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C952" w14:textId="4026B5AB" w:rsidR="002A4569" w:rsidRPr="003F21CE" w:rsidRDefault="002A4569" w:rsidP="008D7D15">
      <w:pPr>
        <w:pStyle w:val="BodyText"/>
        <w:jc w:val="center"/>
        <w:rPr>
          <w:rFonts w:cs="Times New Roman"/>
          <w:b/>
          <w:smallCaps/>
          <w:w w:val="90"/>
          <w:sz w:val="24"/>
          <w:szCs w:val="24"/>
          <w:u w:val="single"/>
        </w:rPr>
      </w:pPr>
      <w:r w:rsidRPr="003F21CE">
        <w:rPr>
          <w:rFonts w:cs="Times New Roman"/>
          <w:b/>
          <w:smallCaps/>
          <w:w w:val="90"/>
          <w:sz w:val="24"/>
          <w:szCs w:val="24"/>
          <w:u w:val="single"/>
        </w:rPr>
        <w:t>Code minier du Cameroun- Loi n. 2023/014 du 19 décembre 2023</w:t>
      </w:r>
    </w:p>
    <w:p w14:paraId="1011F218" w14:textId="4AF920B8" w:rsidR="001C433B" w:rsidRPr="003F21CE" w:rsidRDefault="008D7D15">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r w:rsidRPr="002D09AC">
        <w:rPr>
          <w:rFonts w:ascii="Times New Roman" w:hAnsi="Times New Roman" w:cs="Times New Roman"/>
          <w:b w:val="0"/>
          <w:smallCaps/>
          <w:w w:val="90"/>
          <w:u w:val="single"/>
        </w:rPr>
        <w:fldChar w:fldCharType="begin"/>
      </w:r>
      <w:r w:rsidRPr="002D09AC">
        <w:rPr>
          <w:rFonts w:ascii="Times New Roman" w:hAnsi="Times New Roman" w:cs="Times New Roman"/>
          <w:b w:val="0"/>
          <w:smallCaps/>
          <w:w w:val="90"/>
          <w:u w:val="single"/>
        </w:rPr>
        <w:instrText xml:space="preserve"> TOC \o "1-5" \h \z \u </w:instrText>
      </w:r>
      <w:r w:rsidRPr="002D09AC">
        <w:rPr>
          <w:rFonts w:ascii="Times New Roman" w:hAnsi="Times New Roman" w:cs="Times New Roman"/>
          <w:b w:val="0"/>
          <w:smallCaps/>
          <w:w w:val="90"/>
          <w:u w:val="single"/>
        </w:rPr>
        <w:fldChar w:fldCharType="separate"/>
      </w:r>
      <w:hyperlink w:anchor="_Toc171419551" w:history="1">
        <w:r w:rsidR="001C433B" w:rsidRPr="003F21CE">
          <w:rPr>
            <w:rStyle w:val="Hyperlink"/>
            <w:rFonts w:ascii="Times New Roman" w:hAnsi="Times New Roman" w:cs="Times New Roman"/>
            <w:smallCaps/>
            <w:noProof/>
          </w:rPr>
          <w:t>TITRE I : DISPOSITIONS GENERALES</w:t>
        </w:r>
        <w:r w:rsidR="001C433B" w:rsidRPr="003F21CE">
          <w:rPr>
            <w:rFonts w:ascii="Times New Roman" w:hAnsi="Times New Roman" w:cs="Times New Roman"/>
            <w:noProof/>
            <w:webHidden/>
          </w:rPr>
          <w:tab/>
        </w:r>
        <w:r w:rsidR="001C433B" w:rsidRPr="003F21CE">
          <w:rPr>
            <w:rFonts w:ascii="Times New Roman" w:hAnsi="Times New Roman" w:cs="Times New Roman"/>
            <w:noProof/>
            <w:webHidden/>
          </w:rPr>
          <w:fldChar w:fldCharType="begin"/>
        </w:r>
        <w:r w:rsidR="001C433B" w:rsidRPr="003F21CE">
          <w:rPr>
            <w:rFonts w:ascii="Times New Roman" w:hAnsi="Times New Roman" w:cs="Times New Roman"/>
            <w:noProof/>
            <w:webHidden/>
          </w:rPr>
          <w:instrText xml:space="preserve"> PAGEREF _Toc171419551 \h </w:instrText>
        </w:r>
        <w:r w:rsidR="001C433B" w:rsidRPr="003F21CE">
          <w:rPr>
            <w:rFonts w:ascii="Times New Roman" w:hAnsi="Times New Roman" w:cs="Times New Roman"/>
            <w:noProof/>
            <w:webHidden/>
          </w:rPr>
        </w:r>
        <w:r w:rsidR="001C433B" w:rsidRPr="003F21CE">
          <w:rPr>
            <w:rFonts w:ascii="Times New Roman" w:hAnsi="Times New Roman" w:cs="Times New Roman"/>
            <w:noProof/>
            <w:webHidden/>
          </w:rPr>
          <w:fldChar w:fldCharType="separate"/>
        </w:r>
        <w:r w:rsidR="001C433B" w:rsidRPr="003F21CE">
          <w:rPr>
            <w:rFonts w:ascii="Times New Roman" w:hAnsi="Times New Roman" w:cs="Times New Roman"/>
            <w:noProof/>
            <w:webHidden/>
          </w:rPr>
          <w:t>3</w:t>
        </w:r>
        <w:r w:rsidR="001C433B" w:rsidRPr="003F21CE">
          <w:rPr>
            <w:rFonts w:ascii="Times New Roman" w:hAnsi="Times New Roman" w:cs="Times New Roman"/>
            <w:noProof/>
            <w:webHidden/>
          </w:rPr>
          <w:fldChar w:fldCharType="end"/>
        </w:r>
      </w:hyperlink>
    </w:p>
    <w:p w14:paraId="1B812C75" w14:textId="43684919"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52" w:history="1">
        <w:r w:rsidRPr="003F21CE">
          <w:rPr>
            <w:rStyle w:val="Hyperlink"/>
            <w:rFonts w:ascii="Times New Roman" w:hAnsi="Times New Roman" w:cs="Times New Roman"/>
            <w:smallCaps/>
            <w:noProof/>
            <w:w w:val="90"/>
            <w:sz w:val="24"/>
            <w:szCs w:val="24"/>
          </w:rPr>
          <w:t>CHAPITRE I : DE L’OBJET ET DU DOMAINE D’APPLICATION</w:t>
        </w:r>
        <w:r w:rsidRPr="003F21CE">
          <w:rPr>
            <w:rFonts w:ascii="Times New Roman" w:hAnsi="Times New Roman" w:cs="Times New Roman"/>
            <w:noProof/>
            <w:webHidden/>
            <w:sz w:val="24"/>
            <w:szCs w:val="24"/>
          </w:rPr>
          <w:tab/>
        </w:r>
        <w:r w:rsidRPr="003F21CE">
          <w:rPr>
            <w:rFonts w:ascii="Times New Roman" w:hAnsi="Times New Roman" w:cs="Times New Roman"/>
            <w:noProof/>
            <w:webHidden/>
            <w:sz w:val="24"/>
            <w:szCs w:val="24"/>
          </w:rPr>
          <w:fldChar w:fldCharType="begin"/>
        </w:r>
        <w:r w:rsidRPr="003F21CE">
          <w:rPr>
            <w:rFonts w:ascii="Times New Roman" w:hAnsi="Times New Roman" w:cs="Times New Roman"/>
            <w:noProof/>
            <w:webHidden/>
            <w:sz w:val="24"/>
            <w:szCs w:val="24"/>
          </w:rPr>
          <w:instrText xml:space="preserve"> PAGEREF _Toc171419552 \h </w:instrText>
        </w:r>
        <w:r w:rsidRPr="003F21CE">
          <w:rPr>
            <w:rFonts w:ascii="Times New Roman" w:hAnsi="Times New Roman" w:cs="Times New Roman"/>
            <w:noProof/>
            <w:webHidden/>
            <w:sz w:val="24"/>
            <w:szCs w:val="24"/>
          </w:rPr>
        </w:r>
        <w:r w:rsidRPr="003F21CE">
          <w:rPr>
            <w:rFonts w:ascii="Times New Roman" w:hAnsi="Times New Roman" w:cs="Times New Roman"/>
            <w:noProof/>
            <w:webHidden/>
            <w:sz w:val="24"/>
            <w:szCs w:val="24"/>
          </w:rPr>
          <w:fldChar w:fldCharType="separate"/>
        </w:r>
        <w:r w:rsidRPr="003F21CE">
          <w:rPr>
            <w:rFonts w:ascii="Times New Roman" w:hAnsi="Times New Roman" w:cs="Times New Roman"/>
            <w:noProof/>
            <w:webHidden/>
            <w:sz w:val="24"/>
            <w:szCs w:val="24"/>
          </w:rPr>
          <w:t>3</w:t>
        </w:r>
        <w:r w:rsidRPr="003F21CE">
          <w:rPr>
            <w:rFonts w:ascii="Times New Roman" w:hAnsi="Times New Roman" w:cs="Times New Roman"/>
            <w:noProof/>
            <w:webHidden/>
            <w:sz w:val="24"/>
            <w:szCs w:val="24"/>
          </w:rPr>
          <w:fldChar w:fldCharType="end"/>
        </w:r>
      </w:hyperlink>
    </w:p>
    <w:p w14:paraId="45933EA6" w14:textId="42C29D44"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53" w:history="1">
        <w:r w:rsidRPr="002D09AC">
          <w:rPr>
            <w:rStyle w:val="Hyperlink"/>
            <w:rFonts w:ascii="Times New Roman" w:hAnsi="Times New Roman" w:cs="Times New Roman"/>
            <w:smallCaps/>
            <w:noProof/>
            <w:sz w:val="24"/>
            <w:szCs w:val="24"/>
          </w:rPr>
          <w:t>CHAPITRE II : DES DEFINITIONS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_Toc171419553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4</w:t>
        </w:r>
        <w:r w:rsidRPr="002D09AC">
          <w:rPr>
            <w:rFonts w:ascii="Times New Roman" w:hAnsi="Times New Roman" w:cs="Times New Roman"/>
            <w:noProof/>
            <w:webHidden/>
            <w:sz w:val="24"/>
            <w:szCs w:val="24"/>
          </w:rPr>
          <w:fldChar w:fldCharType="end"/>
        </w:r>
      </w:hyperlink>
    </w:p>
    <w:p w14:paraId="3CD73E59" w14:textId="7B80156F"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54" w:history="1">
        <w:r w:rsidRPr="002D09AC">
          <w:rPr>
            <w:rStyle w:val="Hyperlink"/>
            <w:rFonts w:ascii="Times New Roman" w:eastAsia="Times New Roman" w:hAnsi="Times New Roman" w:cs="Times New Roman"/>
            <w:smallCaps/>
            <w:noProof/>
            <w:sz w:val="24"/>
            <w:szCs w:val="24"/>
            <w:lang w:eastAsia="it-IT"/>
          </w:rPr>
          <w:t>CHAPITRE III : DES PRINCIPES DE DEVELOPPEMENT DU SECTEUR MINIER</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_Toc171419554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11</w:t>
        </w:r>
        <w:r w:rsidRPr="002D09AC">
          <w:rPr>
            <w:rFonts w:ascii="Times New Roman" w:hAnsi="Times New Roman" w:cs="Times New Roman"/>
            <w:noProof/>
            <w:webHidden/>
            <w:sz w:val="24"/>
            <w:szCs w:val="24"/>
          </w:rPr>
          <w:fldChar w:fldCharType="end"/>
        </w:r>
      </w:hyperlink>
    </w:p>
    <w:p w14:paraId="287FA038" w14:textId="0E6D0EE1"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555" w:history="1">
        <w:r w:rsidRPr="002D09AC">
          <w:rPr>
            <w:rStyle w:val="Hyperlink"/>
            <w:rFonts w:ascii="Times New Roman" w:eastAsia="Times New Roman" w:hAnsi="Times New Roman" w:cs="Times New Roman"/>
            <w:noProof/>
            <w:lang w:eastAsia="it-IT"/>
          </w:rPr>
          <w:t>TITRE II: DU REGIME JURIDIQUE DES MINES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_Toc171419555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12</w:t>
        </w:r>
        <w:r w:rsidRPr="002D09AC">
          <w:rPr>
            <w:rFonts w:ascii="Times New Roman" w:hAnsi="Times New Roman" w:cs="Times New Roman"/>
            <w:noProof/>
            <w:webHidden/>
          </w:rPr>
          <w:fldChar w:fldCharType="end"/>
        </w:r>
      </w:hyperlink>
    </w:p>
    <w:p w14:paraId="43324D8C" w14:textId="08A7B92B"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56" w:history="1">
        <w:r w:rsidRPr="002D09AC">
          <w:rPr>
            <w:rStyle w:val="Hyperlink"/>
            <w:rFonts w:ascii="Times New Roman" w:hAnsi="Times New Roman" w:cs="Times New Roman"/>
            <w:noProof/>
            <w:sz w:val="24"/>
            <w:szCs w:val="24"/>
            <w:lang w:val="en-US" w:eastAsia="it-IT"/>
          </w:rPr>
          <w:t>CHAPITRE I: DES DISPOSITIONS COMMUNES AU PERMIS DE RECONNAISSANCE ET AUX TITRES MINIERS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_Toc171419556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13</w:t>
        </w:r>
        <w:r w:rsidRPr="002D09AC">
          <w:rPr>
            <w:rFonts w:ascii="Times New Roman" w:hAnsi="Times New Roman" w:cs="Times New Roman"/>
            <w:noProof/>
            <w:webHidden/>
            <w:sz w:val="24"/>
            <w:szCs w:val="24"/>
          </w:rPr>
          <w:fldChar w:fldCharType="end"/>
        </w:r>
      </w:hyperlink>
    </w:p>
    <w:p w14:paraId="7BD5DF74" w14:textId="5C82FC01"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57" w:history="1">
        <w:r w:rsidRPr="002D09AC">
          <w:rPr>
            <w:rStyle w:val="Hyperlink"/>
            <w:rFonts w:ascii="Times New Roman" w:hAnsi="Times New Roman" w:cs="Times New Roman"/>
            <w:noProof/>
            <w:sz w:val="24"/>
            <w:szCs w:val="24"/>
            <w:lang w:eastAsia="it-IT"/>
          </w:rPr>
          <w:t xml:space="preserve">CHAPITRE </w:t>
        </w:r>
        <w:r w:rsidRPr="002D09AC">
          <w:rPr>
            <w:rStyle w:val="Hyperlink"/>
            <w:rFonts w:ascii="Times New Roman" w:hAnsi="Times New Roman" w:cs="Times New Roman"/>
            <w:noProof/>
            <w:sz w:val="24"/>
            <w:szCs w:val="24"/>
          </w:rPr>
          <w:t>II </w:t>
        </w:r>
        <w:r w:rsidRPr="002D09AC">
          <w:rPr>
            <w:rStyle w:val="Hyperlink"/>
            <w:rFonts w:ascii="Times New Roman" w:hAnsi="Times New Roman" w:cs="Times New Roman"/>
            <w:noProof/>
            <w:sz w:val="24"/>
            <w:szCs w:val="24"/>
            <w:lang w:eastAsia="it-IT"/>
          </w:rPr>
          <w:t>: DES DISPOSITIONS SPECIFIQUES A CHAQUE TITRE MINIER ET AUX OPERATIONS MINIERES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_Toc171419557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14</w:t>
        </w:r>
        <w:r w:rsidRPr="002D09AC">
          <w:rPr>
            <w:rFonts w:ascii="Times New Roman" w:hAnsi="Times New Roman" w:cs="Times New Roman"/>
            <w:noProof/>
            <w:webHidden/>
            <w:sz w:val="24"/>
            <w:szCs w:val="24"/>
          </w:rPr>
          <w:fldChar w:fldCharType="end"/>
        </w:r>
      </w:hyperlink>
    </w:p>
    <w:p w14:paraId="56EA5F0C" w14:textId="4411810C"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58" w:history="1">
        <w:r w:rsidRPr="002D09AC">
          <w:rPr>
            <w:rStyle w:val="Hyperlink"/>
            <w:rFonts w:ascii="Times New Roman" w:hAnsi="Times New Roman" w:cs="Times New Roman"/>
            <w:noProof/>
            <w:sz w:val="24"/>
            <w:szCs w:val="24"/>
            <w:lang w:eastAsia="it-IT"/>
          </w:rPr>
          <w:t>SECTION I : DE L'ARTISANAT MINIER ET DE L'EXPLOITATION ARTISANALE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_Toc171419558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14</w:t>
        </w:r>
        <w:r w:rsidRPr="002D09AC">
          <w:rPr>
            <w:rFonts w:ascii="Times New Roman" w:hAnsi="Times New Roman" w:cs="Times New Roman"/>
            <w:noProof/>
            <w:webHidden/>
            <w:sz w:val="24"/>
            <w:szCs w:val="24"/>
          </w:rPr>
          <w:fldChar w:fldCharType="end"/>
        </w:r>
      </w:hyperlink>
    </w:p>
    <w:p w14:paraId="784D3D93" w14:textId="5FD382A8"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59" w:history="1">
        <w:r w:rsidRPr="002D09AC">
          <w:rPr>
            <w:rStyle w:val="Hyperlink"/>
            <w:rFonts w:ascii="Times New Roman" w:hAnsi="Times New Roman" w:cs="Times New Roman"/>
            <w:noProof/>
            <w:sz w:val="24"/>
            <w:szCs w:val="24"/>
            <w:lang w:eastAsia="it-IT"/>
          </w:rPr>
          <w:t>SECTION II: DE L'EXPLOITATION ARTISANALE SEMI-MECANISEE DES SUBSTANCES MINERALES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_Toc171419559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15</w:t>
        </w:r>
        <w:r w:rsidRPr="002D09AC">
          <w:rPr>
            <w:rFonts w:ascii="Times New Roman" w:hAnsi="Times New Roman" w:cs="Times New Roman"/>
            <w:noProof/>
            <w:webHidden/>
            <w:sz w:val="24"/>
            <w:szCs w:val="24"/>
          </w:rPr>
          <w:fldChar w:fldCharType="end"/>
        </w:r>
      </w:hyperlink>
    </w:p>
    <w:p w14:paraId="46403806" w14:textId="2286841F"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0" w:history="1">
        <w:r w:rsidRPr="002D09AC">
          <w:rPr>
            <w:rStyle w:val="Hyperlink"/>
            <w:rFonts w:ascii="Times New Roman" w:eastAsia="Times New Roman" w:hAnsi="Times New Roman" w:cs="Times New Roman"/>
            <w:noProof/>
            <w:sz w:val="24"/>
            <w:szCs w:val="24"/>
            <w:lang w:eastAsia="it-IT"/>
          </w:rPr>
          <w:t>SECTION III : DE L'EXPLOITATION MINIERE INDUSTRIELLE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_Toc171419560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16</w:t>
        </w:r>
        <w:r w:rsidRPr="002D09AC">
          <w:rPr>
            <w:rFonts w:ascii="Times New Roman" w:hAnsi="Times New Roman" w:cs="Times New Roman"/>
            <w:noProof/>
            <w:webHidden/>
            <w:sz w:val="24"/>
            <w:szCs w:val="24"/>
          </w:rPr>
          <w:fldChar w:fldCharType="end"/>
        </w:r>
      </w:hyperlink>
    </w:p>
    <w:p w14:paraId="28B20F2E" w14:textId="48865339" w:rsidR="001C433B" w:rsidRPr="002D09AC" w:rsidRDefault="001C433B">
      <w:pPr>
        <w:pStyle w:val="TOC4"/>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1" w:history="1">
        <w:r w:rsidRPr="002D09AC">
          <w:rPr>
            <w:rStyle w:val="Hyperlink"/>
            <w:rFonts w:ascii="Times New Roman" w:eastAsia="Times New Roman" w:hAnsi="Times New Roman" w:cs="Times New Roman"/>
            <w:noProof/>
            <w:sz w:val="24"/>
            <w:szCs w:val="24"/>
            <w:lang w:eastAsia="it-IT"/>
          </w:rPr>
          <w:t>SOUS-SECTION I : DES DISPOSITIONS COMMUNES A LA PETITE MINE ET A LA MINE INDUSTRIELLE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_Toc171419561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16</w:t>
        </w:r>
        <w:r w:rsidRPr="002D09AC">
          <w:rPr>
            <w:rFonts w:ascii="Times New Roman" w:hAnsi="Times New Roman" w:cs="Times New Roman"/>
            <w:noProof/>
            <w:webHidden/>
            <w:sz w:val="24"/>
            <w:szCs w:val="24"/>
          </w:rPr>
          <w:fldChar w:fldCharType="end"/>
        </w:r>
      </w:hyperlink>
    </w:p>
    <w:p w14:paraId="51FD18BF" w14:textId="75EB80D1"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2" w:history="1">
        <w:r w:rsidRPr="002D09AC">
          <w:rPr>
            <w:rStyle w:val="Hyperlink"/>
            <w:rFonts w:ascii="Times New Roman" w:hAnsi="Times New Roman" w:cs="Times New Roman"/>
            <w:noProof/>
            <w:sz w:val="24"/>
            <w:szCs w:val="24"/>
          </w:rPr>
          <w:t>PARAGRAPHE I :  DU PERMIS DE RECONNAISSANCE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_Toc171419562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16</w:t>
        </w:r>
        <w:r w:rsidRPr="002D09AC">
          <w:rPr>
            <w:rFonts w:ascii="Times New Roman" w:hAnsi="Times New Roman" w:cs="Times New Roman"/>
            <w:noProof/>
            <w:webHidden/>
            <w:sz w:val="24"/>
            <w:szCs w:val="24"/>
          </w:rPr>
          <w:fldChar w:fldCharType="end"/>
        </w:r>
      </w:hyperlink>
    </w:p>
    <w:p w14:paraId="75AB4AB3" w14:textId="2B357BE5"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3" w:history="1">
        <w:r w:rsidRPr="002D09AC">
          <w:rPr>
            <w:rStyle w:val="Hyperlink"/>
            <w:rFonts w:ascii="Times New Roman" w:eastAsia="Times New Roman" w:hAnsi="Times New Roman" w:cs="Times New Roman"/>
            <w:noProof/>
            <w:sz w:val="24"/>
            <w:szCs w:val="24"/>
            <w:lang w:val="it-IT" w:eastAsia="it-IT"/>
          </w:rPr>
          <w:t>PARAGRAPHE II: DU PERMIS DE RECHERCHE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_Toc171419563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17</w:t>
        </w:r>
        <w:r w:rsidRPr="002D09AC">
          <w:rPr>
            <w:rFonts w:ascii="Times New Roman" w:hAnsi="Times New Roman" w:cs="Times New Roman"/>
            <w:noProof/>
            <w:webHidden/>
            <w:sz w:val="24"/>
            <w:szCs w:val="24"/>
          </w:rPr>
          <w:fldChar w:fldCharType="end"/>
        </w:r>
      </w:hyperlink>
    </w:p>
    <w:p w14:paraId="475DA3C5" w14:textId="5C2DEEF2"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4" w:history="1">
        <w:r w:rsidRPr="002D09AC">
          <w:rPr>
            <w:rStyle w:val="Hyperlink"/>
            <w:rFonts w:ascii="Times New Roman" w:eastAsia="Times New Roman" w:hAnsi="Times New Roman" w:cs="Times New Roman"/>
            <w:noProof/>
            <w:sz w:val="24"/>
            <w:szCs w:val="24"/>
            <w:lang w:val="it-IT" w:eastAsia="it-IT"/>
          </w:rPr>
          <w:t>PARAGRAPHE III: DE LA CONVENTION MINIERE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_Toc171419564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20</w:t>
        </w:r>
        <w:r w:rsidRPr="002D09AC">
          <w:rPr>
            <w:rFonts w:ascii="Times New Roman" w:hAnsi="Times New Roman" w:cs="Times New Roman"/>
            <w:noProof/>
            <w:webHidden/>
            <w:sz w:val="24"/>
            <w:szCs w:val="24"/>
          </w:rPr>
          <w:fldChar w:fldCharType="end"/>
        </w:r>
      </w:hyperlink>
    </w:p>
    <w:p w14:paraId="6E60A83C" w14:textId="393223AA"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5" w:history="1">
        <w:r w:rsidRPr="002D09AC">
          <w:rPr>
            <w:rStyle w:val="Hyperlink"/>
            <w:rFonts w:ascii="Times New Roman" w:eastAsia="Times New Roman" w:hAnsi="Times New Roman" w:cs="Times New Roman"/>
            <w:noProof/>
            <w:sz w:val="24"/>
            <w:szCs w:val="24"/>
            <w:lang w:val="en-US" w:eastAsia="it-IT"/>
          </w:rPr>
          <w:t>PARAGRAPHE IV: DU PERMIS D'EXPLOITATION</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_Toc171419565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23</w:t>
        </w:r>
        <w:r w:rsidRPr="002D09AC">
          <w:rPr>
            <w:rFonts w:ascii="Times New Roman" w:hAnsi="Times New Roman" w:cs="Times New Roman"/>
            <w:noProof/>
            <w:webHidden/>
            <w:sz w:val="24"/>
            <w:szCs w:val="24"/>
          </w:rPr>
          <w:fldChar w:fldCharType="end"/>
        </w:r>
      </w:hyperlink>
    </w:p>
    <w:p w14:paraId="0D2306AD" w14:textId="6DAD6331"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6" w:history="1">
        <w:r w:rsidRPr="002D09AC">
          <w:rPr>
            <w:rStyle w:val="Hyperlink"/>
            <w:rFonts w:ascii="Times New Roman" w:hAnsi="Times New Roman" w:cs="Times New Roman"/>
            <w:noProof/>
            <w:sz w:val="24"/>
            <w:szCs w:val="24"/>
          </w:rPr>
          <w:t>PARAGRAPHE V: DE L'AUTORISATION D'EXPLOITATION DES REJETS MINIERS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_Toc171419566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24</w:t>
        </w:r>
        <w:r w:rsidRPr="002D09AC">
          <w:rPr>
            <w:rFonts w:ascii="Times New Roman" w:hAnsi="Times New Roman" w:cs="Times New Roman"/>
            <w:noProof/>
            <w:webHidden/>
            <w:sz w:val="24"/>
            <w:szCs w:val="24"/>
          </w:rPr>
          <w:fldChar w:fldCharType="end"/>
        </w:r>
      </w:hyperlink>
    </w:p>
    <w:p w14:paraId="13C3DE83" w14:textId="4EEA3880"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7" w:history="1">
        <w:r w:rsidRPr="002D09AC">
          <w:rPr>
            <w:rStyle w:val="Hyperlink"/>
            <w:rFonts w:ascii="Times New Roman" w:hAnsi="Times New Roman" w:cs="Times New Roman"/>
            <w:noProof/>
            <w:sz w:val="24"/>
            <w:szCs w:val="24"/>
            <w:lang w:eastAsia="it-IT"/>
          </w:rPr>
          <w:t>PARAGRAPHES VI</w:t>
        </w:r>
        <w:r w:rsidRPr="002D09AC">
          <w:rPr>
            <w:rStyle w:val="Hyperlink"/>
            <w:rFonts w:ascii="Times New Roman" w:hAnsi="Times New Roman" w:cs="Times New Roman"/>
            <w:noProof/>
            <w:sz w:val="24"/>
            <w:szCs w:val="24"/>
          </w:rPr>
          <w:t xml:space="preserve"> : </w:t>
        </w:r>
        <w:r w:rsidRPr="002D09AC">
          <w:rPr>
            <w:rStyle w:val="Hyperlink"/>
            <w:rFonts w:ascii="Times New Roman" w:hAnsi="Times New Roman" w:cs="Times New Roman"/>
            <w:noProof/>
            <w:sz w:val="24"/>
            <w:szCs w:val="24"/>
            <w:lang w:eastAsia="it-IT"/>
          </w:rPr>
          <w:t>DE LA PRISE DE PARTICIPATION PAR L'ETAT ET DU PARTAGE</w:t>
        </w:r>
        <w:r w:rsidRPr="002D09AC">
          <w:rPr>
            <w:rStyle w:val="Hyperlink"/>
            <w:rFonts w:ascii="Times New Roman" w:hAnsi="Times New Roman" w:cs="Times New Roman"/>
            <w:noProof/>
            <w:sz w:val="24"/>
            <w:szCs w:val="24"/>
          </w:rPr>
          <w:t xml:space="preserve"> </w:t>
        </w:r>
        <w:r w:rsidRPr="002D09AC">
          <w:rPr>
            <w:rStyle w:val="Hyperlink"/>
            <w:rFonts w:ascii="Times New Roman" w:hAnsi="Times New Roman" w:cs="Times New Roman"/>
            <w:noProof/>
            <w:sz w:val="24"/>
            <w:szCs w:val="24"/>
            <w:lang w:eastAsia="it-IT"/>
          </w:rPr>
          <w:t>DE PRODUCTION</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_Toc171419567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24</w:t>
        </w:r>
        <w:r w:rsidRPr="002D09AC">
          <w:rPr>
            <w:rFonts w:ascii="Times New Roman" w:hAnsi="Times New Roman" w:cs="Times New Roman"/>
            <w:noProof/>
            <w:webHidden/>
            <w:sz w:val="24"/>
            <w:szCs w:val="24"/>
          </w:rPr>
          <w:fldChar w:fldCharType="end"/>
        </w:r>
      </w:hyperlink>
    </w:p>
    <w:p w14:paraId="5C3BFBE3" w14:textId="7FDFB1FE" w:rsidR="001C433B" w:rsidRPr="002D09AC" w:rsidRDefault="001C433B">
      <w:pPr>
        <w:pStyle w:val="TOC4"/>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8" w:history="1">
        <w:r w:rsidRPr="002D09AC">
          <w:rPr>
            <w:rStyle w:val="Hyperlink"/>
            <w:rFonts w:ascii="Times New Roman" w:hAnsi="Times New Roman" w:cs="Times New Roman"/>
            <w:noProof/>
            <w:sz w:val="24"/>
            <w:szCs w:val="24"/>
            <w:lang w:val="en-US" w:eastAsia="it-IT"/>
          </w:rPr>
          <w:t>SOUS-SECTION I</w:t>
        </w:r>
        <w:r w:rsidRPr="002D09AC">
          <w:rPr>
            <w:rStyle w:val="Hyperlink"/>
            <w:rFonts w:ascii="Times New Roman" w:hAnsi="Times New Roman" w:cs="Times New Roman"/>
            <w:noProof/>
            <w:sz w:val="24"/>
            <w:szCs w:val="24"/>
          </w:rPr>
          <w:t xml:space="preserve">I: </w:t>
        </w:r>
        <w:r w:rsidRPr="002D09AC">
          <w:rPr>
            <w:rStyle w:val="Hyperlink"/>
            <w:rFonts w:ascii="Times New Roman" w:hAnsi="Times New Roman" w:cs="Times New Roman"/>
            <w:noProof/>
            <w:sz w:val="24"/>
            <w:szCs w:val="24"/>
            <w:lang w:val="en-US" w:eastAsia="it-IT"/>
          </w:rPr>
          <w:t>DES DISPOSITIONS SPECIFIQUES A LA PETITE MINE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_Toc171419568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25</w:t>
        </w:r>
        <w:r w:rsidRPr="002D09AC">
          <w:rPr>
            <w:rFonts w:ascii="Times New Roman" w:hAnsi="Times New Roman" w:cs="Times New Roman"/>
            <w:noProof/>
            <w:webHidden/>
            <w:sz w:val="24"/>
            <w:szCs w:val="24"/>
          </w:rPr>
          <w:fldChar w:fldCharType="end"/>
        </w:r>
      </w:hyperlink>
    </w:p>
    <w:p w14:paraId="043B2B6E" w14:textId="04A243AE" w:rsidR="001C433B" w:rsidRPr="002D09AC" w:rsidRDefault="001C433B">
      <w:pPr>
        <w:pStyle w:val="TOC4"/>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69" w:history="1">
        <w:r w:rsidRPr="002D09AC">
          <w:rPr>
            <w:rStyle w:val="Hyperlink"/>
            <w:rFonts w:ascii="Times New Roman" w:eastAsia="Times New Roman" w:hAnsi="Times New Roman" w:cs="Times New Roman"/>
            <w:noProof/>
            <w:sz w:val="24"/>
            <w:szCs w:val="24"/>
            <w:lang w:val="en-US" w:eastAsia="it-IT"/>
          </w:rPr>
          <w:t>SOUS-SECTION III: DES DISPOSITIONS SPECIFIQUES A LA MINE INDUSTRIELLE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_Toc171419569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26</w:t>
        </w:r>
        <w:r w:rsidRPr="002D09AC">
          <w:rPr>
            <w:rFonts w:ascii="Times New Roman" w:hAnsi="Times New Roman" w:cs="Times New Roman"/>
            <w:noProof/>
            <w:webHidden/>
            <w:sz w:val="24"/>
            <w:szCs w:val="24"/>
          </w:rPr>
          <w:fldChar w:fldCharType="end"/>
        </w:r>
      </w:hyperlink>
    </w:p>
    <w:p w14:paraId="6CFDC704" w14:textId="5C57B718"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70" w:history="1">
        <w:r w:rsidRPr="002D09AC">
          <w:rPr>
            <w:rStyle w:val="Hyperlink"/>
            <w:rFonts w:ascii="Times New Roman" w:eastAsia="Times New Roman" w:hAnsi="Times New Roman" w:cs="Times New Roman"/>
            <w:noProof/>
            <w:sz w:val="24"/>
            <w:szCs w:val="24"/>
            <w:lang w:val="en-US" w:eastAsia="it-IT"/>
          </w:rPr>
          <w:t>CHAPITRE III: DES DISPOSITIONS SPECIFIQUES AUX SUBSTANCES RADIOACTIVES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_Toc171419570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26</w:t>
        </w:r>
        <w:r w:rsidRPr="002D09AC">
          <w:rPr>
            <w:rFonts w:ascii="Times New Roman" w:hAnsi="Times New Roman" w:cs="Times New Roman"/>
            <w:noProof/>
            <w:webHidden/>
            <w:sz w:val="24"/>
            <w:szCs w:val="24"/>
          </w:rPr>
          <w:fldChar w:fldCharType="end"/>
        </w:r>
      </w:hyperlink>
    </w:p>
    <w:p w14:paraId="5EC8DD29" w14:textId="7FD51F44"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571" w:history="1">
        <w:r w:rsidRPr="002D09AC">
          <w:rPr>
            <w:rStyle w:val="Hyperlink"/>
            <w:rFonts w:ascii="Times New Roman" w:hAnsi="Times New Roman" w:cs="Times New Roman"/>
            <w:noProof/>
            <w:lang w:val="en-US" w:eastAsia="it-IT"/>
          </w:rPr>
          <w:t>TITRE III: DU REGIME JURIDIQUE DES CARRIERES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_Toc171419571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27</w:t>
        </w:r>
        <w:r w:rsidRPr="002D09AC">
          <w:rPr>
            <w:rFonts w:ascii="Times New Roman" w:hAnsi="Times New Roman" w:cs="Times New Roman"/>
            <w:noProof/>
            <w:webHidden/>
          </w:rPr>
          <w:fldChar w:fldCharType="end"/>
        </w:r>
      </w:hyperlink>
    </w:p>
    <w:p w14:paraId="5AD95FB6" w14:textId="26096B68"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72" w:history="1">
        <w:r w:rsidRPr="002D09AC">
          <w:rPr>
            <w:rStyle w:val="Hyperlink"/>
            <w:rFonts w:ascii="Times New Roman" w:hAnsi="Times New Roman" w:cs="Times New Roman"/>
            <w:noProof/>
            <w:sz w:val="24"/>
            <w:szCs w:val="24"/>
            <w:lang w:val="en-US" w:eastAsia="it-IT"/>
          </w:rPr>
          <w:t xml:space="preserve">CHAPITRE I: DES DISPOSITIONS COMMUNES AUX TITRES D'EXPLOITATION </w:t>
        </w:r>
        <w:r w:rsidRPr="002D09AC">
          <w:rPr>
            <w:rStyle w:val="Hyperlink"/>
            <w:rFonts w:ascii="Times New Roman" w:hAnsi="Times New Roman" w:cs="Times New Roman"/>
            <w:noProof/>
            <w:sz w:val="24"/>
            <w:szCs w:val="24"/>
            <w:lang w:val="en-US" w:eastAsia="it-IT"/>
          </w:rPr>
          <w:lastRenderedPageBreak/>
          <w:t>DES SUBSTANCES DES CARRIERES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_Toc171419572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27</w:t>
        </w:r>
        <w:r w:rsidRPr="002D09AC">
          <w:rPr>
            <w:rFonts w:ascii="Times New Roman" w:hAnsi="Times New Roman" w:cs="Times New Roman"/>
            <w:noProof/>
            <w:webHidden/>
            <w:sz w:val="24"/>
            <w:szCs w:val="24"/>
          </w:rPr>
          <w:fldChar w:fldCharType="end"/>
        </w:r>
      </w:hyperlink>
    </w:p>
    <w:p w14:paraId="60399F95" w14:textId="0C68912D"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73" w:history="1">
        <w:r w:rsidRPr="002D09AC">
          <w:rPr>
            <w:rStyle w:val="Hyperlink"/>
            <w:rFonts w:ascii="Times New Roman" w:eastAsia="Times New Roman" w:hAnsi="Times New Roman" w:cs="Times New Roman"/>
            <w:noProof/>
            <w:sz w:val="24"/>
            <w:szCs w:val="24"/>
            <w:lang w:val="en-US" w:eastAsia="it-IT"/>
          </w:rPr>
          <w:t>CHAPITRE II: DES DISPOSITIONS SPECIFIQUES A CHAQUE TYPE DE CARRIERES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_Toc171419573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28</w:t>
        </w:r>
        <w:r w:rsidRPr="002D09AC">
          <w:rPr>
            <w:rFonts w:ascii="Times New Roman" w:hAnsi="Times New Roman" w:cs="Times New Roman"/>
            <w:noProof/>
            <w:webHidden/>
            <w:sz w:val="24"/>
            <w:szCs w:val="24"/>
          </w:rPr>
          <w:fldChar w:fldCharType="end"/>
        </w:r>
      </w:hyperlink>
    </w:p>
    <w:p w14:paraId="1DAC087F" w14:textId="19EA42D9"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74" w:history="1">
        <w:r w:rsidRPr="002D09AC">
          <w:rPr>
            <w:rStyle w:val="Hyperlink"/>
            <w:rFonts w:ascii="Times New Roman" w:hAnsi="Times New Roman" w:cs="Times New Roman"/>
            <w:noProof/>
            <w:sz w:val="24"/>
            <w:szCs w:val="24"/>
            <w:lang w:val="en-US" w:eastAsia="it-IT"/>
          </w:rPr>
          <w:t>SECTION I</w:t>
        </w:r>
        <w:r w:rsidRPr="002D09AC">
          <w:rPr>
            <w:rStyle w:val="Hyperlink"/>
            <w:rFonts w:ascii="Times New Roman" w:hAnsi="Times New Roman" w:cs="Times New Roman"/>
            <w:noProof/>
            <w:sz w:val="24"/>
            <w:szCs w:val="24"/>
          </w:rPr>
          <w:t xml:space="preserve">: </w:t>
        </w:r>
        <w:r w:rsidRPr="002D09AC">
          <w:rPr>
            <w:rStyle w:val="Hyperlink"/>
            <w:rFonts w:ascii="Times New Roman" w:hAnsi="Times New Roman" w:cs="Times New Roman"/>
            <w:noProof/>
            <w:sz w:val="24"/>
            <w:szCs w:val="24"/>
            <w:lang w:val="en-US" w:eastAsia="it-IT"/>
          </w:rPr>
          <w:t>DES CARRIERES DOMESTI</w:t>
        </w:r>
        <w:r w:rsidRPr="002D09AC">
          <w:rPr>
            <w:rStyle w:val="Hyperlink"/>
            <w:rFonts w:ascii="Times New Roman" w:hAnsi="Times New Roman" w:cs="Times New Roman"/>
            <w:noProof/>
            <w:sz w:val="24"/>
            <w:szCs w:val="24"/>
          </w:rPr>
          <w:t>Q</w:t>
        </w:r>
        <w:r w:rsidRPr="002D09AC">
          <w:rPr>
            <w:rStyle w:val="Hyperlink"/>
            <w:rFonts w:ascii="Times New Roman" w:hAnsi="Times New Roman" w:cs="Times New Roman"/>
            <w:noProof/>
            <w:sz w:val="24"/>
            <w:szCs w:val="24"/>
            <w:lang w:val="en-US" w:eastAsia="it-IT"/>
          </w:rPr>
          <w:t>UES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_Toc171419574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28</w:t>
        </w:r>
        <w:r w:rsidRPr="002D09AC">
          <w:rPr>
            <w:rFonts w:ascii="Times New Roman" w:hAnsi="Times New Roman" w:cs="Times New Roman"/>
            <w:noProof/>
            <w:webHidden/>
            <w:sz w:val="24"/>
            <w:szCs w:val="24"/>
          </w:rPr>
          <w:fldChar w:fldCharType="end"/>
        </w:r>
      </w:hyperlink>
    </w:p>
    <w:p w14:paraId="6BCEC328" w14:textId="03B2235A"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75" w:history="1">
        <w:r w:rsidRPr="002D09AC">
          <w:rPr>
            <w:rStyle w:val="Hyperlink"/>
            <w:rFonts w:ascii="Times New Roman" w:hAnsi="Times New Roman" w:cs="Times New Roman"/>
            <w:noProof/>
            <w:sz w:val="24"/>
            <w:szCs w:val="24"/>
            <w:lang w:val="en-US" w:eastAsia="it-IT"/>
          </w:rPr>
          <w:t>SECTION I</w:t>
        </w:r>
        <w:r w:rsidRPr="002D09AC">
          <w:rPr>
            <w:rStyle w:val="Hyperlink"/>
            <w:rFonts w:ascii="Times New Roman" w:hAnsi="Times New Roman" w:cs="Times New Roman"/>
            <w:noProof/>
            <w:sz w:val="24"/>
            <w:szCs w:val="24"/>
          </w:rPr>
          <w:t xml:space="preserve">I: </w:t>
        </w:r>
        <w:r w:rsidRPr="002D09AC">
          <w:rPr>
            <w:rStyle w:val="Hyperlink"/>
            <w:rFonts w:ascii="Times New Roman" w:hAnsi="Times New Roman" w:cs="Times New Roman"/>
            <w:noProof/>
            <w:sz w:val="24"/>
            <w:szCs w:val="24"/>
            <w:lang w:val="en-US" w:eastAsia="it-IT"/>
          </w:rPr>
          <w:t>DES CARRIERES ARTISANALES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_Toc171419575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29</w:t>
        </w:r>
        <w:r w:rsidRPr="002D09AC">
          <w:rPr>
            <w:rFonts w:ascii="Times New Roman" w:hAnsi="Times New Roman" w:cs="Times New Roman"/>
            <w:noProof/>
            <w:webHidden/>
            <w:sz w:val="24"/>
            <w:szCs w:val="24"/>
          </w:rPr>
          <w:fldChar w:fldCharType="end"/>
        </w:r>
      </w:hyperlink>
    </w:p>
    <w:p w14:paraId="7621B942" w14:textId="62DEAE8D"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76" w:history="1">
        <w:r w:rsidRPr="002D09AC">
          <w:rPr>
            <w:rStyle w:val="Hyperlink"/>
            <w:rFonts w:ascii="Times New Roman" w:eastAsia="Times New Roman" w:hAnsi="Times New Roman" w:cs="Times New Roman"/>
            <w:noProof/>
            <w:sz w:val="24"/>
            <w:szCs w:val="24"/>
            <w:lang w:val="en-US" w:eastAsia="it-IT"/>
          </w:rPr>
          <w:t>SECTION III: DES CARRIERES D'INTERET PUBLIC</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_Toc171419576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29</w:t>
        </w:r>
        <w:r w:rsidRPr="002D09AC">
          <w:rPr>
            <w:rFonts w:ascii="Times New Roman" w:hAnsi="Times New Roman" w:cs="Times New Roman"/>
            <w:noProof/>
            <w:webHidden/>
            <w:sz w:val="24"/>
            <w:szCs w:val="24"/>
          </w:rPr>
          <w:fldChar w:fldCharType="end"/>
        </w:r>
      </w:hyperlink>
    </w:p>
    <w:p w14:paraId="06CD1031" w14:textId="4A3FD219"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77" w:history="1">
        <w:r w:rsidRPr="002D09AC">
          <w:rPr>
            <w:rStyle w:val="Hyperlink"/>
            <w:rFonts w:ascii="Times New Roman" w:hAnsi="Times New Roman" w:cs="Times New Roman"/>
            <w:noProof/>
            <w:sz w:val="24"/>
            <w:szCs w:val="24"/>
            <w:lang w:val="en-US" w:eastAsia="it-IT"/>
          </w:rPr>
          <w:t>SECTION IV: DES CARRIERES INDUSTRIELLES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_Toc171419577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29</w:t>
        </w:r>
        <w:r w:rsidRPr="002D09AC">
          <w:rPr>
            <w:rFonts w:ascii="Times New Roman" w:hAnsi="Times New Roman" w:cs="Times New Roman"/>
            <w:noProof/>
            <w:webHidden/>
            <w:sz w:val="24"/>
            <w:szCs w:val="24"/>
          </w:rPr>
          <w:fldChar w:fldCharType="end"/>
        </w:r>
      </w:hyperlink>
    </w:p>
    <w:p w14:paraId="03F2DAFB" w14:textId="3A7CBD6A"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578" w:history="1">
        <w:r w:rsidRPr="002D09AC">
          <w:rPr>
            <w:rStyle w:val="Hyperlink"/>
            <w:rFonts w:ascii="Times New Roman" w:eastAsia="Times New Roman" w:hAnsi="Times New Roman" w:cs="Times New Roman"/>
            <w:noProof/>
            <w:lang w:val="en-US" w:eastAsia="it-IT"/>
          </w:rPr>
          <w:t>TITRE IV: DU REGIME JURIDIQUE DES EAUX DE SOURCE, DES EAUX MINERALES ET THERMO-MINERALES ET DES GITES GEOTHERMIQUES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_Toc171419578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30</w:t>
        </w:r>
        <w:r w:rsidRPr="002D09AC">
          <w:rPr>
            <w:rFonts w:ascii="Times New Roman" w:hAnsi="Times New Roman" w:cs="Times New Roman"/>
            <w:noProof/>
            <w:webHidden/>
          </w:rPr>
          <w:fldChar w:fldCharType="end"/>
        </w:r>
      </w:hyperlink>
    </w:p>
    <w:p w14:paraId="16C784FC" w14:textId="11CB8E2F"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79" w:history="1">
        <w:r w:rsidRPr="002D09AC">
          <w:rPr>
            <w:rStyle w:val="Hyperlink"/>
            <w:rFonts w:ascii="Times New Roman" w:eastAsia="Times New Roman" w:hAnsi="Times New Roman" w:cs="Times New Roman"/>
            <w:noProof/>
            <w:sz w:val="24"/>
            <w:szCs w:val="24"/>
            <w:lang w:val="en-US" w:eastAsia="it-IT"/>
          </w:rPr>
          <w:t>CHAPITRE I: DE L'EXPLOITATIO</w:t>
        </w:r>
        <w:r w:rsidRPr="002D09AC">
          <w:rPr>
            <w:rStyle w:val="Hyperlink"/>
            <w:rFonts w:ascii="Times New Roman" w:eastAsia="Times New Roman" w:hAnsi="Times New Roman" w:cs="Times New Roman"/>
            <w:noProof/>
            <w:position w:val="-2"/>
            <w:sz w:val="24"/>
            <w:szCs w:val="24"/>
            <w:lang w:val="en-US" w:eastAsia="it-IT"/>
          </w:rPr>
          <w:t xml:space="preserve">N </w:t>
        </w:r>
        <w:r w:rsidRPr="002D09AC">
          <w:rPr>
            <w:rStyle w:val="Hyperlink"/>
            <w:rFonts w:ascii="Times New Roman" w:eastAsia="Times New Roman" w:hAnsi="Times New Roman" w:cs="Times New Roman"/>
            <w:noProof/>
            <w:sz w:val="24"/>
            <w:szCs w:val="24"/>
            <w:lang w:val="en-US" w:eastAsia="it-IT"/>
          </w:rPr>
          <w:t>DES EAUX DE SOURCE, DES EAUX MINERALES ET THERMO-MINERALES ET DES GITES GEOTHERMIQUES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_Toc171419579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30</w:t>
        </w:r>
        <w:r w:rsidRPr="002D09AC">
          <w:rPr>
            <w:rFonts w:ascii="Times New Roman" w:hAnsi="Times New Roman" w:cs="Times New Roman"/>
            <w:noProof/>
            <w:webHidden/>
            <w:sz w:val="24"/>
            <w:szCs w:val="24"/>
          </w:rPr>
          <w:fldChar w:fldCharType="end"/>
        </w:r>
      </w:hyperlink>
    </w:p>
    <w:p w14:paraId="7F457B0E" w14:textId="58B9F5F5"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80" w:history="1">
        <w:r w:rsidRPr="002D09AC">
          <w:rPr>
            <w:rStyle w:val="Hyperlink"/>
            <w:rFonts w:ascii="Times New Roman" w:eastAsia="Times New Roman" w:hAnsi="Times New Roman" w:cs="Times New Roman"/>
            <w:noProof/>
            <w:sz w:val="24"/>
            <w:szCs w:val="24"/>
            <w:lang w:eastAsia="it-IT"/>
          </w:rPr>
          <w:t>CHAPITRE II: DU CONDITIONNEMENT DES EAUX DE SOURCE. DES EAUX MINERALES ET THERMO-MINERALES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_Toc171419580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31</w:t>
        </w:r>
        <w:r w:rsidRPr="002D09AC">
          <w:rPr>
            <w:rFonts w:ascii="Times New Roman" w:hAnsi="Times New Roman" w:cs="Times New Roman"/>
            <w:noProof/>
            <w:webHidden/>
            <w:sz w:val="24"/>
            <w:szCs w:val="24"/>
          </w:rPr>
          <w:fldChar w:fldCharType="end"/>
        </w:r>
      </w:hyperlink>
    </w:p>
    <w:p w14:paraId="278EBB2D" w14:textId="6F400D5E"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581" w:history="1">
        <w:r w:rsidRPr="002D09AC">
          <w:rPr>
            <w:rStyle w:val="Hyperlink"/>
            <w:rFonts w:ascii="Times New Roman" w:eastAsia="Times New Roman" w:hAnsi="Times New Roman" w:cs="Times New Roman"/>
            <w:noProof/>
            <w:lang w:val="en-US" w:eastAsia="it-IT"/>
          </w:rPr>
          <w:t>TITRE V: DES DROITS ET OBLIGATIONS ATTACHES A L'EXERCICE DES ACTIVITES MINIERES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_Toc171419581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31</w:t>
        </w:r>
        <w:r w:rsidRPr="002D09AC">
          <w:rPr>
            <w:rFonts w:ascii="Times New Roman" w:hAnsi="Times New Roman" w:cs="Times New Roman"/>
            <w:noProof/>
            <w:webHidden/>
          </w:rPr>
          <w:fldChar w:fldCharType="end"/>
        </w:r>
      </w:hyperlink>
    </w:p>
    <w:p w14:paraId="29AF8730" w14:textId="62F7C473"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82" w:history="1">
        <w:r w:rsidRPr="002D09AC">
          <w:rPr>
            <w:rStyle w:val="Hyperlink"/>
            <w:rFonts w:ascii="Times New Roman" w:eastAsia="Times New Roman" w:hAnsi="Times New Roman" w:cs="Times New Roman"/>
            <w:noProof/>
            <w:sz w:val="24"/>
            <w:szCs w:val="24"/>
            <w:lang w:val="en-US" w:eastAsia="it-IT"/>
          </w:rPr>
          <w:t>CHAPITRE I: DES TRANSACTIONS SUR LES TITRES MINIERS, PERMIS ET AUTORISATIONS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_Toc171419582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31</w:t>
        </w:r>
        <w:r w:rsidRPr="002D09AC">
          <w:rPr>
            <w:rFonts w:ascii="Times New Roman" w:hAnsi="Times New Roman" w:cs="Times New Roman"/>
            <w:noProof/>
            <w:webHidden/>
            <w:sz w:val="24"/>
            <w:szCs w:val="24"/>
          </w:rPr>
          <w:fldChar w:fldCharType="end"/>
        </w:r>
      </w:hyperlink>
    </w:p>
    <w:p w14:paraId="4DE20E1C" w14:textId="072B1281"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83" w:history="1">
        <w:r w:rsidRPr="002D09AC">
          <w:rPr>
            <w:rStyle w:val="Hyperlink"/>
            <w:rFonts w:ascii="Times New Roman" w:eastAsia="Times New Roman" w:hAnsi="Times New Roman" w:cs="Times New Roman"/>
            <w:noProof/>
            <w:sz w:val="24"/>
            <w:szCs w:val="24"/>
            <w:lang w:eastAsia="it-IT"/>
          </w:rPr>
          <w:t>CHAPITRE II: DU REGIME FONCIER ET DOMANIAL APPLICABLE AUX ACTIVITES MINIERES ET DE CARRIERES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_Toc171419583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33</w:t>
        </w:r>
        <w:r w:rsidRPr="002D09AC">
          <w:rPr>
            <w:rFonts w:ascii="Times New Roman" w:hAnsi="Times New Roman" w:cs="Times New Roman"/>
            <w:noProof/>
            <w:webHidden/>
            <w:sz w:val="24"/>
            <w:szCs w:val="24"/>
          </w:rPr>
          <w:fldChar w:fldCharType="end"/>
        </w:r>
      </w:hyperlink>
    </w:p>
    <w:p w14:paraId="7444218F" w14:textId="1B375DF1"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84" w:history="1">
        <w:r w:rsidRPr="002D09AC">
          <w:rPr>
            <w:rStyle w:val="Hyperlink"/>
            <w:rFonts w:ascii="Times New Roman" w:hAnsi="Times New Roman" w:cs="Times New Roman"/>
            <w:noProof/>
            <w:sz w:val="24"/>
            <w:szCs w:val="24"/>
            <w:lang w:eastAsia="it-IT"/>
          </w:rPr>
          <w:t>SECTION II : DE L’ACCES A LA TERRE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_Toc171419584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33</w:t>
        </w:r>
        <w:r w:rsidRPr="002D09AC">
          <w:rPr>
            <w:rFonts w:ascii="Times New Roman" w:hAnsi="Times New Roman" w:cs="Times New Roman"/>
            <w:noProof/>
            <w:webHidden/>
            <w:sz w:val="24"/>
            <w:szCs w:val="24"/>
          </w:rPr>
          <w:fldChar w:fldCharType="end"/>
        </w:r>
      </w:hyperlink>
    </w:p>
    <w:p w14:paraId="74C85F89" w14:textId="069C512B"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85" w:history="1">
        <w:r w:rsidRPr="002D09AC">
          <w:rPr>
            <w:rStyle w:val="Hyperlink"/>
            <w:rFonts w:ascii="Times New Roman" w:eastAsia="Times New Roman" w:hAnsi="Times New Roman" w:cs="Times New Roman"/>
            <w:noProof/>
            <w:sz w:val="24"/>
            <w:szCs w:val="24"/>
            <w:lang w:val="en-US" w:eastAsia="it-IT"/>
          </w:rPr>
          <w:t>SECTION IV: DES ZONES DE PROTECTION</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_Toc171419585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34</w:t>
        </w:r>
        <w:r w:rsidRPr="002D09AC">
          <w:rPr>
            <w:rFonts w:ascii="Times New Roman" w:hAnsi="Times New Roman" w:cs="Times New Roman"/>
            <w:noProof/>
            <w:webHidden/>
            <w:sz w:val="24"/>
            <w:szCs w:val="24"/>
          </w:rPr>
          <w:fldChar w:fldCharType="end"/>
        </w:r>
      </w:hyperlink>
    </w:p>
    <w:p w14:paraId="4605FCE3" w14:textId="5BF9935F"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86" w:history="1">
        <w:r w:rsidRPr="002D09AC">
          <w:rPr>
            <w:rStyle w:val="Hyperlink"/>
            <w:rFonts w:ascii="Times New Roman" w:eastAsia="Times New Roman" w:hAnsi="Times New Roman" w:cs="Times New Roman"/>
            <w:noProof/>
            <w:sz w:val="24"/>
            <w:szCs w:val="24"/>
            <w:lang w:val="en-US" w:eastAsia="it-IT"/>
          </w:rPr>
          <w:t>CHAPITRE III: DES RELATIONS ENTRE EXPLOITANTS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_Toc171419586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35</w:t>
        </w:r>
        <w:r w:rsidRPr="002D09AC">
          <w:rPr>
            <w:rFonts w:ascii="Times New Roman" w:hAnsi="Times New Roman" w:cs="Times New Roman"/>
            <w:noProof/>
            <w:webHidden/>
            <w:sz w:val="24"/>
            <w:szCs w:val="24"/>
          </w:rPr>
          <w:fldChar w:fldCharType="end"/>
        </w:r>
      </w:hyperlink>
    </w:p>
    <w:p w14:paraId="6EC35C84" w14:textId="60DE08C9"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87" w:history="1">
        <w:r w:rsidRPr="002D09AC">
          <w:rPr>
            <w:rStyle w:val="Hyperlink"/>
            <w:rFonts w:ascii="Times New Roman" w:eastAsia="Times New Roman" w:hAnsi="Times New Roman" w:cs="Times New Roman"/>
            <w:noProof/>
            <w:sz w:val="24"/>
            <w:szCs w:val="24"/>
            <w:lang w:val="it-IT" w:eastAsia="it-IT"/>
          </w:rPr>
          <w:t>CHAPITRE IV: DE LA SANTE, DE LA SECURITE ET DE L'HYGIÈNE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_Toc171419587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36</w:t>
        </w:r>
        <w:r w:rsidRPr="002D09AC">
          <w:rPr>
            <w:rFonts w:ascii="Times New Roman" w:hAnsi="Times New Roman" w:cs="Times New Roman"/>
            <w:noProof/>
            <w:webHidden/>
            <w:sz w:val="24"/>
            <w:szCs w:val="24"/>
          </w:rPr>
          <w:fldChar w:fldCharType="end"/>
        </w:r>
      </w:hyperlink>
    </w:p>
    <w:p w14:paraId="57C11BCD" w14:textId="0D3947D5"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88" w:history="1">
        <w:r w:rsidRPr="002D09AC">
          <w:rPr>
            <w:rStyle w:val="Hyperlink"/>
            <w:rFonts w:ascii="Times New Roman" w:hAnsi="Times New Roman" w:cs="Times New Roman"/>
            <w:noProof/>
            <w:sz w:val="24"/>
            <w:szCs w:val="24"/>
            <w:lang w:val="it-IT" w:eastAsia="it-IT"/>
          </w:rPr>
          <w:t>CHAPITRE V: DE LA PROTECTION DE L'ENVIRONNEMENT</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_Toc171419588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37</w:t>
        </w:r>
        <w:r w:rsidRPr="002D09AC">
          <w:rPr>
            <w:rFonts w:ascii="Times New Roman" w:hAnsi="Times New Roman" w:cs="Times New Roman"/>
            <w:noProof/>
            <w:webHidden/>
            <w:sz w:val="24"/>
            <w:szCs w:val="24"/>
          </w:rPr>
          <w:fldChar w:fldCharType="end"/>
        </w:r>
      </w:hyperlink>
    </w:p>
    <w:p w14:paraId="26547E3C" w14:textId="2F2CE6CB"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89" w:history="1">
        <w:r w:rsidRPr="002D09AC">
          <w:rPr>
            <w:rStyle w:val="Hyperlink"/>
            <w:rFonts w:ascii="Times New Roman" w:eastAsia="Times New Roman" w:hAnsi="Times New Roman" w:cs="Times New Roman"/>
            <w:noProof/>
            <w:sz w:val="24"/>
            <w:szCs w:val="24"/>
            <w:lang w:val="it-IT" w:eastAsia="it-IT"/>
          </w:rPr>
          <w:t>CHAPITRES VI: DE LA GOUVERNANCE ET DE LA TRANSPARENCE DANS LE SECTEUR MINIER</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_Toc171419589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39</w:t>
        </w:r>
        <w:r w:rsidRPr="002D09AC">
          <w:rPr>
            <w:rFonts w:ascii="Times New Roman" w:hAnsi="Times New Roman" w:cs="Times New Roman"/>
            <w:noProof/>
            <w:webHidden/>
            <w:sz w:val="24"/>
            <w:szCs w:val="24"/>
          </w:rPr>
          <w:fldChar w:fldCharType="end"/>
        </w:r>
      </w:hyperlink>
    </w:p>
    <w:p w14:paraId="127B99D1" w14:textId="7E45146E"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90" w:history="1">
        <w:r w:rsidRPr="002D09AC">
          <w:rPr>
            <w:rStyle w:val="Hyperlink"/>
            <w:rFonts w:ascii="Times New Roman" w:eastAsia="Times New Roman" w:hAnsi="Times New Roman" w:cs="Times New Roman"/>
            <w:noProof/>
            <w:sz w:val="24"/>
            <w:szCs w:val="24"/>
            <w:lang w:val="it-IT" w:eastAsia="it-IT"/>
          </w:rPr>
          <w:t>CHAPITRES VII: DE L'ACCES A L'INFORMATION GEOLOGIQUE ET MINIERE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_Toc171419590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40</w:t>
        </w:r>
        <w:r w:rsidRPr="002D09AC">
          <w:rPr>
            <w:rFonts w:ascii="Times New Roman" w:hAnsi="Times New Roman" w:cs="Times New Roman"/>
            <w:noProof/>
            <w:webHidden/>
            <w:sz w:val="24"/>
            <w:szCs w:val="24"/>
          </w:rPr>
          <w:fldChar w:fldCharType="end"/>
        </w:r>
      </w:hyperlink>
    </w:p>
    <w:p w14:paraId="2AC8AE7C" w14:textId="77E0D6A9"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591" w:history="1">
        <w:r w:rsidRPr="002D09AC">
          <w:rPr>
            <w:rStyle w:val="Hyperlink"/>
            <w:rFonts w:ascii="Times New Roman" w:eastAsia="Times New Roman" w:hAnsi="Times New Roman" w:cs="Times New Roman"/>
            <w:noProof/>
            <w:lang w:val="it-IT" w:eastAsia="it-IT"/>
          </w:rPr>
          <w:t>TITRE VI: DE LA DETENTION, DU TRANSPORT, DE LA TRANSFORMATION ET DE LA COMMERCIALISATION DES SUBSTANCES MINERALES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_Toc171419591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41</w:t>
        </w:r>
        <w:r w:rsidRPr="002D09AC">
          <w:rPr>
            <w:rFonts w:ascii="Times New Roman" w:hAnsi="Times New Roman" w:cs="Times New Roman"/>
            <w:noProof/>
            <w:webHidden/>
          </w:rPr>
          <w:fldChar w:fldCharType="end"/>
        </w:r>
      </w:hyperlink>
    </w:p>
    <w:p w14:paraId="6FDA906E" w14:textId="2B563089"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592" w:history="1">
        <w:r w:rsidRPr="002D09AC">
          <w:rPr>
            <w:rStyle w:val="Hyperlink"/>
            <w:rFonts w:ascii="Times New Roman" w:hAnsi="Times New Roman" w:cs="Times New Roman"/>
            <w:noProof/>
            <w:lang w:val="en-US" w:eastAsia="it-IT"/>
          </w:rPr>
          <w:t>TITRE VII</w:t>
        </w:r>
        <w:r w:rsidRPr="002D09AC">
          <w:rPr>
            <w:rStyle w:val="Hyperlink"/>
            <w:rFonts w:ascii="Times New Roman" w:hAnsi="Times New Roman" w:cs="Times New Roman"/>
            <w:noProof/>
          </w:rPr>
          <w:t xml:space="preserve">: </w:t>
        </w:r>
        <w:r w:rsidRPr="002D09AC">
          <w:rPr>
            <w:rStyle w:val="Hyperlink"/>
            <w:rFonts w:ascii="Times New Roman" w:hAnsi="Times New Roman" w:cs="Times New Roman"/>
            <w:noProof/>
            <w:lang w:val="en-US" w:eastAsia="it-IT"/>
          </w:rPr>
          <w:t>DU CONTENU LOCAL</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_Toc171419592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42</w:t>
        </w:r>
        <w:r w:rsidRPr="002D09AC">
          <w:rPr>
            <w:rFonts w:ascii="Times New Roman" w:hAnsi="Times New Roman" w:cs="Times New Roman"/>
            <w:noProof/>
            <w:webHidden/>
          </w:rPr>
          <w:fldChar w:fldCharType="end"/>
        </w:r>
      </w:hyperlink>
    </w:p>
    <w:p w14:paraId="2EE3AD72" w14:textId="4EDA9B97"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593" w:history="1">
        <w:r w:rsidRPr="002D09AC">
          <w:rPr>
            <w:rStyle w:val="Hyperlink"/>
            <w:rFonts w:ascii="Times New Roman" w:eastAsia="Times New Roman" w:hAnsi="Times New Roman" w:cs="Times New Roman"/>
            <w:noProof/>
            <w:lang w:val="en-US" w:eastAsia="it-IT"/>
          </w:rPr>
          <w:t>TITRE VIII: DES DISPOSITIONS FISCALES, DOUANIERES ET ECONOMIQUES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_Toc171419593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44</w:t>
        </w:r>
        <w:r w:rsidRPr="002D09AC">
          <w:rPr>
            <w:rFonts w:ascii="Times New Roman" w:hAnsi="Times New Roman" w:cs="Times New Roman"/>
            <w:noProof/>
            <w:webHidden/>
          </w:rPr>
          <w:fldChar w:fldCharType="end"/>
        </w:r>
      </w:hyperlink>
    </w:p>
    <w:p w14:paraId="6F81AE07" w14:textId="78D3AAD7"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594" w:history="1">
        <w:r w:rsidRPr="002D09AC">
          <w:rPr>
            <w:rStyle w:val="Hyperlink"/>
            <w:rFonts w:ascii="Times New Roman" w:eastAsia="Times New Roman" w:hAnsi="Times New Roman" w:cs="Times New Roman"/>
            <w:noProof/>
            <w:sz w:val="24"/>
            <w:szCs w:val="24"/>
            <w:lang w:val="en-US" w:eastAsia="it-IT"/>
          </w:rPr>
          <w:t>CHAPITRE I: DES DISPOSITIONS FISCALES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_Toc171419594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44</w:t>
        </w:r>
        <w:r w:rsidRPr="002D09AC">
          <w:rPr>
            <w:rFonts w:ascii="Times New Roman" w:hAnsi="Times New Roman" w:cs="Times New Roman"/>
            <w:noProof/>
            <w:webHidden/>
            <w:sz w:val="24"/>
            <w:szCs w:val="24"/>
          </w:rPr>
          <w:fldChar w:fldCharType="end"/>
        </w:r>
      </w:hyperlink>
    </w:p>
    <w:p w14:paraId="5CFE248C" w14:textId="44754ED1"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95" w:history="1">
        <w:r w:rsidRPr="002D09AC">
          <w:rPr>
            <w:rStyle w:val="Hyperlink"/>
            <w:rFonts w:ascii="Times New Roman" w:eastAsia="Times New Roman" w:hAnsi="Times New Roman" w:cs="Times New Roman"/>
            <w:noProof/>
            <w:sz w:val="24"/>
            <w:szCs w:val="24"/>
            <w:lang w:val="en-US" w:eastAsia="it-IT"/>
          </w:rPr>
          <w:t>SECTION I: DE LA FISCALITE SPECIFIQUE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_Toc171419595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44</w:t>
        </w:r>
        <w:r w:rsidRPr="002D09AC">
          <w:rPr>
            <w:rFonts w:ascii="Times New Roman" w:hAnsi="Times New Roman" w:cs="Times New Roman"/>
            <w:noProof/>
            <w:webHidden/>
            <w:sz w:val="24"/>
            <w:szCs w:val="24"/>
          </w:rPr>
          <w:fldChar w:fldCharType="end"/>
        </w:r>
      </w:hyperlink>
    </w:p>
    <w:p w14:paraId="1CCCFF2E" w14:textId="355DE169" w:rsidR="001C433B" w:rsidRPr="002D09AC" w:rsidRDefault="001C433B">
      <w:pPr>
        <w:pStyle w:val="TOC4"/>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96" w:history="1">
        <w:r w:rsidRPr="002D09AC">
          <w:rPr>
            <w:rStyle w:val="Hyperlink"/>
            <w:rFonts w:ascii="Times New Roman" w:eastAsia="Times New Roman" w:hAnsi="Times New Roman" w:cs="Times New Roman"/>
            <w:noProof/>
            <w:sz w:val="24"/>
            <w:szCs w:val="24"/>
            <w:lang w:val="en-US" w:eastAsia="it-IT"/>
          </w:rPr>
          <w:t>PARAGRAPHE I: DES FRAIS D'ETUDES, DES DROITS FIXES ET DE LA REDEVANCE SUPERFICIAIRE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_Toc171419596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44</w:t>
        </w:r>
        <w:r w:rsidRPr="002D09AC">
          <w:rPr>
            <w:rFonts w:ascii="Times New Roman" w:hAnsi="Times New Roman" w:cs="Times New Roman"/>
            <w:noProof/>
            <w:webHidden/>
            <w:sz w:val="24"/>
            <w:szCs w:val="24"/>
          </w:rPr>
          <w:fldChar w:fldCharType="end"/>
        </w:r>
      </w:hyperlink>
    </w:p>
    <w:p w14:paraId="7F6645E6" w14:textId="72948FE2" w:rsidR="001C433B" w:rsidRPr="002D09AC" w:rsidRDefault="001C433B">
      <w:pPr>
        <w:pStyle w:val="TOC4"/>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97" w:history="1">
        <w:r w:rsidRPr="002D09AC">
          <w:rPr>
            <w:rStyle w:val="Hyperlink"/>
            <w:rFonts w:ascii="Times New Roman" w:eastAsia="Times New Roman" w:hAnsi="Times New Roman" w:cs="Times New Roman"/>
            <w:noProof/>
            <w:sz w:val="24"/>
            <w:szCs w:val="24"/>
            <w:lang w:eastAsia="it-IT"/>
          </w:rPr>
          <w:t>PARAGRAPHE II: DES REDEVANCES PROPORTIONNELLES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_Toc171419597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49</w:t>
        </w:r>
        <w:r w:rsidRPr="002D09AC">
          <w:rPr>
            <w:rFonts w:ascii="Times New Roman" w:hAnsi="Times New Roman" w:cs="Times New Roman"/>
            <w:noProof/>
            <w:webHidden/>
            <w:sz w:val="24"/>
            <w:szCs w:val="24"/>
          </w:rPr>
          <w:fldChar w:fldCharType="end"/>
        </w:r>
      </w:hyperlink>
    </w:p>
    <w:p w14:paraId="11947F9E" w14:textId="6B7C2FD8"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98" w:history="1">
        <w:r w:rsidRPr="002D09AC">
          <w:rPr>
            <w:rStyle w:val="Hyperlink"/>
            <w:rFonts w:ascii="Times New Roman" w:eastAsia="Times New Roman" w:hAnsi="Times New Roman" w:cs="Times New Roman"/>
            <w:noProof/>
            <w:sz w:val="24"/>
            <w:szCs w:val="24"/>
            <w:lang w:val="en-US" w:eastAsia="it-IT"/>
          </w:rPr>
          <w:t>SECTION II: DU REGIME FISCAL ET DOUANIER</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_Toc171419598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51</w:t>
        </w:r>
        <w:r w:rsidRPr="002D09AC">
          <w:rPr>
            <w:rFonts w:ascii="Times New Roman" w:hAnsi="Times New Roman" w:cs="Times New Roman"/>
            <w:noProof/>
            <w:webHidden/>
            <w:sz w:val="24"/>
            <w:szCs w:val="24"/>
          </w:rPr>
          <w:fldChar w:fldCharType="end"/>
        </w:r>
      </w:hyperlink>
    </w:p>
    <w:p w14:paraId="08F09C01" w14:textId="449BE567" w:rsidR="001C433B" w:rsidRPr="002D09AC" w:rsidRDefault="001C433B">
      <w:pPr>
        <w:pStyle w:val="TOC4"/>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599" w:history="1">
        <w:r w:rsidRPr="002D09AC">
          <w:rPr>
            <w:rStyle w:val="Hyperlink"/>
            <w:rFonts w:ascii="Times New Roman" w:eastAsia="Times New Roman" w:hAnsi="Times New Roman" w:cs="Times New Roman"/>
            <w:noProof/>
            <w:sz w:val="24"/>
            <w:szCs w:val="24"/>
            <w:lang w:val="en-US" w:eastAsia="it-IT"/>
          </w:rPr>
          <w:t>SOUS-SECTION I: DES INCITATIONS EN PHASE DE RECHERCHE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_Toc171419599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51</w:t>
        </w:r>
        <w:r w:rsidRPr="002D09AC">
          <w:rPr>
            <w:rFonts w:ascii="Times New Roman" w:hAnsi="Times New Roman" w:cs="Times New Roman"/>
            <w:noProof/>
            <w:webHidden/>
            <w:sz w:val="24"/>
            <w:szCs w:val="24"/>
          </w:rPr>
          <w:fldChar w:fldCharType="end"/>
        </w:r>
      </w:hyperlink>
    </w:p>
    <w:p w14:paraId="119D9068" w14:textId="50C1B6C8"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0" w:history="1">
        <w:r w:rsidRPr="002D09AC">
          <w:rPr>
            <w:rStyle w:val="Hyperlink"/>
            <w:rFonts w:ascii="Times New Roman" w:eastAsia="Times New Roman" w:hAnsi="Times New Roman" w:cs="Times New Roman"/>
            <w:noProof/>
            <w:sz w:val="24"/>
            <w:szCs w:val="24"/>
            <w:lang w:val="en-US" w:eastAsia="it-IT"/>
          </w:rPr>
          <w:t>PARAGRAPHE II: DES INCITATIONS FISCALES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_Toc171419600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51</w:t>
        </w:r>
        <w:r w:rsidRPr="002D09AC">
          <w:rPr>
            <w:rFonts w:ascii="Times New Roman" w:hAnsi="Times New Roman" w:cs="Times New Roman"/>
            <w:noProof/>
            <w:webHidden/>
            <w:sz w:val="24"/>
            <w:szCs w:val="24"/>
          </w:rPr>
          <w:fldChar w:fldCharType="end"/>
        </w:r>
      </w:hyperlink>
    </w:p>
    <w:p w14:paraId="64B9A88A" w14:textId="6D133AE5"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1" w:history="1">
        <w:r w:rsidRPr="002D09AC">
          <w:rPr>
            <w:rStyle w:val="Hyperlink"/>
            <w:rFonts w:ascii="Times New Roman" w:hAnsi="Times New Roman" w:cs="Times New Roman"/>
            <w:noProof/>
            <w:sz w:val="24"/>
            <w:szCs w:val="24"/>
          </w:rPr>
          <w:t>PARAGRAPHE II: DES INCITATIONS DOUANIERES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_Toc171419601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51</w:t>
        </w:r>
        <w:r w:rsidRPr="002D09AC">
          <w:rPr>
            <w:rFonts w:ascii="Times New Roman" w:hAnsi="Times New Roman" w:cs="Times New Roman"/>
            <w:noProof/>
            <w:webHidden/>
            <w:sz w:val="24"/>
            <w:szCs w:val="24"/>
          </w:rPr>
          <w:fldChar w:fldCharType="end"/>
        </w:r>
      </w:hyperlink>
    </w:p>
    <w:p w14:paraId="4183B044" w14:textId="04C647AE" w:rsidR="001C433B" w:rsidRPr="002D09AC" w:rsidRDefault="001C433B">
      <w:pPr>
        <w:pStyle w:val="TOC4"/>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2" w:history="1">
        <w:r w:rsidRPr="002D09AC">
          <w:rPr>
            <w:rStyle w:val="Hyperlink"/>
            <w:rFonts w:ascii="Times New Roman" w:hAnsi="Times New Roman" w:cs="Times New Roman"/>
            <w:noProof/>
            <w:sz w:val="24"/>
            <w:szCs w:val="24"/>
            <w:lang w:val="en-US" w:eastAsia="it-IT"/>
          </w:rPr>
          <w:t>SOUS-SECTION II: DES INCITATIONS EN PHASE D'EXPLOITATION</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_Toc171419602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52</w:t>
        </w:r>
        <w:r w:rsidRPr="002D09AC">
          <w:rPr>
            <w:rFonts w:ascii="Times New Roman" w:hAnsi="Times New Roman" w:cs="Times New Roman"/>
            <w:noProof/>
            <w:webHidden/>
            <w:sz w:val="24"/>
            <w:szCs w:val="24"/>
          </w:rPr>
          <w:fldChar w:fldCharType="end"/>
        </w:r>
      </w:hyperlink>
    </w:p>
    <w:p w14:paraId="740DFD63" w14:textId="2693809A"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3" w:history="1">
        <w:r w:rsidRPr="002D09AC">
          <w:rPr>
            <w:rStyle w:val="Hyperlink"/>
            <w:rFonts w:ascii="Times New Roman" w:hAnsi="Times New Roman" w:cs="Times New Roman"/>
            <w:i/>
            <w:iCs/>
            <w:noProof/>
            <w:sz w:val="24"/>
            <w:szCs w:val="24"/>
            <w:lang w:val="en-US" w:eastAsia="it-IT"/>
          </w:rPr>
          <w:t>PARAGRAPHE I: DES INCITATIONS FISCALES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_Toc171419603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52</w:t>
        </w:r>
        <w:r w:rsidRPr="002D09AC">
          <w:rPr>
            <w:rFonts w:ascii="Times New Roman" w:hAnsi="Times New Roman" w:cs="Times New Roman"/>
            <w:noProof/>
            <w:webHidden/>
            <w:sz w:val="24"/>
            <w:szCs w:val="24"/>
          </w:rPr>
          <w:fldChar w:fldCharType="end"/>
        </w:r>
      </w:hyperlink>
    </w:p>
    <w:p w14:paraId="57BEB341" w14:textId="00F29A4B" w:rsidR="001C433B" w:rsidRPr="002D09AC" w:rsidRDefault="001C433B">
      <w:pPr>
        <w:pStyle w:val="TOC5"/>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4" w:history="1">
        <w:r w:rsidRPr="002D09AC">
          <w:rPr>
            <w:rStyle w:val="Hyperlink"/>
            <w:rFonts w:ascii="Times New Roman" w:eastAsia="Times New Roman" w:hAnsi="Times New Roman" w:cs="Times New Roman"/>
            <w:noProof/>
            <w:sz w:val="24"/>
            <w:szCs w:val="24"/>
            <w:lang w:val="en-US" w:eastAsia="it-IT"/>
          </w:rPr>
          <w:t>PARAGRAPHE II: DES INCITATIONS DOUANIERES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_Toc171419604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53</w:t>
        </w:r>
        <w:r w:rsidRPr="002D09AC">
          <w:rPr>
            <w:rFonts w:ascii="Times New Roman" w:hAnsi="Times New Roman" w:cs="Times New Roman"/>
            <w:noProof/>
            <w:webHidden/>
            <w:sz w:val="24"/>
            <w:szCs w:val="24"/>
          </w:rPr>
          <w:fldChar w:fldCharType="end"/>
        </w:r>
      </w:hyperlink>
    </w:p>
    <w:p w14:paraId="49EF9ADB" w14:textId="68D2B7A9"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5" w:history="1">
        <w:r w:rsidRPr="002D09AC">
          <w:rPr>
            <w:rStyle w:val="Hyperlink"/>
            <w:rFonts w:ascii="Times New Roman" w:eastAsia="Times New Roman" w:hAnsi="Times New Roman" w:cs="Times New Roman"/>
            <w:noProof/>
            <w:sz w:val="24"/>
            <w:szCs w:val="24"/>
            <w:lang w:val="it-IT" w:eastAsia="it-IT"/>
          </w:rPr>
          <w:t>SECTION IV: DE LA LISTE MINIERE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_Toc171419605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54</w:t>
        </w:r>
        <w:r w:rsidRPr="002D09AC">
          <w:rPr>
            <w:rFonts w:ascii="Times New Roman" w:hAnsi="Times New Roman" w:cs="Times New Roman"/>
            <w:noProof/>
            <w:webHidden/>
            <w:sz w:val="24"/>
            <w:szCs w:val="24"/>
          </w:rPr>
          <w:fldChar w:fldCharType="end"/>
        </w:r>
      </w:hyperlink>
    </w:p>
    <w:p w14:paraId="0814A006" w14:textId="37343B90"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6" w:history="1">
        <w:r w:rsidRPr="002D09AC">
          <w:rPr>
            <w:rStyle w:val="Hyperlink"/>
            <w:rFonts w:ascii="Times New Roman" w:eastAsia="Times New Roman" w:hAnsi="Times New Roman" w:cs="Times New Roman"/>
            <w:noProof/>
            <w:sz w:val="24"/>
            <w:szCs w:val="24"/>
            <w:lang w:val="en-US" w:eastAsia="it-IT"/>
          </w:rPr>
          <w:t>SECTION III: DE LA COMPTABILITE DES SOCIETES MINIERES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_Toc171419606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55</w:t>
        </w:r>
        <w:r w:rsidRPr="002D09AC">
          <w:rPr>
            <w:rFonts w:ascii="Times New Roman" w:hAnsi="Times New Roman" w:cs="Times New Roman"/>
            <w:noProof/>
            <w:webHidden/>
            <w:sz w:val="24"/>
            <w:szCs w:val="24"/>
          </w:rPr>
          <w:fldChar w:fldCharType="end"/>
        </w:r>
      </w:hyperlink>
    </w:p>
    <w:p w14:paraId="1A4BBF34" w14:textId="58F9E7B3"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7" w:history="1">
        <w:r w:rsidRPr="002D09AC">
          <w:rPr>
            <w:rStyle w:val="Hyperlink"/>
            <w:rFonts w:ascii="Times New Roman" w:hAnsi="Times New Roman" w:cs="Times New Roman"/>
            <w:noProof/>
            <w:sz w:val="24"/>
            <w:szCs w:val="24"/>
            <w:lang w:val="it-IT" w:eastAsia="it-IT"/>
          </w:rPr>
          <w:t>SECTION IV: DE LA STABILITE DU REGIME FISCAL ET DOUANIER</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_Toc171419607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56</w:t>
        </w:r>
        <w:r w:rsidRPr="002D09AC">
          <w:rPr>
            <w:rFonts w:ascii="Times New Roman" w:hAnsi="Times New Roman" w:cs="Times New Roman"/>
            <w:noProof/>
            <w:webHidden/>
            <w:sz w:val="24"/>
            <w:szCs w:val="24"/>
          </w:rPr>
          <w:fldChar w:fldCharType="end"/>
        </w:r>
      </w:hyperlink>
    </w:p>
    <w:p w14:paraId="66F2EA22" w14:textId="04E3589E"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608" w:history="1">
        <w:r w:rsidRPr="002D09AC">
          <w:rPr>
            <w:rStyle w:val="Hyperlink"/>
            <w:rFonts w:ascii="Times New Roman" w:eastAsia="Times New Roman" w:hAnsi="Times New Roman" w:cs="Times New Roman"/>
            <w:noProof/>
            <w:sz w:val="24"/>
            <w:szCs w:val="24"/>
            <w:lang w:eastAsia="it-IT"/>
          </w:rPr>
          <w:t>CHAPITRE II : DU REGIME DE CHANGE ET DES GARANTIES GENERALES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_Toc171419608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57</w:t>
        </w:r>
        <w:r w:rsidRPr="002D09AC">
          <w:rPr>
            <w:rFonts w:ascii="Times New Roman" w:hAnsi="Times New Roman" w:cs="Times New Roman"/>
            <w:noProof/>
            <w:webHidden/>
            <w:sz w:val="24"/>
            <w:szCs w:val="24"/>
          </w:rPr>
          <w:fldChar w:fldCharType="end"/>
        </w:r>
      </w:hyperlink>
    </w:p>
    <w:p w14:paraId="100CF5B1" w14:textId="124F7266"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09" w:history="1">
        <w:r w:rsidRPr="002D09AC">
          <w:rPr>
            <w:rStyle w:val="Hyperlink"/>
            <w:rFonts w:ascii="Times New Roman" w:eastAsia="Times New Roman" w:hAnsi="Times New Roman" w:cs="Times New Roman"/>
            <w:noProof/>
            <w:sz w:val="24"/>
            <w:szCs w:val="24"/>
            <w:lang w:eastAsia="it-IT"/>
          </w:rPr>
          <w:t>SECTION I: DU REGIME DE CHANGE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_Toc171419609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57</w:t>
        </w:r>
        <w:r w:rsidRPr="002D09AC">
          <w:rPr>
            <w:rFonts w:ascii="Times New Roman" w:hAnsi="Times New Roman" w:cs="Times New Roman"/>
            <w:noProof/>
            <w:webHidden/>
            <w:sz w:val="24"/>
            <w:szCs w:val="24"/>
          </w:rPr>
          <w:fldChar w:fldCharType="end"/>
        </w:r>
      </w:hyperlink>
    </w:p>
    <w:p w14:paraId="5C3A4AE2" w14:textId="4C4544CF"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10" w:history="1">
        <w:r w:rsidRPr="002D09AC">
          <w:rPr>
            <w:rStyle w:val="Hyperlink"/>
            <w:rFonts w:ascii="Times New Roman" w:eastAsia="Times New Roman" w:hAnsi="Times New Roman" w:cs="Times New Roman"/>
            <w:noProof/>
            <w:sz w:val="24"/>
            <w:szCs w:val="24"/>
            <w:lang w:val="en-US" w:eastAsia="it-IT"/>
          </w:rPr>
          <w:t>SECTION II: DES GARANTIES GENÉRALES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_Toc171419610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57</w:t>
        </w:r>
        <w:r w:rsidRPr="002D09AC">
          <w:rPr>
            <w:rFonts w:ascii="Times New Roman" w:hAnsi="Times New Roman" w:cs="Times New Roman"/>
            <w:noProof/>
            <w:webHidden/>
            <w:sz w:val="24"/>
            <w:szCs w:val="24"/>
          </w:rPr>
          <w:fldChar w:fldCharType="end"/>
        </w:r>
      </w:hyperlink>
    </w:p>
    <w:p w14:paraId="4357BA29" w14:textId="67CC1874"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611" w:history="1">
        <w:r w:rsidRPr="002D09AC">
          <w:rPr>
            <w:rStyle w:val="Hyperlink"/>
            <w:rFonts w:ascii="Times New Roman" w:eastAsia="Times New Roman" w:hAnsi="Times New Roman" w:cs="Times New Roman"/>
            <w:noProof/>
            <w:lang w:val="it-IT" w:eastAsia="it-IT"/>
          </w:rPr>
          <w:t>TITRE IX: DE LA SURVEILLANCE, DES CONTROLES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_Toc171419611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58</w:t>
        </w:r>
        <w:r w:rsidRPr="002D09AC">
          <w:rPr>
            <w:rFonts w:ascii="Times New Roman" w:hAnsi="Times New Roman" w:cs="Times New Roman"/>
            <w:noProof/>
            <w:webHidden/>
          </w:rPr>
          <w:fldChar w:fldCharType="end"/>
        </w:r>
      </w:hyperlink>
    </w:p>
    <w:p w14:paraId="178D8C9E" w14:textId="28767094"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612" w:history="1">
        <w:r w:rsidRPr="002D09AC">
          <w:rPr>
            <w:rStyle w:val="Hyperlink"/>
            <w:rFonts w:ascii="Times New Roman" w:eastAsia="Times New Roman" w:hAnsi="Times New Roman" w:cs="Times New Roman"/>
            <w:noProof/>
            <w:lang w:val="en-US" w:eastAsia="it-IT"/>
          </w:rPr>
          <w:t>TITRE X DES MANQUEMENTS. DES INFRACTIONS ET DES SANCTIONS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_Toc171419612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58</w:t>
        </w:r>
        <w:r w:rsidRPr="002D09AC">
          <w:rPr>
            <w:rFonts w:ascii="Times New Roman" w:hAnsi="Times New Roman" w:cs="Times New Roman"/>
            <w:noProof/>
            <w:webHidden/>
          </w:rPr>
          <w:fldChar w:fldCharType="end"/>
        </w:r>
      </w:hyperlink>
    </w:p>
    <w:p w14:paraId="2C583515" w14:textId="03F956A6"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613" w:history="1">
        <w:r w:rsidRPr="002D09AC">
          <w:rPr>
            <w:rStyle w:val="Hyperlink"/>
            <w:rFonts w:ascii="Times New Roman" w:eastAsia="Times New Roman" w:hAnsi="Times New Roman" w:cs="Times New Roman"/>
            <w:noProof/>
            <w:sz w:val="24"/>
            <w:szCs w:val="24"/>
            <w:lang w:val="en-US" w:eastAsia="it-IT"/>
          </w:rPr>
          <w:t>CHAPITRE I: DES MANQUEMENTS ET DES INFRACTIONS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_Toc171419613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58</w:t>
        </w:r>
        <w:r w:rsidRPr="002D09AC">
          <w:rPr>
            <w:rFonts w:ascii="Times New Roman" w:hAnsi="Times New Roman" w:cs="Times New Roman"/>
            <w:noProof/>
            <w:webHidden/>
            <w:sz w:val="24"/>
            <w:szCs w:val="24"/>
          </w:rPr>
          <w:fldChar w:fldCharType="end"/>
        </w:r>
      </w:hyperlink>
    </w:p>
    <w:p w14:paraId="4EF93C7F" w14:textId="08925842"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614" w:history="1">
        <w:r w:rsidRPr="002D09AC">
          <w:rPr>
            <w:rStyle w:val="Hyperlink"/>
            <w:rFonts w:ascii="Times New Roman" w:hAnsi="Times New Roman" w:cs="Times New Roman"/>
            <w:noProof/>
            <w:sz w:val="24"/>
            <w:szCs w:val="24"/>
            <w:lang w:val="en-US" w:eastAsia="it-IT"/>
          </w:rPr>
          <w:t>CHAPITRE I</w:t>
        </w:r>
        <w:r w:rsidRPr="002D09AC">
          <w:rPr>
            <w:rStyle w:val="Hyperlink"/>
            <w:rFonts w:ascii="Times New Roman" w:hAnsi="Times New Roman" w:cs="Times New Roman"/>
            <w:noProof/>
            <w:sz w:val="24"/>
            <w:szCs w:val="24"/>
          </w:rPr>
          <w:t xml:space="preserve">I: </w:t>
        </w:r>
        <w:r w:rsidRPr="002D09AC">
          <w:rPr>
            <w:rStyle w:val="Hyperlink"/>
            <w:rFonts w:ascii="Times New Roman" w:hAnsi="Times New Roman" w:cs="Times New Roman"/>
            <w:noProof/>
            <w:sz w:val="24"/>
            <w:szCs w:val="24"/>
            <w:lang w:val="en-US" w:eastAsia="it-IT"/>
          </w:rPr>
          <w:t>DES SANCTIONS ADMINISTRATIVES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_Toc171419614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60</w:t>
        </w:r>
        <w:r w:rsidRPr="002D09AC">
          <w:rPr>
            <w:rFonts w:ascii="Times New Roman" w:hAnsi="Times New Roman" w:cs="Times New Roman"/>
            <w:noProof/>
            <w:webHidden/>
            <w:sz w:val="24"/>
            <w:szCs w:val="24"/>
          </w:rPr>
          <w:fldChar w:fldCharType="end"/>
        </w:r>
      </w:hyperlink>
    </w:p>
    <w:p w14:paraId="4A92B41F" w14:textId="5E5D10B3"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615" w:history="1">
        <w:r w:rsidRPr="002D09AC">
          <w:rPr>
            <w:rStyle w:val="Hyperlink"/>
            <w:rFonts w:ascii="Times New Roman" w:eastAsia="Times New Roman" w:hAnsi="Times New Roman" w:cs="Times New Roman"/>
            <w:noProof/>
            <w:sz w:val="24"/>
            <w:szCs w:val="24"/>
            <w:lang w:eastAsia="it-IT"/>
          </w:rPr>
          <w:t>CHAPITRE III : DE LA REPRESENTATION</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_Toc171419615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63</w:t>
        </w:r>
        <w:r w:rsidRPr="002D09AC">
          <w:rPr>
            <w:rFonts w:ascii="Times New Roman" w:hAnsi="Times New Roman" w:cs="Times New Roman"/>
            <w:noProof/>
            <w:webHidden/>
            <w:sz w:val="24"/>
            <w:szCs w:val="24"/>
          </w:rPr>
          <w:fldChar w:fldCharType="end"/>
        </w:r>
      </w:hyperlink>
    </w:p>
    <w:p w14:paraId="7914D6E2" w14:textId="3FA10C51"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616" w:history="1">
        <w:r w:rsidRPr="002D09AC">
          <w:rPr>
            <w:rStyle w:val="Hyperlink"/>
            <w:rFonts w:ascii="Times New Roman" w:hAnsi="Times New Roman" w:cs="Times New Roman"/>
            <w:noProof/>
          </w:rPr>
          <w:t>TITRE XI: DU REGLEMENT DES DIFFERENDS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_Toc171419616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66</w:t>
        </w:r>
        <w:r w:rsidRPr="002D09AC">
          <w:rPr>
            <w:rFonts w:ascii="Times New Roman" w:hAnsi="Times New Roman" w:cs="Times New Roman"/>
            <w:noProof/>
            <w:webHidden/>
          </w:rPr>
          <w:fldChar w:fldCharType="end"/>
        </w:r>
      </w:hyperlink>
    </w:p>
    <w:p w14:paraId="2F84A333" w14:textId="5A3E4DED" w:rsidR="001C433B" w:rsidRPr="002D09AC" w:rsidRDefault="001C433B">
      <w:pPr>
        <w:pStyle w:val="TOC1"/>
        <w:tabs>
          <w:tab w:val="right" w:leader="dot" w:pos="9628"/>
        </w:tabs>
        <w:rPr>
          <w:rFonts w:ascii="Times New Roman" w:eastAsiaTheme="minorEastAsia" w:hAnsi="Times New Roman" w:cs="Times New Roman"/>
          <w:b w:val="0"/>
          <w:bCs w:val="0"/>
          <w:i w:val="0"/>
          <w:iCs w:val="0"/>
          <w:noProof/>
          <w:kern w:val="2"/>
          <w:lang w:val="it-IT" w:eastAsia="it-IT"/>
          <w14:ligatures w14:val="standardContextual"/>
        </w:rPr>
      </w:pPr>
      <w:hyperlink w:anchor="_Toc171419617" w:history="1">
        <w:r w:rsidRPr="002D09AC">
          <w:rPr>
            <w:rStyle w:val="Hyperlink"/>
            <w:rFonts w:ascii="Times New Roman" w:eastAsia="Times New Roman" w:hAnsi="Times New Roman" w:cs="Times New Roman"/>
            <w:noProof/>
            <w:lang w:val="en-US" w:eastAsia="it-IT"/>
          </w:rPr>
          <w:t>TITRE XII: DISPOSITIONS DIVERSES. TRANSITOIRES ET FINALES</w:t>
        </w:r>
        <w:r w:rsidRPr="002D09AC">
          <w:rPr>
            <w:rFonts w:ascii="Times New Roman" w:hAnsi="Times New Roman" w:cs="Times New Roman"/>
            <w:noProof/>
            <w:webHidden/>
          </w:rPr>
          <w:tab/>
        </w:r>
        <w:r w:rsidRPr="002D09AC">
          <w:rPr>
            <w:rFonts w:ascii="Times New Roman" w:hAnsi="Times New Roman" w:cs="Times New Roman"/>
            <w:noProof/>
            <w:webHidden/>
          </w:rPr>
          <w:fldChar w:fldCharType="begin"/>
        </w:r>
        <w:r w:rsidRPr="002D09AC">
          <w:rPr>
            <w:rFonts w:ascii="Times New Roman" w:hAnsi="Times New Roman" w:cs="Times New Roman"/>
            <w:noProof/>
            <w:webHidden/>
          </w:rPr>
          <w:instrText xml:space="preserve"> PAGEREF _Toc171419617 \h </w:instrText>
        </w:r>
        <w:r w:rsidRPr="002D09AC">
          <w:rPr>
            <w:rFonts w:ascii="Times New Roman" w:hAnsi="Times New Roman" w:cs="Times New Roman"/>
            <w:noProof/>
            <w:webHidden/>
          </w:rPr>
        </w:r>
        <w:r w:rsidRPr="002D09AC">
          <w:rPr>
            <w:rFonts w:ascii="Times New Roman" w:hAnsi="Times New Roman" w:cs="Times New Roman"/>
            <w:noProof/>
            <w:webHidden/>
          </w:rPr>
          <w:fldChar w:fldCharType="separate"/>
        </w:r>
        <w:r w:rsidRPr="002D09AC">
          <w:rPr>
            <w:rFonts w:ascii="Times New Roman" w:hAnsi="Times New Roman" w:cs="Times New Roman"/>
            <w:noProof/>
            <w:webHidden/>
          </w:rPr>
          <w:t>66</w:t>
        </w:r>
        <w:r w:rsidRPr="002D09AC">
          <w:rPr>
            <w:rFonts w:ascii="Times New Roman" w:hAnsi="Times New Roman" w:cs="Times New Roman"/>
            <w:noProof/>
            <w:webHidden/>
          </w:rPr>
          <w:fldChar w:fldCharType="end"/>
        </w:r>
      </w:hyperlink>
    </w:p>
    <w:p w14:paraId="0E75A230" w14:textId="7130D56E"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618" w:history="1">
        <w:r w:rsidRPr="002D09AC">
          <w:rPr>
            <w:rStyle w:val="Hyperlink"/>
            <w:rFonts w:ascii="Times New Roman" w:eastAsia="Times New Roman" w:hAnsi="Times New Roman" w:cs="Times New Roman"/>
            <w:noProof/>
            <w:sz w:val="24"/>
            <w:szCs w:val="24"/>
            <w:lang w:val="it-IT" w:eastAsia="it-IT"/>
          </w:rPr>
          <w:t>CHAPITRE I: DES DISPOSITIONS DIVERSES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_Toc171419618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66</w:t>
        </w:r>
        <w:r w:rsidRPr="002D09AC">
          <w:rPr>
            <w:rFonts w:ascii="Times New Roman" w:hAnsi="Times New Roman" w:cs="Times New Roman"/>
            <w:noProof/>
            <w:webHidden/>
            <w:sz w:val="24"/>
            <w:szCs w:val="24"/>
          </w:rPr>
          <w:fldChar w:fldCharType="end"/>
        </w:r>
      </w:hyperlink>
    </w:p>
    <w:p w14:paraId="51DBC9ED" w14:textId="5ECF5844"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19" w:history="1">
        <w:r w:rsidRPr="002D09AC">
          <w:rPr>
            <w:rStyle w:val="Hyperlink"/>
            <w:rFonts w:ascii="Times New Roman" w:eastAsia="Times New Roman" w:hAnsi="Times New Roman" w:cs="Times New Roman"/>
            <w:noProof/>
            <w:sz w:val="24"/>
            <w:szCs w:val="24"/>
            <w:lang w:val="it-IT" w:eastAsia="it-IT"/>
          </w:rPr>
          <w:t>SECTION I: DES FONDS DE MISE EN ŒUVRE DE LA POLITIQUE MINIERE NATIONALE</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_Toc171419619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66</w:t>
        </w:r>
        <w:r w:rsidRPr="002D09AC">
          <w:rPr>
            <w:rFonts w:ascii="Times New Roman" w:hAnsi="Times New Roman" w:cs="Times New Roman"/>
            <w:noProof/>
            <w:webHidden/>
            <w:sz w:val="24"/>
            <w:szCs w:val="24"/>
          </w:rPr>
          <w:fldChar w:fldCharType="end"/>
        </w:r>
      </w:hyperlink>
    </w:p>
    <w:p w14:paraId="77DE75AA" w14:textId="2A4D172A" w:rsidR="001C433B" w:rsidRPr="002D09AC" w:rsidRDefault="001C433B">
      <w:pPr>
        <w:pStyle w:val="TOC3"/>
        <w:tabs>
          <w:tab w:val="right" w:leader="dot" w:pos="9628"/>
        </w:tabs>
        <w:rPr>
          <w:rFonts w:ascii="Times New Roman" w:eastAsiaTheme="minorEastAsia" w:hAnsi="Times New Roman" w:cs="Times New Roman"/>
          <w:noProof/>
          <w:kern w:val="2"/>
          <w:sz w:val="24"/>
          <w:szCs w:val="24"/>
          <w:lang w:val="it-IT" w:eastAsia="it-IT"/>
          <w14:ligatures w14:val="standardContextual"/>
        </w:rPr>
      </w:pPr>
      <w:hyperlink w:anchor="_Toc171419620" w:history="1">
        <w:r w:rsidRPr="002D09AC">
          <w:rPr>
            <w:rStyle w:val="Hyperlink"/>
            <w:rFonts w:ascii="Times New Roman" w:eastAsia="Times New Roman" w:hAnsi="Times New Roman" w:cs="Times New Roman"/>
            <w:noProof/>
            <w:sz w:val="24"/>
            <w:szCs w:val="24"/>
            <w:lang w:val="en-US" w:eastAsia="it-IT"/>
          </w:rPr>
          <w:t>SECTION II: DES CONFLITS D'INTERET</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_Toc171419620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68</w:t>
        </w:r>
        <w:r w:rsidRPr="002D09AC">
          <w:rPr>
            <w:rFonts w:ascii="Times New Roman" w:hAnsi="Times New Roman" w:cs="Times New Roman"/>
            <w:noProof/>
            <w:webHidden/>
            <w:sz w:val="24"/>
            <w:szCs w:val="24"/>
          </w:rPr>
          <w:fldChar w:fldCharType="end"/>
        </w:r>
      </w:hyperlink>
    </w:p>
    <w:p w14:paraId="2C550288" w14:textId="79B5BD25" w:rsidR="001C433B" w:rsidRPr="002D09AC" w:rsidRDefault="001C433B">
      <w:pPr>
        <w:pStyle w:val="TOC2"/>
        <w:tabs>
          <w:tab w:val="right" w:leader="dot" w:pos="9628"/>
        </w:tabs>
        <w:rPr>
          <w:rFonts w:ascii="Times New Roman" w:eastAsiaTheme="minorEastAsia" w:hAnsi="Times New Roman" w:cs="Times New Roman"/>
          <w:b w:val="0"/>
          <w:bCs w:val="0"/>
          <w:noProof/>
          <w:kern w:val="2"/>
          <w:sz w:val="24"/>
          <w:szCs w:val="24"/>
          <w:lang w:val="it-IT" w:eastAsia="it-IT"/>
          <w14:ligatures w14:val="standardContextual"/>
        </w:rPr>
      </w:pPr>
      <w:hyperlink w:anchor="_Toc171419621" w:history="1">
        <w:r w:rsidRPr="002D09AC">
          <w:rPr>
            <w:rStyle w:val="Hyperlink"/>
            <w:rFonts w:ascii="Times New Roman" w:hAnsi="Times New Roman" w:cs="Times New Roman"/>
            <w:noProof/>
            <w:sz w:val="24"/>
            <w:szCs w:val="24"/>
            <w:lang w:val="en-US" w:eastAsia="it-IT"/>
          </w:rPr>
          <w:t>CHAPITRE I</w:t>
        </w:r>
        <w:r w:rsidRPr="002D09AC">
          <w:rPr>
            <w:rStyle w:val="Hyperlink"/>
            <w:rFonts w:ascii="Times New Roman" w:hAnsi="Times New Roman" w:cs="Times New Roman"/>
            <w:noProof/>
            <w:sz w:val="24"/>
            <w:szCs w:val="24"/>
          </w:rPr>
          <w:t xml:space="preserve">I: </w:t>
        </w:r>
        <w:r w:rsidRPr="002D09AC">
          <w:rPr>
            <w:rStyle w:val="Hyperlink"/>
            <w:rFonts w:ascii="Times New Roman" w:hAnsi="Times New Roman" w:cs="Times New Roman"/>
            <w:noProof/>
            <w:sz w:val="24"/>
            <w:szCs w:val="24"/>
            <w:lang w:val="en-US" w:eastAsia="it-IT"/>
          </w:rPr>
          <w:t>DISPOSITIONS TRANSITOIRES ET FINALES</w:t>
        </w:r>
        <w:r w:rsidRPr="002D09AC">
          <w:rPr>
            <w:rFonts w:ascii="Times New Roman" w:hAnsi="Times New Roman" w:cs="Times New Roman"/>
            <w:noProof/>
            <w:webHidden/>
            <w:sz w:val="24"/>
            <w:szCs w:val="24"/>
          </w:rPr>
          <w:tab/>
        </w:r>
        <w:r w:rsidRPr="002D09AC">
          <w:rPr>
            <w:rFonts w:ascii="Times New Roman" w:hAnsi="Times New Roman" w:cs="Times New Roman"/>
            <w:noProof/>
            <w:webHidden/>
            <w:sz w:val="24"/>
            <w:szCs w:val="24"/>
          </w:rPr>
          <w:fldChar w:fldCharType="begin"/>
        </w:r>
        <w:r w:rsidRPr="002D09AC">
          <w:rPr>
            <w:rFonts w:ascii="Times New Roman" w:hAnsi="Times New Roman" w:cs="Times New Roman"/>
            <w:noProof/>
            <w:webHidden/>
            <w:sz w:val="24"/>
            <w:szCs w:val="24"/>
          </w:rPr>
          <w:instrText xml:space="preserve"> PAGEREF _Toc171419621 \h </w:instrText>
        </w:r>
        <w:r w:rsidRPr="002D09AC">
          <w:rPr>
            <w:rFonts w:ascii="Times New Roman" w:hAnsi="Times New Roman" w:cs="Times New Roman"/>
            <w:noProof/>
            <w:webHidden/>
            <w:sz w:val="24"/>
            <w:szCs w:val="24"/>
          </w:rPr>
        </w:r>
        <w:r w:rsidRPr="002D09AC">
          <w:rPr>
            <w:rFonts w:ascii="Times New Roman" w:hAnsi="Times New Roman" w:cs="Times New Roman"/>
            <w:noProof/>
            <w:webHidden/>
            <w:sz w:val="24"/>
            <w:szCs w:val="24"/>
          </w:rPr>
          <w:fldChar w:fldCharType="separate"/>
        </w:r>
        <w:r w:rsidRPr="002D09AC">
          <w:rPr>
            <w:rFonts w:ascii="Times New Roman" w:hAnsi="Times New Roman" w:cs="Times New Roman"/>
            <w:noProof/>
            <w:webHidden/>
            <w:sz w:val="24"/>
            <w:szCs w:val="24"/>
          </w:rPr>
          <w:t>68</w:t>
        </w:r>
        <w:r w:rsidRPr="002D09AC">
          <w:rPr>
            <w:rFonts w:ascii="Times New Roman" w:hAnsi="Times New Roman" w:cs="Times New Roman"/>
            <w:noProof/>
            <w:webHidden/>
            <w:sz w:val="24"/>
            <w:szCs w:val="24"/>
          </w:rPr>
          <w:fldChar w:fldCharType="end"/>
        </w:r>
      </w:hyperlink>
    </w:p>
    <w:p w14:paraId="7FBC5CDE" w14:textId="544ED3FA" w:rsidR="008D7D15" w:rsidRPr="008D7D15" w:rsidRDefault="008D7D15" w:rsidP="008D7D15">
      <w:pPr>
        <w:pStyle w:val="BodyText"/>
        <w:rPr>
          <w:rFonts w:cs="Times New Roman"/>
          <w:b/>
          <w:smallCaps/>
          <w:w w:val="90"/>
          <w:sz w:val="24"/>
          <w:szCs w:val="24"/>
          <w:u w:val="single"/>
        </w:rPr>
      </w:pPr>
      <w:r w:rsidRPr="002D09AC">
        <w:rPr>
          <w:rFonts w:cs="Times New Roman"/>
          <w:b/>
          <w:smallCaps/>
          <w:w w:val="90"/>
          <w:sz w:val="24"/>
          <w:szCs w:val="24"/>
          <w:u w:val="single"/>
        </w:rPr>
        <w:lastRenderedPageBreak/>
        <w:fldChar w:fldCharType="end"/>
      </w:r>
    </w:p>
    <w:p w14:paraId="56868B3F" w14:textId="5D580D08" w:rsidR="008F2374" w:rsidRDefault="008F2374" w:rsidP="002A4569">
      <w:pPr>
        <w:pStyle w:val="Heading1"/>
        <w:rPr>
          <w:rFonts w:cs="Times New Roman"/>
          <w:smallCaps/>
          <w:szCs w:val="24"/>
        </w:rPr>
      </w:pPr>
      <w:bookmarkStart w:id="0" w:name="_Toc171419551"/>
      <w:bookmarkStart w:id="1" w:name="_Toc169540106"/>
      <w:bookmarkStart w:id="2" w:name="_Toc169540419"/>
      <w:bookmarkStart w:id="3" w:name="_Toc169717760"/>
      <w:r w:rsidRPr="00BF5BDC">
        <w:rPr>
          <w:rFonts w:cs="Times New Roman"/>
          <w:smallCaps/>
          <w:szCs w:val="24"/>
        </w:rPr>
        <w:t>T</w:t>
      </w:r>
      <w:r w:rsidR="00E50491">
        <w:rPr>
          <w:rFonts w:cs="Times New Roman"/>
          <w:smallCaps/>
          <w:szCs w:val="24"/>
        </w:rPr>
        <w:t>ITRE</w:t>
      </w:r>
      <w:r w:rsidR="002A4569" w:rsidRPr="00BF5BDC">
        <w:rPr>
          <w:rFonts w:cs="Times New Roman"/>
          <w:smallCaps/>
          <w:szCs w:val="24"/>
        </w:rPr>
        <w:t xml:space="preserve"> I : D</w:t>
      </w:r>
      <w:r w:rsidR="00E50491">
        <w:rPr>
          <w:rFonts w:cs="Times New Roman"/>
          <w:smallCaps/>
          <w:szCs w:val="24"/>
        </w:rPr>
        <w:t>ISPOSITIONS GENERALES</w:t>
      </w:r>
      <w:bookmarkEnd w:id="0"/>
      <w:r w:rsidR="00E50491">
        <w:rPr>
          <w:rFonts w:cs="Times New Roman"/>
          <w:smallCaps/>
          <w:szCs w:val="24"/>
        </w:rPr>
        <w:t xml:space="preserve"> </w:t>
      </w:r>
      <w:bookmarkEnd w:id="1"/>
      <w:bookmarkEnd w:id="2"/>
      <w:bookmarkEnd w:id="3"/>
      <w:r w:rsidR="002A4569" w:rsidRPr="00BF5BDC">
        <w:rPr>
          <w:rFonts w:cs="Times New Roman"/>
          <w:smallCaps/>
          <w:szCs w:val="24"/>
        </w:rPr>
        <w:t xml:space="preserve"> </w:t>
      </w:r>
    </w:p>
    <w:p w14:paraId="6AB7C23C" w14:textId="77777777" w:rsidR="005F004E" w:rsidRPr="005F004E" w:rsidRDefault="005F004E" w:rsidP="005F004E"/>
    <w:p w14:paraId="3BEFA5B0" w14:textId="6A5AF08A" w:rsidR="008F2374" w:rsidRDefault="002A4569" w:rsidP="003F21CE">
      <w:pPr>
        <w:pStyle w:val="Heading2"/>
        <w:jc w:val="both"/>
        <w:rPr>
          <w:rFonts w:cs="Times New Roman"/>
          <w:smallCaps/>
          <w:w w:val="90"/>
          <w:szCs w:val="24"/>
          <w:u w:color="0B0B0B"/>
        </w:rPr>
      </w:pPr>
      <w:bookmarkStart w:id="4" w:name="_Toc171419552"/>
      <w:bookmarkStart w:id="5" w:name="_Toc169540107"/>
      <w:bookmarkStart w:id="6" w:name="_Toc169540420"/>
      <w:bookmarkStart w:id="7" w:name="_Toc169717761"/>
      <w:r w:rsidRPr="00BF5BDC">
        <w:rPr>
          <w:rFonts w:cs="Times New Roman"/>
          <w:smallCaps/>
          <w:w w:val="90"/>
          <w:szCs w:val="24"/>
          <w:u w:color="0B0B0B"/>
        </w:rPr>
        <w:t>C</w:t>
      </w:r>
      <w:r w:rsidR="00C065BE">
        <w:rPr>
          <w:rFonts w:cs="Times New Roman"/>
          <w:smallCaps/>
          <w:w w:val="90"/>
          <w:szCs w:val="24"/>
          <w:u w:color="0B0B0B"/>
        </w:rPr>
        <w:t>HAPITRE</w:t>
      </w:r>
      <w:r w:rsidRPr="00BF5BDC">
        <w:rPr>
          <w:rFonts w:cs="Times New Roman"/>
          <w:smallCaps/>
          <w:w w:val="90"/>
          <w:szCs w:val="24"/>
          <w:u w:color="0B0B0B"/>
        </w:rPr>
        <w:t xml:space="preserve"> I : </w:t>
      </w:r>
      <w:r w:rsidR="00C065BE">
        <w:rPr>
          <w:rFonts w:cs="Times New Roman"/>
          <w:smallCaps/>
          <w:w w:val="90"/>
          <w:szCs w:val="24"/>
          <w:u w:color="0B0B0B"/>
        </w:rPr>
        <w:t>DE L’OBJET ET DU DOMAINE D’APPLICATION</w:t>
      </w:r>
      <w:bookmarkEnd w:id="4"/>
      <w:r w:rsidR="00C065BE">
        <w:rPr>
          <w:rFonts w:cs="Times New Roman"/>
          <w:smallCaps/>
          <w:w w:val="90"/>
          <w:szCs w:val="24"/>
          <w:u w:color="0B0B0B"/>
        </w:rPr>
        <w:t xml:space="preserve"> </w:t>
      </w:r>
      <w:bookmarkEnd w:id="5"/>
      <w:bookmarkEnd w:id="6"/>
      <w:bookmarkEnd w:id="7"/>
    </w:p>
    <w:p w14:paraId="6767D35F" w14:textId="77777777" w:rsidR="005F004E" w:rsidRPr="005F004E" w:rsidRDefault="005F004E" w:rsidP="003F21CE">
      <w:pPr>
        <w:jc w:val="both"/>
      </w:pPr>
    </w:p>
    <w:p w14:paraId="73B433EB" w14:textId="3889C4F1" w:rsidR="008F2374" w:rsidRPr="00BF5BDC" w:rsidRDefault="008F2374" w:rsidP="003F21CE">
      <w:pPr>
        <w:jc w:val="both"/>
        <w:rPr>
          <w:rFonts w:cs="Times New Roman"/>
          <w:position w:val="10"/>
          <w:szCs w:val="24"/>
        </w:rPr>
      </w:pPr>
      <w:r w:rsidRPr="00BF5BDC">
        <w:rPr>
          <w:rFonts w:cs="Times New Roman"/>
          <w:b/>
          <w:position w:val="1"/>
          <w:szCs w:val="24"/>
          <w:u w:val="single"/>
        </w:rPr>
        <w:t>ARTICLE</w:t>
      </w:r>
      <w:r w:rsidR="002A4569" w:rsidRPr="00BF5BDC">
        <w:rPr>
          <w:rFonts w:cs="Times New Roman"/>
          <w:b/>
          <w:position w:val="1"/>
          <w:szCs w:val="24"/>
          <w:u w:val="single"/>
        </w:rPr>
        <w:t xml:space="preserve"> 1</w:t>
      </w:r>
      <w:r w:rsidR="002A4569" w:rsidRPr="00BF5BDC">
        <w:rPr>
          <w:rFonts w:cs="Times New Roman"/>
          <w:szCs w:val="24"/>
        </w:rPr>
        <w:t xml:space="preserve">- </w:t>
      </w:r>
      <w:r w:rsidRPr="00BF5BDC">
        <w:rPr>
          <w:rFonts w:cs="Times New Roman"/>
          <w:szCs w:val="24"/>
        </w:rPr>
        <w:t>(1) La présente loi portant Code minier au Cameroun, régit la reconnaissance, la recherche, l'exploitation, la détention, le transport, la transformation et la commercialisation des substances minérales.</w:t>
      </w:r>
    </w:p>
    <w:p w14:paraId="6338AD30" w14:textId="77777777" w:rsidR="008F2374" w:rsidRPr="00BF5BDC" w:rsidRDefault="008F2374" w:rsidP="003F21CE">
      <w:pPr>
        <w:jc w:val="both"/>
        <w:rPr>
          <w:rFonts w:cs="Times New Roman"/>
          <w:szCs w:val="24"/>
        </w:rPr>
      </w:pPr>
      <w:r w:rsidRPr="00BF5BDC">
        <w:rPr>
          <w:rFonts w:cs="Times New Roman"/>
          <w:color w:val="020202"/>
          <w:szCs w:val="24"/>
        </w:rPr>
        <w:t>(2) Elle vise à favoriser, à encourager, à promouvoir les investissements dans le secteur minier et à contribuer au développement économique et social du pays.</w:t>
      </w:r>
    </w:p>
    <w:p w14:paraId="1058FD28" w14:textId="77777777" w:rsidR="008F2374" w:rsidRPr="00BF5BDC" w:rsidRDefault="008F2374" w:rsidP="003F21CE">
      <w:pPr>
        <w:jc w:val="both"/>
        <w:rPr>
          <w:rFonts w:cs="Times New Roman"/>
          <w:szCs w:val="24"/>
        </w:rPr>
      </w:pPr>
      <w:r w:rsidRPr="00BF5BDC">
        <w:rPr>
          <w:rFonts w:cs="Times New Roman"/>
          <w:b/>
          <w:color w:val="020202"/>
          <w:position w:val="1"/>
          <w:szCs w:val="24"/>
          <w:u w:val="single" w:color="070707"/>
        </w:rPr>
        <w:t xml:space="preserve">ARTICLE </w:t>
      </w:r>
      <w:r w:rsidRPr="00BF5BDC">
        <w:rPr>
          <w:rFonts w:cs="Times New Roman"/>
          <w:b/>
          <w:bCs/>
          <w:color w:val="020202"/>
          <w:position w:val="1"/>
          <w:szCs w:val="24"/>
          <w:u w:val="single" w:color="070707"/>
        </w:rPr>
        <w:t>2.</w:t>
      </w:r>
      <w:r w:rsidRPr="00BF5BDC">
        <w:rPr>
          <w:rFonts w:cs="Times New Roman"/>
          <w:color w:val="020202"/>
          <w:position w:val="1"/>
          <w:szCs w:val="24"/>
          <w:u w:val="single" w:color="070707"/>
        </w:rPr>
        <w:t>-</w:t>
      </w:r>
      <w:r w:rsidRPr="00BF5BDC">
        <w:rPr>
          <w:rFonts w:cs="Times New Roman"/>
          <w:color w:val="020202"/>
          <w:position w:val="1"/>
          <w:szCs w:val="24"/>
        </w:rPr>
        <w:t xml:space="preserve"> </w:t>
      </w:r>
      <w:r w:rsidRPr="00BF5BDC">
        <w:rPr>
          <w:rFonts w:cs="Times New Roman"/>
          <w:color w:val="020202"/>
          <w:szCs w:val="24"/>
        </w:rPr>
        <w:t>(1) Les dispositions de la</w:t>
      </w:r>
      <w:r w:rsidRPr="00BF5BDC">
        <w:rPr>
          <w:rFonts w:cs="Times New Roman"/>
          <w:color w:val="020202"/>
          <w:spacing w:val="-2"/>
          <w:szCs w:val="24"/>
        </w:rPr>
        <w:t xml:space="preserve"> </w:t>
      </w:r>
      <w:r w:rsidRPr="00BF5BDC">
        <w:rPr>
          <w:rFonts w:cs="Times New Roman"/>
          <w:color w:val="020202"/>
          <w:szCs w:val="24"/>
        </w:rPr>
        <w:t>présente loi s'appliquent sur toute l'étendue du territoire de la République du Cameroun,</w:t>
      </w:r>
      <w:r w:rsidRPr="00BF5BDC">
        <w:rPr>
          <w:rFonts w:cs="Times New Roman"/>
          <w:color w:val="020202"/>
          <w:spacing w:val="40"/>
          <w:szCs w:val="24"/>
        </w:rPr>
        <w:t xml:space="preserve"> </w:t>
      </w:r>
      <w:r w:rsidRPr="00BF5BDC">
        <w:rPr>
          <w:rFonts w:cs="Times New Roman"/>
          <w:color w:val="020202"/>
          <w:szCs w:val="24"/>
        </w:rPr>
        <w:t>sur le plateau continental, dans les eaux territoriales et en zone économique exclusive.</w:t>
      </w:r>
    </w:p>
    <w:p w14:paraId="40F49E87" w14:textId="6DF64B9E" w:rsidR="008F2374" w:rsidRDefault="002E4E9D" w:rsidP="003F21CE">
      <w:pPr>
        <w:jc w:val="both"/>
        <w:rPr>
          <w:rFonts w:cs="Times New Roman"/>
          <w:color w:val="020202"/>
          <w:szCs w:val="24"/>
        </w:rPr>
      </w:pPr>
      <w:r>
        <w:rPr>
          <w:rFonts w:cs="Times New Roman"/>
          <w:color w:val="020202"/>
          <w:szCs w:val="24"/>
        </w:rPr>
        <w:t xml:space="preserve">(2) </w:t>
      </w:r>
      <w:r w:rsidR="008F2374" w:rsidRPr="00BF5BDC">
        <w:rPr>
          <w:rFonts w:cs="Times New Roman"/>
          <w:color w:val="020202"/>
          <w:szCs w:val="24"/>
        </w:rPr>
        <w:t>Les eaux</w:t>
      </w:r>
      <w:r w:rsidR="008F2374" w:rsidRPr="00BF5BDC">
        <w:rPr>
          <w:rFonts w:cs="Times New Roman"/>
          <w:color w:val="020202"/>
          <w:spacing w:val="38"/>
          <w:szCs w:val="24"/>
        </w:rPr>
        <w:t xml:space="preserve"> </w:t>
      </w:r>
      <w:r w:rsidR="008F2374" w:rsidRPr="00BF5BDC">
        <w:rPr>
          <w:rFonts w:cs="Times New Roman"/>
          <w:color w:val="020202"/>
          <w:szCs w:val="24"/>
        </w:rPr>
        <w:t>de surface,</w:t>
      </w:r>
      <w:r w:rsidR="008F2374" w:rsidRPr="00BF5BDC">
        <w:rPr>
          <w:rFonts w:cs="Times New Roman"/>
          <w:color w:val="020202"/>
          <w:spacing w:val="40"/>
          <w:szCs w:val="24"/>
        </w:rPr>
        <w:t xml:space="preserve"> </w:t>
      </w:r>
      <w:r w:rsidR="008F2374" w:rsidRPr="00BF5BDC">
        <w:rPr>
          <w:rFonts w:cs="Times New Roman"/>
          <w:color w:val="020202"/>
          <w:szCs w:val="24"/>
        </w:rPr>
        <w:t>les hydrocarbures liquides et gazeux,</w:t>
      </w:r>
      <w:r w:rsidR="008F2374" w:rsidRPr="00BF5BDC">
        <w:rPr>
          <w:rFonts w:cs="Times New Roman"/>
          <w:color w:val="020202"/>
          <w:spacing w:val="40"/>
          <w:szCs w:val="24"/>
        </w:rPr>
        <w:t xml:space="preserve"> </w:t>
      </w:r>
      <w:r w:rsidR="008F2374" w:rsidRPr="00BF5BDC">
        <w:rPr>
          <w:rFonts w:cs="Times New Roman"/>
          <w:color w:val="020202"/>
          <w:szCs w:val="24"/>
        </w:rPr>
        <w:t>ainsi que les schistes bitumineux font l'objet de lois particulières.</w:t>
      </w:r>
    </w:p>
    <w:p w14:paraId="2B30269E" w14:textId="77777777" w:rsidR="00CB2B27" w:rsidRPr="00BF5BDC" w:rsidRDefault="00CB2B27" w:rsidP="003F21CE">
      <w:pPr>
        <w:jc w:val="both"/>
        <w:rPr>
          <w:rFonts w:cs="Times New Roman"/>
          <w:color w:val="020202"/>
          <w:szCs w:val="24"/>
        </w:rPr>
      </w:pPr>
    </w:p>
    <w:p w14:paraId="03728753" w14:textId="288053AD" w:rsidR="008F2374" w:rsidRDefault="008F2374" w:rsidP="003F21CE">
      <w:pPr>
        <w:pStyle w:val="Heading2"/>
        <w:jc w:val="both"/>
        <w:rPr>
          <w:rFonts w:cs="Times New Roman"/>
          <w:smallCaps/>
          <w:szCs w:val="24"/>
          <w:u w:color="101010"/>
        </w:rPr>
      </w:pPr>
      <w:bookmarkStart w:id="8" w:name="_Toc171419553"/>
      <w:bookmarkStart w:id="9" w:name="_Toc169540108"/>
      <w:bookmarkStart w:id="10" w:name="_Toc169540421"/>
      <w:bookmarkStart w:id="11" w:name="_Toc169717762"/>
      <w:r w:rsidRPr="00BF5BDC">
        <w:rPr>
          <w:rFonts w:cs="Times New Roman"/>
          <w:smallCaps/>
          <w:szCs w:val="24"/>
          <w:u w:color="101010"/>
        </w:rPr>
        <w:t>C</w:t>
      </w:r>
      <w:r w:rsidR="001C433B">
        <w:rPr>
          <w:rFonts w:cs="Times New Roman"/>
          <w:smallCaps/>
          <w:szCs w:val="24"/>
          <w:u w:color="101010"/>
        </w:rPr>
        <w:t>HAPITRE II : DES DEFINITIONS</w:t>
      </w:r>
      <w:bookmarkEnd w:id="8"/>
      <w:r w:rsidR="001C433B">
        <w:rPr>
          <w:rFonts w:cs="Times New Roman"/>
          <w:smallCaps/>
          <w:szCs w:val="24"/>
          <w:u w:color="101010"/>
        </w:rPr>
        <w:t xml:space="preserve"> </w:t>
      </w:r>
      <w:bookmarkEnd w:id="9"/>
      <w:bookmarkEnd w:id="10"/>
      <w:bookmarkEnd w:id="11"/>
      <w:r w:rsidR="002A4569" w:rsidRPr="00BF5BDC">
        <w:rPr>
          <w:rFonts w:cs="Times New Roman"/>
          <w:smallCaps/>
          <w:szCs w:val="24"/>
          <w:u w:color="101010"/>
        </w:rPr>
        <w:t xml:space="preserve"> </w:t>
      </w:r>
    </w:p>
    <w:p w14:paraId="2FDF7240" w14:textId="77777777" w:rsidR="00CB2B27" w:rsidRPr="00CB2B27" w:rsidRDefault="00CB2B27" w:rsidP="003F21CE">
      <w:pPr>
        <w:jc w:val="both"/>
      </w:pPr>
    </w:p>
    <w:p w14:paraId="5BBE2C4E" w14:textId="52B2DD3F" w:rsidR="008F2374" w:rsidRPr="00BF5BDC" w:rsidRDefault="008F2374" w:rsidP="003F21CE">
      <w:pPr>
        <w:jc w:val="both"/>
        <w:rPr>
          <w:rFonts w:cs="Times New Roman"/>
          <w:szCs w:val="24"/>
        </w:rPr>
      </w:pPr>
      <w:r w:rsidRPr="00BF5BDC">
        <w:rPr>
          <w:rFonts w:cs="Times New Roman"/>
          <w:b/>
          <w:szCs w:val="24"/>
          <w:u w:val="single" w:color="070707"/>
        </w:rPr>
        <w:t>ARTICLE 3.-</w:t>
      </w:r>
      <w:r w:rsidRPr="00BF5BDC">
        <w:rPr>
          <w:rFonts w:cs="Times New Roman"/>
          <w:b/>
          <w:szCs w:val="24"/>
        </w:rPr>
        <w:t xml:space="preserve"> </w:t>
      </w:r>
      <w:r w:rsidRPr="00BF5BDC">
        <w:rPr>
          <w:rFonts w:cs="Times New Roman"/>
          <w:szCs w:val="24"/>
        </w:rPr>
        <w:t>Au sens de la présente loi et de ses textes d'application,</w:t>
      </w:r>
      <w:r w:rsidRPr="00BF5BDC">
        <w:rPr>
          <w:rFonts w:cs="Times New Roman"/>
          <w:spacing w:val="40"/>
          <w:szCs w:val="24"/>
        </w:rPr>
        <w:t xml:space="preserve"> </w:t>
      </w:r>
      <w:r w:rsidRPr="00BF5BDC">
        <w:rPr>
          <w:rFonts w:cs="Times New Roman"/>
          <w:szCs w:val="24"/>
        </w:rPr>
        <w:t xml:space="preserve">les </w:t>
      </w:r>
      <w:r w:rsidR="002A4569" w:rsidRPr="00BF5BDC">
        <w:rPr>
          <w:rFonts w:cs="Times New Roman"/>
          <w:szCs w:val="24"/>
        </w:rPr>
        <w:t>définitions</w:t>
      </w:r>
      <w:r w:rsidRPr="00BF5BDC">
        <w:rPr>
          <w:rFonts w:cs="Times New Roman"/>
          <w:szCs w:val="24"/>
        </w:rPr>
        <w:t xml:space="preserve"> </w:t>
      </w:r>
      <w:r w:rsidR="002A4569" w:rsidRPr="00BF5BDC">
        <w:rPr>
          <w:rFonts w:cs="Times New Roman"/>
          <w:szCs w:val="24"/>
        </w:rPr>
        <w:t>suivantes</w:t>
      </w:r>
      <w:r w:rsidRPr="00BF5BDC">
        <w:rPr>
          <w:rFonts w:cs="Times New Roman"/>
          <w:szCs w:val="24"/>
        </w:rPr>
        <w:t xml:space="preserve"> sont </w:t>
      </w:r>
      <w:proofErr w:type="gramStart"/>
      <w:r w:rsidRPr="00BF5BDC">
        <w:rPr>
          <w:rFonts w:cs="Times New Roman"/>
          <w:szCs w:val="24"/>
        </w:rPr>
        <w:t>admises:</w:t>
      </w:r>
      <w:proofErr w:type="gramEnd"/>
    </w:p>
    <w:p w14:paraId="29B68C2C" w14:textId="5BC7AFBC" w:rsidR="008F2374" w:rsidRPr="00BF5BDC" w:rsidRDefault="008F2374" w:rsidP="003F21CE">
      <w:pPr>
        <w:jc w:val="both"/>
        <w:rPr>
          <w:rFonts w:cs="Times New Roman"/>
          <w:szCs w:val="24"/>
        </w:rPr>
      </w:pPr>
      <w:r w:rsidRPr="00BF5BDC">
        <w:rPr>
          <w:rFonts w:cs="Times New Roman"/>
          <w:b/>
          <w:szCs w:val="24"/>
        </w:rPr>
        <w:t>Activité m</w:t>
      </w:r>
      <w:r w:rsidR="002A4569" w:rsidRPr="00BF5BDC">
        <w:rPr>
          <w:rFonts w:cs="Times New Roman"/>
          <w:b/>
          <w:szCs w:val="24"/>
        </w:rPr>
        <w:t>iniè</w:t>
      </w:r>
      <w:r w:rsidRPr="00BF5BDC">
        <w:rPr>
          <w:rFonts w:cs="Times New Roman"/>
          <w:b/>
          <w:szCs w:val="24"/>
        </w:rPr>
        <w:t xml:space="preserve">re </w:t>
      </w:r>
      <w:r w:rsidRPr="00BF5BDC">
        <w:rPr>
          <w:rFonts w:cs="Times New Roman"/>
          <w:w w:val="95"/>
          <w:szCs w:val="24"/>
        </w:rPr>
        <w:t xml:space="preserve">: </w:t>
      </w:r>
      <w:r w:rsidRPr="00BF5BDC">
        <w:rPr>
          <w:rFonts w:cs="Times New Roman"/>
          <w:szCs w:val="24"/>
        </w:rPr>
        <w:t xml:space="preserve">opérations de reconnaissance, </w:t>
      </w:r>
      <w:r w:rsidRPr="00BF5BDC">
        <w:rPr>
          <w:rFonts w:cs="Times New Roman"/>
          <w:position w:val="1"/>
          <w:szCs w:val="24"/>
        </w:rPr>
        <w:t xml:space="preserve">de recherche, de </w:t>
      </w:r>
      <w:r w:rsidRPr="00BF5BDC">
        <w:rPr>
          <w:rFonts w:cs="Times New Roman"/>
          <w:szCs w:val="24"/>
        </w:rPr>
        <w:t>développement, d'exploitation, de traitement, d'enrichissement, de transport, de stockage, de chargement, de commercialisation, de réhabilitation et de fermeture des sites d'exploitation des substances minérales.</w:t>
      </w:r>
    </w:p>
    <w:p w14:paraId="5B2C33AC" w14:textId="77777777" w:rsidR="008F2374" w:rsidRPr="00BF5BDC" w:rsidRDefault="008F2374" w:rsidP="003F21CE">
      <w:pPr>
        <w:jc w:val="both"/>
        <w:rPr>
          <w:rFonts w:cs="Times New Roman"/>
          <w:szCs w:val="24"/>
        </w:rPr>
      </w:pPr>
      <w:r w:rsidRPr="00BF5BDC">
        <w:rPr>
          <w:rFonts w:cs="Times New Roman"/>
          <w:b/>
          <w:bCs/>
          <w:szCs w:val="24"/>
        </w:rPr>
        <w:t xml:space="preserve">Activité de </w:t>
      </w:r>
      <w:proofErr w:type="gramStart"/>
      <w:r w:rsidRPr="00BF5BDC">
        <w:rPr>
          <w:rFonts w:cs="Times New Roman"/>
          <w:b/>
          <w:bCs/>
          <w:szCs w:val="24"/>
        </w:rPr>
        <w:t>carrière</w:t>
      </w:r>
      <w:r w:rsidRPr="00BF5BDC">
        <w:rPr>
          <w:rFonts w:cs="Times New Roman"/>
          <w:szCs w:val="24"/>
        </w:rPr>
        <w:t>:</w:t>
      </w:r>
      <w:proofErr w:type="gramEnd"/>
      <w:r w:rsidRPr="00BF5BDC">
        <w:rPr>
          <w:rFonts w:cs="Times New Roman"/>
          <w:szCs w:val="24"/>
        </w:rPr>
        <w:t xml:space="preserve"> opérations de reconnaissance, de développement, d'exploitation, de traitement, d'enrichissement, de transport, de stockage, de chargement, de commercialisation, de réhabilitation et de fermeture des sites d'exploitation des substances de carrières.</w:t>
      </w:r>
    </w:p>
    <w:p w14:paraId="49C73675" w14:textId="77777777" w:rsidR="008F2374" w:rsidRPr="00BF5BDC" w:rsidRDefault="008F2374" w:rsidP="003F21CE">
      <w:pPr>
        <w:jc w:val="both"/>
        <w:rPr>
          <w:rFonts w:cs="Times New Roman"/>
          <w:szCs w:val="24"/>
        </w:rPr>
      </w:pPr>
      <w:r w:rsidRPr="00D334AB">
        <w:rPr>
          <w:rFonts w:cs="Times New Roman"/>
          <w:b/>
          <w:color w:val="020202"/>
          <w:szCs w:val="24"/>
        </w:rPr>
        <w:t xml:space="preserve">Administration en charge des </w:t>
      </w:r>
      <w:proofErr w:type="gramStart"/>
      <w:r w:rsidRPr="00D334AB">
        <w:rPr>
          <w:rFonts w:cs="Times New Roman"/>
          <w:b/>
          <w:color w:val="020202"/>
          <w:szCs w:val="24"/>
        </w:rPr>
        <w:t>mines:</w:t>
      </w:r>
      <w:proofErr w:type="gramEnd"/>
      <w:r w:rsidRPr="00D334AB">
        <w:rPr>
          <w:rFonts w:cs="Times New Roman"/>
          <w:b/>
          <w:color w:val="020202"/>
          <w:szCs w:val="24"/>
        </w:rPr>
        <w:t xml:space="preserve"> </w:t>
      </w:r>
      <w:r w:rsidRPr="00D334AB">
        <w:rPr>
          <w:rFonts w:cs="Times New Roman"/>
          <w:color w:val="020202"/>
          <w:szCs w:val="24"/>
        </w:rPr>
        <w:t>entité publique ayant notamment pour missions la mise en œuvre de la politique minière, la promotion, le suivi et le</w:t>
      </w:r>
      <w:r w:rsidRPr="00D334AB">
        <w:rPr>
          <w:rFonts w:cs="Times New Roman"/>
          <w:color w:val="020202"/>
          <w:spacing w:val="40"/>
          <w:szCs w:val="24"/>
        </w:rPr>
        <w:t xml:space="preserve"> </w:t>
      </w:r>
      <w:r w:rsidRPr="00D334AB">
        <w:rPr>
          <w:rFonts w:cs="Times New Roman"/>
          <w:color w:val="020202"/>
          <w:szCs w:val="24"/>
        </w:rPr>
        <w:t>contrôle des activités minières.</w:t>
      </w:r>
    </w:p>
    <w:p w14:paraId="7A8112B2" w14:textId="77777777" w:rsidR="008F2374" w:rsidRPr="00BF5BDC" w:rsidRDefault="008F2374" w:rsidP="003F21CE">
      <w:pPr>
        <w:jc w:val="both"/>
        <w:rPr>
          <w:rFonts w:cs="Times New Roman"/>
          <w:szCs w:val="24"/>
        </w:rPr>
      </w:pPr>
      <w:r w:rsidRPr="00BF5BDC">
        <w:rPr>
          <w:rFonts w:cs="Times New Roman"/>
          <w:b/>
          <w:color w:val="020202"/>
          <w:szCs w:val="24"/>
        </w:rPr>
        <w:t xml:space="preserve">Affinage </w:t>
      </w:r>
      <w:r w:rsidRPr="00BF5BDC">
        <w:rPr>
          <w:rFonts w:cs="Times New Roman"/>
          <w:color w:val="020202"/>
          <w:szCs w:val="24"/>
        </w:rPr>
        <w:t>: opération minière consistant à produire une substance minière de grande</w:t>
      </w:r>
      <w:r w:rsidRPr="00BF5BDC">
        <w:rPr>
          <w:rFonts w:cs="Times New Roman"/>
          <w:color w:val="020202"/>
          <w:spacing w:val="-10"/>
          <w:szCs w:val="24"/>
        </w:rPr>
        <w:t xml:space="preserve"> </w:t>
      </w:r>
      <w:r w:rsidRPr="00BF5BDC">
        <w:rPr>
          <w:rFonts w:cs="Times New Roman"/>
          <w:color w:val="020202"/>
          <w:szCs w:val="24"/>
        </w:rPr>
        <w:t>pureté à partir du</w:t>
      </w:r>
      <w:r w:rsidRPr="00BF5BDC">
        <w:rPr>
          <w:rFonts w:cs="Times New Roman"/>
          <w:color w:val="020202"/>
          <w:spacing w:val="-4"/>
          <w:szCs w:val="24"/>
        </w:rPr>
        <w:t xml:space="preserve"> </w:t>
      </w:r>
      <w:r w:rsidRPr="00BF5BDC">
        <w:rPr>
          <w:rFonts w:cs="Times New Roman"/>
          <w:color w:val="020202"/>
          <w:szCs w:val="24"/>
        </w:rPr>
        <w:t>produit</w:t>
      </w:r>
      <w:r w:rsidRPr="00BF5BDC">
        <w:rPr>
          <w:rFonts w:cs="Times New Roman"/>
          <w:color w:val="020202"/>
          <w:spacing w:val="-1"/>
          <w:szCs w:val="24"/>
        </w:rPr>
        <w:t xml:space="preserve"> </w:t>
      </w:r>
      <w:r w:rsidRPr="00BF5BDC">
        <w:rPr>
          <w:rFonts w:cs="Times New Roman"/>
          <w:color w:val="020202"/>
          <w:szCs w:val="24"/>
        </w:rPr>
        <w:t>brut, traité</w:t>
      </w:r>
      <w:r w:rsidRPr="00BF5BDC">
        <w:rPr>
          <w:rFonts w:cs="Times New Roman"/>
          <w:color w:val="020202"/>
          <w:spacing w:val="-1"/>
          <w:szCs w:val="24"/>
        </w:rPr>
        <w:t xml:space="preserve"> </w:t>
      </w:r>
      <w:r w:rsidRPr="00BF5BDC">
        <w:rPr>
          <w:rFonts w:cs="Times New Roman"/>
          <w:color w:val="020202"/>
          <w:szCs w:val="24"/>
        </w:rPr>
        <w:t>ou</w:t>
      </w:r>
      <w:r w:rsidRPr="00BF5BDC">
        <w:rPr>
          <w:rFonts w:cs="Times New Roman"/>
          <w:color w:val="020202"/>
          <w:spacing w:val="-4"/>
          <w:szCs w:val="24"/>
        </w:rPr>
        <w:t xml:space="preserve"> </w:t>
      </w:r>
      <w:r w:rsidRPr="00BF5BDC">
        <w:rPr>
          <w:rFonts w:cs="Times New Roman"/>
          <w:color w:val="020202"/>
          <w:szCs w:val="24"/>
        </w:rPr>
        <w:t>enrichi.</w:t>
      </w:r>
    </w:p>
    <w:p w14:paraId="5B7BD14A" w14:textId="76093C33" w:rsidR="002A4569" w:rsidRPr="001C433B" w:rsidRDefault="008F2374" w:rsidP="003F21CE">
      <w:pPr>
        <w:jc w:val="both"/>
        <w:rPr>
          <w:rFonts w:cs="Times New Roman"/>
          <w:szCs w:val="24"/>
        </w:rPr>
      </w:pPr>
      <w:proofErr w:type="gramStart"/>
      <w:r w:rsidRPr="00BF5BDC">
        <w:rPr>
          <w:rFonts w:cs="Times New Roman"/>
          <w:b/>
          <w:szCs w:val="24"/>
        </w:rPr>
        <w:t>Amodiation:</w:t>
      </w:r>
      <w:proofErr w:type="gramEnd"/>
      <w:r w:rsidRPr="00BF5BDC">
        <w:rPr>
          <w:rFonts w:cs="Times New Roman"/>
          <w:b/>
          <w:szCs w:val="24"/>
        </w:rPr>
        <w:t xml:space="preserve"> </w:t>
      </w:r>
      <w:r w:rsidRPr="00BF5BDC">
        <w:rPr>
          <w:rFonts w:cs="Times New Roman"/>
          <w:szCs w:val="24"/>
        </w:rPr>
        <w:t>acte par lequel le titulaire d'un droit minier remet l'exploitation d'un gisement à un tiers moyennant redevance ou tout autre mode de rémunération convenu entre l'amodiant et l'amodiataire.</w:t>
      </w:r>
    </w:p>
    <w:p w14:paraId="412A8795" w14:textId="31BEBD2D" w:rsidR="005878DC" w:rsidRPr="00E7330D" w:rsidRDefault="008F2374" w:rsidP="003F21CE">
      <w:pPr>
        <w:jc w:val="both"/>
        <w:rPr>
          <w:rFonts w:eastAsia="Calibri" w:cs="Times New Roman"/>
          <w:iCs/>
          <w:color w:val="040404"/>
          <w:w w:val="80"/>
          <w:szCs w:val="24"/>
        </w:rPr>
      </w:pPr>
      <w:r w:rsidRPr="00E7330D">
        <w:rPr>
          <w:rFonts w:cs="Times New Roman"/>
          <w:b/>
          <w:bCs/>
          <w:color w:val="040404"/>
          <w:szCs w:val="24"/>
        </w:rPr>
        <w:lastRenderedPageBreak/>
        <w:t xml:space="preserve">Anomalie </w:t>
      </w:r>
      <w:r w:rsidRPr="00E7330D">
        <w:rPr>
          <w:rFonts w:eastAsia="Calibri" w:cs="Times New Roman"/>
          <w:iCs/>
          <w:color w:val="040404"/>
          <w:w w:val="80"/>
          <w:szCs w:val="24"/>
        </w:rPr>
        <w:t xml:space="preserve">: </w:t>
      </w:r>
      <w:r w:rsidRPr="00E7330D">
        <w:rPr>
          <w:rFonts w:eastAsia="Calibri" w:cs="Times New Roman"/>
          <w:iCs/>
          <w:color w:val="040404"/>
          <w:szCs w:val="24"/>
        </w:rPr>
        <w:t>particularité constatée dans les caractéristiques habituelles d'une</w:t>
      </w:r>
      <w:r w:rsidR="002A4569" w:rsidRPr="00E7330D">
        <w:rPr>
          <w:rFonts w:eastAsia="Calibri" w:cs="Times New Roman"/>
          <w:iCs/>
          <w:color w:val="040404"/>
          <w:szCs w:val="24"/>
        </w:rPr>
        <w:t xml:space="preserve"> </w:t>
      </w:r>
      <w:r w:rsidRPr="00E7330D">
        <w:rPr>
          <w:rFonts w:eastAsia="Calibri" w:cs="Times New Roman"/>
          <w:iCs/>
          <w:color w:val="040404"/>
          <w:szCs w:val="24"/>
        </w:rPr>
        <w:t>substance</w:t>
      </w:r>
      <w:r w:rsidRPr="00E7330D">
        <w:rPr>
          <w:rFonts w:eastAsia="Calibri" w:cs="Times New Roman"/>
          <w:iCs/>
          <w:color w:val="040404"/>
          <w:spacing w:val="40"/>
          <w:szCs w:val="24"/>
        </w:rPr>
        <w:t xml:space="preserve"> </w:t>
      </w:r>
      <w:r w:rsidRPr="00E7330D">
        <w:rPr>
          <w:rFonts w:eastAsia="Calibri" w:cs="Times New Roman"/>
          <w:iCs/>
          <w:color w:val="040404"/>
          <w:szCs w:val="24"/>
        </w:rPr>
        <w:t>minérale</w:t>
      </w:r>
      <w:r w:rsidRPr="00E7330D">
        <w:rPr>
          <w:rFonts w:eastAsia="Calibri" w:cs="Times New Roman"/>
          <w:iCs/>
          <w:color w:val="040404"/>
          <w:spacing w:val="40"/>
          <w:szCs w:val="24"/>
        </w:rPr>
        <w:t xml:space="preserve"> </w:t>
      </w:r>
      <w:r w:rsidRPr="00E7330D">
        <w:rPr>
          <w:rFonts w:eastAsia="Calibri" w:cs="Times New Roman"/>
          <w:iCs/>
          <w:color w:val="040404"/>
          <w:szCs w:val="24"/>
        </w:rPr>
        <w:t>et</w:t>
      </w:r>
      <w:r w:rsidRPr="00E7330D">
        <w:rPr>
          <w:rFonts w:eastAsia="Calibri" w:cs="Times New Roman"/>
          <w:iCs/>
          <w:color w:val="040404"/>
          <w:spacing w:val="40"/>
          <w:szCs w:val="24"/>
        </w:rPr>
        <w:t xml:space="preserve"> </w:t>
      </w:r>
      <w:r w:rsidRPr="00E7330D">
        <w:rPr>
          <w:rFonts w:eastAsia="Calibri" w:cs="Times New Roman"/>
          <w:iCs/>
          <w:color w:val="040404"/>
          <w:szCs w:val="24"/>
        </w:rPr>
        <w:t>laissant</w:t>
      </w:r>
      <w:r w:rsidRPr="00E7330D">
        <w:rPr>
          <w:rFonts w:eastAsia="Calibri" w:cs="Times New Roman"/>
          <w:iCs/>
          <w:color w:val="040404"/>
          <w:spacing w:val="40"/>
          <w:szCs w:val="24"/>
        </w:rPr>
        <w:t xml:space="preserve"> </w:t>
      </w:r>
      <w:r w:rsidRPr="00E7330D">
        <w:rPr>
          <w:rFonts w:eastAsia="Calibri" w:cs="Times New Roman"/>
          <w:iCs/>
          <w:color w:val="040404"/>
          <w:szCs w:val="24"/>
        </w:rPr>
        <w:t>supposer</w:t>
      </w:r>
      <w:r w:rsidRPr="00E7330D">
        <w:rPr>
          <w:rFonts w:eastAsia="Calibri" w:cs="Times New Roman"/>
          <w:iCs/>
          <w:color w:val="040404"/>
          <w:spacing w:val="40"/>
          <w:szCs w:val="24"/>
        </w:rPr>
        <w:t xml:space="preserve"> </w:t>
      </w:r>
      <w:r w:rsidRPr="00E7330D">
        <w:rPr>
          <w:rFonts w:eastAsia="Calibri" w:cs="Times New Roman"/>
          <w:iCs/>
          <w:color w:val="040404"/>
          <w:szCs w:val="24"/>
        </w:rPr>
        <w:t>des</w:t>
      </w:r>
      <w:r w:rsidRPr="00E7330D">
        <w:rPr>
          <w:rFonts w:eastAsia="Calibri" w:cs="Times New Roman"/>
          <w:iCs/>
          <w:color w:val="040404"/>
          <w:spacing w:val="40"/>
          <w:szCs w:val="24"/>
        </w:rPr>
        <w:t xml:space="preserve"> </w:t>
      </w:r>
      <w:r w:rsidRPr="00E7330D">
        <w:rPr>
          <w:rFonts w:eastAsia="Calibri" w:cs="Times New Roman"/>
          <w:iCs/>
          <w:color w:val="040404"/>
          <w:szCs w:val="24"/>
        </w:rPr>
        <w:t>indices</w:t>
      </w:r>
      <w:r w:rsidRPr="00E7330D">
        <w:rPr>
          <w:rFonts w:eastAsia="Calibri" w:cs="Times New Roman"/>
          <w:iCs/>
          <w:color w:val="040404"/>
          <w:spacing w:val="40"/>
          <w:szCs w:val="24"/>
        </w:rPr>
        <w:t xml:space="preserve"> </w:t>
      </w:r>
      <w:r w:rsidRPr="00E7330D">
        <w:rPr>
          <w:rFonts w:eastAsia="Calibri" w:cs="Times New Roman"/>
          <w:iCs/>
          <w:color w:val="040404"/>
          <w:szCs w:val="24"/>
        </w:rPr>
        <w:t>ou</w:t>
      </w:r>
      <w:r w:rsidRPr="00E7330D">
        <w:rPr>
          <w:rFonts w:eastAsia="Calibri" w:cs="Times New Roman"/>
          <w:iCs/>
          <w:color w:val="040404"/>
          <w:spacing w:val="40"/>
          <w:szCs w:val="24"/>
        </w:rPr>
        <w:t xml:space="preserve"> </w:t>
      </w:r>
      <w:r w:rsidRPr="00E7330D">
        <w:rPr>
          <w:rFonts w:eastAsia="Calibri" w:cs="Times New Roman"/>
          <w:iCs/>
          <w:color w:val="040404"/>
          <w:szCs w:val="24"/>
        </w:rPr>
        <w:t>des</w:t>
      </w:r>
      <w:r w:rsidRPr="00E7330D">
        <w:rPr>
          <w:rFonts w:eastAsia="Calibri" w:cs="Times New Roman"/>
          <w:iCs/>
          <w:color w:val="040404"/>
          <w:spacing w:val="40"/>
          <w:szCs w:val="24"/>
        </w:rPr>
        <w:t xml:space="preserve"> </w:t>
      </w:r>
      <w:r w:rsidRPr="00E7330D">
        <w:rPr>
          <w:rFonts w:eastAsia="Calibri" w:cs="Times New Roman"/>
          <w:iCs/>
          <w:color w:val="040404"/>
          <w:szCs w:val="24"/>
        </w:rPr>
        <w:t xml:space="preserve">concentrations </w:t>
      </w:r>
      <w:r w:rsidRPr="00E7330D">
        <w:rPr>
          <w:rFonts w:eastAsia="Calibri" w:cs="Times New Roman"/>
          <w:iCs/>
          <w:color w:val="040404"/>
          <w:w w:val="90"/>
          <w:szCs w:val="24"/>
        </w:rPr>
        <w:t>minérales</w:t>
      </w:r>
      <w:r w:rsidRPr="00E7330D">
        <w:rPr>
          <w:rFonts w:eastAsia="Calibri" w:cs="Times New Roman"/>
          <w:iCs/>
          <w:color w:val="040404"/>
          <w:spacing w:val="-5"/>
          <w:w w:val="90"/>
          <w:szCs w:val="24"/>
        </w:rPr>
        <w:t xml:space="preserve"> </w:t>
      </w:r>
      <w:r w:rsidRPr="00E7330D">
        <w:rPr>
          <w:rFonts w:eastAsia="Calibri" w:cs="Times New Roman"/>
          <w:iCs/>
          <w:color w:val="040404"/>
          <w:w w:val="90"/>
          <w:szCs w:val="24"/>
        </w:rPr>
        <w:t>susceptibles</w:t>
      </w:r>
      <w:r w:rsidRPr="00E7330D">
        <w:rPr>
          <w:rFonts w:eastAsia="Calibri" w:cs="Times New Roman"/>
          <w:iCs/>
          <w:color w:val="040404"/>
          <w:spacing w:val="-6"/>
          <w:w w:val="90"/>
          <w:szCs w:val="24"/>
        </w:rPr>
        <w:t xml:space="preserve"> </w:t>
      </w:r>
      <w:r w:rsidRPr="00E7330D">
        <w:rPr>
          <w:rFonts w:eastAsia="Calibri" w:cs="Times New Roman"/>
          <w:iCs/>
          <w:color w:val="040404"/>
          <w:w w:val="90"/>
          <w:szCs w:val="24"/>
        </w:rPr>
        <w:t>de</w:t>
      </w:r>
      <w:r w:rsidRPr="00E7330D">
        <w:rPr>
          <w:rFonts w:eastAsia="Calibri" w:cs="Times New Roman"/>
          <w:iCs/>
          <w:color w:val="040404"/>
          <w:spacing w:val="-10"/>
          <w:w w:val="90"/>
          <w:szCs w:val="24"/>
        </w:rPr>
        <w:t xml:space="preserve"> </w:t>
      </w:r>
      <w:r w:rsidRPr="00E7330D">
        <w:rPr>
          <w:rFonts w:eastAsia="Calibri" w:cs="Times New Roman"/>
          <w:iCs/>
          <w:color w:val="040404"/>
          <w:w w:val="90"/>
          <w:szCs w:val="24"/>
        </w:rPr>
        <w:t>justifier</w:t>
      </w:r>
      <w:r w:rsidRPr="00E7330D">
        <w:rPr>
          <w:rFonts w:eastAsia="Calibri" w:cs="Times New Roman"/>
          <w:iCs/>
          <w:color w:val="040404"/>
          <w:spacing w:val="-7"/>
          <w:w w:val="90"/>
          <w:szCs w:val="24"/>
        </w:rPr>
        <w:t xml:space="preserve"> </w:t>
      </w:r>
      <w:r w:rsidRPr="00E7330D">
        <w:rPr>
          <w:rFonts w:eastAsia="Calibri" w:cs="Times New Roman"/>
          <w:iCs/>
          <w:color w:val="040404"/>
          <w:w w:val="90"/>
          <w:szCs w:val="24"/>
        </w:rPr>
        <w:t>une</w:t>
      </w:r>
      <w:r w:rsidRPr="00E7330D">
        <w:rPr>
          <w:rFonts w:eastAsia="Calibri" w:cs="Times New Roman"/>
          <w:iCs/>
          <w:color w:val="040404"/>
          <w:spacing w:val="-10"/>
          <w:w w:val="90"/>
          <w:szCs w:val="24"/>
        </w:rPr>
        <w:t xml:space="preserve"> </w:t>
      </w:r>
      <w:r w:rsidRPr="00E7330D">
        <w:rPr>
          <w:rFonts w:eastAsia="Calibri" w:cs="Times New Roman"/>
          <w:iCs/>
          <w:color w:val="040404"/>
          <w:w w:val="90"/>
          <w:szCs w:val="24"/>
        </w:rPr>
        <w:t>activité</w:t>
      </w:r>
      <w:r w:rsidRPr="00E7330D">
        <w:rPr>
          <w:rFonts w:eastAsia="Calibri" w:cs="Times New Roman"/>
          <w:iCs/>
          <w:color w:val="040404"/>
          <w:spacing w:val="-9"/>
          <w:w w:val="90"/>
          <w:szCs w:val="24"/>
        </w:rPr>
        <w:t xml:space="preserve"> </w:t>
      </w:r>
      <w:r w:rsidRPr="00E7330D">
        <w:rPr>
          <w:rFonts w:eastAsia="Calibri" w:cs="Times New Roman"/>
          <w:iCs/>
          <w:color w:val="040404"/>
          <w:w w:val="80"/>
          <w:szCs w:val="24"/>
        </w:rPr>
        <w:t>minière.</w:t>
      </w:r>
    </w:p>
    <w:p w14:paraId="16BC9C52" w14:textId="28197F42" w:rsidR="008F2374"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A</w:t>
      </w:r>
      <w:r w:rsidR="008F2374" w:rsidRPr="00BF5BDC">
        <w:rPr>
          <w:rFonts w:eastAsia="Times New Roman" w:cs="Times New Roman"/>
          <w:b/>
          <w:bCs/>
          <w:color w:val="000000"/>
          <w:szCs w:val="24"/>
          <w:lang w:eastAsia="it-IT"/>
        </w:rPr>
        <w:t xml:space="preserve">rtisan </w:t>
      </w:r>
      <w:proofErr w:type="gramStart"/>
      <w:r w:rsidR="008F2374" w:rsidRPr="00BF5BDC">
        <w:rPr>
          <w:rFonts w:eastAsia="Times New Roman" w:cs="Times New Roman"/>
          <w:b/>
          <w:bCs/>
          <w:color w:val="000000"/>
          <w:szCs w:val="24"/>
          <w:lang w:eastAsia="it-IT"/>
        </w:rPr>
        <w:t>m</w:t>
      </w:r>
      <w:r w:rsidRPr="00BF5BDC">
        <w:rPr>
          <w:rFonts w:eastAsia="Times New Roman" w:cs="Times New Roman"/>
          <w:b/>
          <w:bCs/>
          <w:color w:val="000000"/>
          <w:szCs w:val="24"/>
          <w:lang w:eastAsia="it-IT"/>
        </w:rPr>
        <w:t>ini</w:t>
      </w:r>
      <w:r w:rsidR="008F2374" w:rsidRPr="00BF5BDC">
        <w:rPr>
          <w:rFonts w:eastAsia="Times New Roman" w:cs="Times New Roman"/>
          <w:b/>
          <w:bCs/>
          <w:color w:val="000000"/>
          <w:szCs w:val="24"/>
          <w:lang w:eastAsia="it-IT"/>
        </w:rPr>
        <w:t>er</w:t>
      </w:r>
      <w:r w:rsidR="008F2374" w:rsidRPr="00BF5BDC">
        <w:rPr>
          <w:rFonts w:eastAsia="Times New Roman" w:cs="Times New Roman"/>
          <w:color w:val="000000"/>
          <w:szCs w:val="24"/>
          <w:lang w:eastAsia="it-IT"/>
        </w:rPr>
        <w:t>:</w:t>
      </w:r>
      <w:proofErr w:type="gramEnd"/>
      <w:r w:rsidR="008F2374" w:rsidRPr="00BF5BDC">
        <w:rPr>
          <w:rFonts w:eastAsia="Times New Roman" w:cs="Times New Roman"/>
          <w:color w:val="000000"/>
          <w:szCs w:val="24"/>
          <w:lang w:eastAsia="it-IT"/>
        </w:rPr>
        <w:t xml:space="preserve"> personne physique majeure, de </w:t>
      </w:r>
      <w:proofErr w:type="spellStart"/>
      <w:r w:rsidR="008F2374" w:rsidRPr="00BF5BDC">
        <w:rPr>
          <w:rFonts w:eastAsia="Times New Roman" w:cs="Times New Roman"/>
          <w:color w:val="000000"/>
          <w:szCs w:val="24"/>
          <w:lang w:eastAsia="it-IT"/>
        </w:rPr>
        <w:t>nationalite</w:t>
      </w:r>
      <w:proofErr w:type="spellEnd"/>
      <w:r w:rsidR="008F2374" w:rsidRPr="00BF5BDC">
        <w:rPr>
          <w:rFonts w:eastAsia="Times New Roman" w:cs="Times New Roman"/>
          <w:color w:val="000000"/>
          <w:szCs w:val="24"/>
          <w:lang w:eastAsia="it-IT"/>
        </w:rPr>
        <w:t xml:space="preserve">́ camerounaise, </w:t>
      </w:r>
      <w:proofErr w:type="spellStart"/>
      <w:r w:rsidR="008F2374" w:rsidRPr="00BF5BDC">
        <w:rPr>
          <w:rFonts w:eastAsia="Times New Roman" w:cs="Times New Roman"/>
          <w:color w:val="000000"/>
          <w:szCs w:val="24"/>
          <w:lang w:eastAsia="it-IT"/>
        </w:rPr>
        <w:t>exerçant</w:t>
      </w:r>
      <w:proofErr w:type="spellEnd"/>
      <w:r w:rsidR="008F2374" w:rsidRPr="00BF5BDC">
        <w:rPr>
          <w:rFonts w:eastAsia="Times New Roman" w:cs="Times New Roman"/>
          <w:color w:val="000000"/>
          <w:szCs w:val="24"/>
          <w:lang w:eastAsia="it-IT"/>
        </w:rPr>
        <w:t xml:space="preserve"> une </w:t>
      </w:r>
      <w:proofErr w:type="spellStart"/>
      <w:r w:rsidR="008F2374" w:rsidRPr="00BF5BDC">
        <w:rPr>
          <w:rFonts w:eastAsia="Times New Roman" w:cs="Times New Roman"/>
          <w:color w:val="000000"/>
          <w:szCs w:val="24"/>
          <w:lang w:eastAsia="it-IT"/>
        </w:rPr>
        <w:t>activite</w:t>
      </w:r>
      <w:proofErr w:type="spellEnd"/>
      <w:r w:rsidR="008F2374" w:rsidRPr="00BF5BDC">
        <w:rPr>
          <w:rFonts w:eastAsia="Times New Roman" w:cs="Times New Roman"/>
          <w:color w:val="000000"/>
          <w:szCs w:val="24"/>
          <w:lang w:eastAsia="it-IT"/>
        </w:rPr>
        <w:t xml:space="preserve">́ d'exploitation </w:t>
      </w:r>
      <w:proofErr w:type="spellStart"/>
      <w:r w:rsidR="008F2374" w:rsidRPr="00BF5BDC">
        <w:rPr>
          <w:rFonts w:eastAsia="Times New Roman" w:cs="Times New Roman"/>
          <w:color w:val="000000"/>
          <w:szCs w:val="24"/>
          <w:lang w:eastAsia="it-IT"/>
        </w:rPr>
        <w:t>minière</w:t>
      </w:r>
      <w:proofErr w:type="spellEnd"/>
      <w:r w:rsidR="008F2374" w:rsidRPr="00BF5BDC">
        <w:rPr>
          <w:rFonts w:eastAsia="Times New Roman" w:cs="Times New Roman"/>
          <w:color w:val="000000"/>
          <w:szCs w:val="24"/>
          <w:lang w:eastAsia="it-IT"/>
        </w:rPr>
        <w:t xml:space="preserve"> artisanale pour son compte et disposant d'une carte d'artisan minier. </w:t>
      </w:r>
    </w:p>
    <w:p w14:paraId="5CC5AF8F" w14:textId="77777777" w:rsidR="008F2374" w:rsidRPr="00BF5BDC" w:rsidRDefault="008F2374"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Artisanat </w:t>
      </w:r>
      <w:proofErr w:type="gramStart"/>
      <w:r w:rsidRPr="00BF5BDC">
        <w:rPr>
          <w:rFonts w:eastAsia="Times New Roman" w:cs="Times New Roman"/>
          <w:b/>
          <w:bCs/>
          <w:color w:val="000000"/>
          <w:szCs w:val="24"/>
          <w:lang w:eastAsia="it-IT"/>
        </w:rPr>
        <w:t>minier</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opération</w:t>
      </w:r>
      <w:proofErr w:type="spellEnd"/>
      <w:r w:rsidRPr="00BF5BDC">
        <w:rPr>
          <w:rFonts w:eastAsia="Times New Roman" w:cs="Times New Roman"/>
          <w:color w:val="000000"/>
          <w:szCs w:val="24"/>
          <w:lang w:eastAsia="it-IT"/>
        </w:rPr>
        <w:t xml:space="preserve"> consistant </w:t>
      </w:r>
      <w:proofErr w:type="spellStart"/>
      <w:r w:rsidRPr="00BF5BDC">
        <w:rPr>
          <w:rFonts w:eastAsia="Times New Roman" w:cs="Times New Roman"/>
          <w:color w:val="000000"/>
          <w:szCs w:val="24"/>
          <w:lang w:eastAsia="it-IT"/>
        </w:rPr>
        <w:t>a</w:t>
      </w:r>
      <w:proofErr w:type="spellEnd"/>
      <w:r w:rsidRPr="00BF5BDC">
        <w:rPr>
          <w:rFonts w:eastAsia="Times New Roman" w:cs="Times New Roman"/>
          <w:color w:val="000000"/>
          <w:szCs w:val="24"/>
          <w:lang w:eastAsia="it-IT"/>
        </w:rPr>
        <w:t xml:space="preserve">̀ extraire et à concentrer les substances </w:t>
      </w:r>
      <w:proofErr w:type="spellStart"/>
      <w:r w:rsidRPr="00BF5BDC">
        <w:rPr>
          <w:rFonts w:eastAsia="Times New Roman" w:cs="Times New Roman"/>
          <w:color w:val="000000"/>
          <w:szCs w:val="24"/>
          <w:lang w:eastAsia="it-IT"/>
        </w:rPr>
        <w:t>minérales</w:t>
      </w:r>
      <w:proofErr w:type="spellEnd"/>
      <w:r w:rsidRPr="00BF5BDC">
        <w:rPr>
          <w:rFonts w:eastAsia="Times New Roman" w:cs="Times New Roman"/>
          <w:color w:val="000000"/>
          <w:szCs w:val="24"/>
          <w:lang w:eastAsia="it-IT"/>
        </w:rPr>
        <w:t xml:space="preserve"> affleurant ou </w:t>
      </w:r>
      <w:proofErr w:type="spellStart"/>
      <w:r w:rsidRPr="00BF5BDC">
        <w:rPr>
          <w:rFonts w:eastAsia="Times New Roman" w:cs="Times New Roman"/>
          <w:color w:val="000000"/>
          <w:szCs w:val="24"/>
          <w:lang w:eastAsia="it-IT"/>
        </w:rPr>
        <w:t>sub</w:t>
      </w:r>
      <w:proofErr w:type="spellEnd"/>
      <w:r w:rsidRPr="00BF5BDC">
        <w:rPr>
          <w:rFonts w:eastAsia="Times New Roman" w:cs="Times New Roman"/>
          <w:color w:val="000000"/>
          <w:szCs w:val="24"/>
          <w:lang w:eastAsia="it-IT"/>
        </w:rPr>
        <w:t xml:space="preserve">-affleurant à une profondeur maximale de dix (10) </w:t>
      </w:r>
      <w:proofErr w:type="spellStart"/>
      <w:r w:rsidRPr="00BF5BDC">
        <w:rPr>
          <w:rFonts w:eastAsia="Times New Roman" w:cs="Times New Roman"/>
          <w:color w:val="000000"/>
          <w:szCs w:val="24"/>
          <w:lang w:eastAsia="it-IT"/>
        </w:rPr>
        <w:t>mètres</w:t>
      </w:r>
      <w:proofErr w:type="spellEnd"/>
      <w:r w:rsidRPr="00BF5BDC">
        <w:rPr>
          <w:rFonts w:eastAsia="Times New Roman" w:cs="Times New Roman"/>
          <w:color w:val="000000"/>
          <w:szCs w:val="24"/>
          <w:lang w:eastAsia="it-IT"/>
        </w:rPr>
        <w:t xml:space="preserve">, et à disposer des produits marchands en utilisant des </w:t>
      </w:r>
      <w:proofErr w:type="spellStart"/>
      <w:r w:rsidRPr="00BF5BDC">
        <w:rPr>
          <w:rFonts w:eastAsia="Times New Roman" w:cs="Times New Roman"/>
          <w:color w:val="000000"/>
          <w:szCs w:val="24"/>
          <w:lang w:eastAsia="it-IT"/>
        </w:rPr>
        <w:t>méthodes</w:t>
      </w:r>
      <w:proofErr w:type="spellEnd"/>
      <w:r w:rsidRPr="00BF5BDC">
        <w:rPr>
          <w:rFonts w:eastAsia="Times New Roman" w:cs="Times New Roman"/>
          <w:color w:val="000000"/>
          <w:szCs w:val="24"/>
          <w:lang w:eastAsia="it-IT"/>
        </w:rPr>
        <w:t xml:space="preserve"> et </w:t>
      </w:r>
      <w:proofErr w:type="spellStart"/>
      <w:r w:rsidRPr="00BF5BDC">
        <w:rPr>
          <w:rFonts w:eastAsia="Times New Roman" w:cs="Times New Roman"/>
          <w:color w:val="000000"/>
          <w:szCs w:val="24"/>
          <w:lang w:eastAsia="it-IT"/>
        </w:rPr>
        <w:t>procédés</w:t>
      </w:r>
      <w:proofErr w:type="spellEnd"/>
      <w:r w:rsidRPr="00BF5BDC">
        <w:rPr>
          <w:rFonts w:eastAsia="Times New Roman" w:cs="Times New Roman"/>
          <w:color w:val="000000"/>
          <w:szCs w:val="24"/>
          <w:lang w:eastAsia="it-IT"/>
        </w:rPr>
        <w:t xml:space="preserve"> ne mettant en œuvre que la </w:t>
      </w:r>
      <w:proofErr w:type="spellStart"/>
      <w:r w:rsidRPr="00BF5BDC">
        <w:rPr>
          <w:rFonts w:eastAsia="Times New Roman" w:cs="Times New Roman"/>
          <w:color w:val="000000"/>
          <w:szCs w:val="24"/>
          <w:lang w:eastAsia="it-IT"/>
        </w:rPr>
        <w:t>motricite</w:t>
      </w:r>
      <w:proofErr w:type="spellEnd"/>
      <w:r w:rsidRPr="00BF5BDC">
        <w:rPr>
          <w:rFonts w:eastAsia="Times New Roman" w:cs="Times New Roman"/>
          <w:color w:val="000000"/>
          <w:szCs w:val="24"/>
          <w:lang w:eastAsia="it-IT"/>
        </w:rPr>
        <w:t xml:space="preserve">́ humaine. </w:t>
      </w:r>
    </w:p>
    <w:p w14:paraId="26ECDC83" w14:textId="42830CBD" w:rsidR="008F2374" w:rsidRPr="00BF5BDC" w:rsidRDefault="008F2374" w:rsidP="003F21CE">
      <w:pPr>
        <w:jc w:val="both"/>
        <w:rPr>
          <w:rFonts w:eastAsia="Times New Roman" w:cs="Times New Roman"/>
          <w:szCs w:val="24"/>
          <w:lang w:eastAsia="it-IT"/>
        </w:rPr>
      </w:pPr>
      <w:proofErr w:type="spellStart"/>
      <w:r w:rsidRPr="00BF5BDC">
        <w:rPr>
          <w:rFonts w:eastAsia="Times New Roman" w:cs="Times New Roman"/>
          <w:b/>
          <w:bCs/>
          <w:color w:val="020202"/>
          <w:szCs w:val="24"/>
          <w:lang w:eastAsia="it-IT"/>
        </w:rPr>
        <w:t>Autorite</w:t>
      </w:r>
      <w:proofErr w:type="spellEnd"/>
      <w:r w:rsidRPr="00BF5BDC">
        <w:rPr>
          <w:rFonts w:eastAsia="Times New Roman" w:cs="Times New Roman"/>
          <w:b/>
          <w:bCs/>
          <w:color w:val="020202"/>
          <w:szCs w:val="24"/>
          <w:lang w:eastAsia="it-IT"/>
        </w:rPr>
        <w:t xml:space="preserve">́ </w:t>
      </w:r>
      <w:proofErr w:type="spellStart"/>
      <w:r w:rsidRPr="00BF5BDC">
        <w:rPr>
          <w:rFonts w:eastAsia="Times New Roman" w:cs="Times New Roman"/>
          <w:b/>
          <w:bCs/>
          <w:color w:val="020202"/>
          <w:szCs w:val="24"/>
          <w:lang w:eastAsia="it-IT"/>
        </w:rPr>
        <w:t>compétente</w:t>
      </w:r>
      <w:proofErr w:type="spellEnd"/>
      <w:r w:rsidRPr="00BF5BDC">
        <w:rPr>
          <w:rFonts w:eastAsia="Times New Roman" w:cs="Times New Roman"/>
          <w:color w:val="020202"/>
          <w:szCs w:val="24"/>
          <w:lang w:eastAsia="it-IT"/>
        </w:rPr>
        <w:t xml:space="preserve"> : </w:t>
      </w:r>
      <w:proofErr w:type="spellStart"/>
      <w:r w:rsidRPr="00BF5BDC">
        <w:rPr>
          <w:rFonts w:eastAsia="Times New Roman" w:cs="Times New Roman"/>
          <w:color w:val="020202"/>
          <w:szCs w:val="24"/>
          <w:lang w:eastAsia="it-IT"/>
        </w:rPr>
        <w:t>autorite</w:t>
      </w:r>
      <w:proofErr w:type="spellEnd"/>
      <w:r w:rsidRPr="00BF5BDC">
        <w:rPr>
          <w:rFonts w:eastAsia="Times New Roman" w:cs="Times New Roman"/>
          <w:color w:val="020202"/>
          <w:szCs w:val="24"/>
          <w:lang w:eastAsia="it-IT"/>
        </w:rPr>
        <w:t xml:space="preserve">́ publique </w:t>
      </w:r>
      <w:proofErr w:type="spellStart"/>
      <w:r w:rsidRPr="00BF5BDC">
        <w:rPr>
          <w:rFonts w:eastAsia="Times New Roman" w:cs="Times New Roman"/>
          <w:color w:val="020202"/>
          <w:szCs w:val="24"/>
          <w:lang w:eastAsia="it-IT"/>
        </w:rPr>
        <w:t>habilitée</w:t>
      </w:r>
      <w:proofErr w:type="spellEnd"/>
      <w:r w:rsidRPr="00BF5BDC">
        <w:rPr>
          <w:rFonts w:eastAsia="Times New Roman" w:cs="Times New Roman"/>
          <w:color w:val="020202"/>
          <w:szCs w:val="24"/>
          <w:lang w:eastAsia="it-IT"/>
        </w:rPr>
        <w:t xml:space="preserve"> à prendre les actes</w:t>
      </w:r>
      <w:r w:rsidR="002A4569" w:rsidRPr="00BF5BDC">
        <w:rPr>
          <w:rFonts w:eastAsia="Times New Roman" w:cs="Times New Roman"/>
          <w:color w:val="020202"/>
          <w:szCs w:val="24"/>
          <w:lang w:eastAsia="it-IT"/>
        </w:rPr>
        <w:t xml:space="preserve"> </w:t>
      </w:r>
      <w:r w:rsidRPr="00BF5BDC">
        <w:rPr>
          <w:rFonts w:eastAsia="Times New Roman" w:cs="Times New Roman"/>
          <w:color w:val="020202"/>
          <w:szCs w:val="24"/>
          <w:lang w:eastAsia="it-IT"/>
        </w:rPr>
        <w:t xml:space="preserve">d'attribution, de renouvellement, d'approbation des titres miniers et autres autorisations </w:t>
      </w:r>
      <w:proofErr w:type="spellStart"/>
      <w:r w:rsidRPr="00BF5BDC">
        <w:rPr>
          <w:rFonts w:eastAsia="Times New Roman" w:cs="Times New Roman"/>
          <w:color w:val="020202"/>
          <w:szCs w:val="24"/>
          <w:lang w:eastAsia="it-IT"/>
        </w:rPr>
        <w:t>octroyés</w:t>
      </w:r>
      <w:proofErr w:type="spellEnd"/>
      <w:r w:rsidRPr="00BF5BDC">
        <w:rPr>
          <w:rFonts w:eastAsia="Times New Roman" w:cs="Times New Roman"/>
          <w:color w:val="020202"/>
          <w:szCs w:val="24"/>
          <w:lang w:eastAsia="it-IT"/>
        </w:rPr>
        <w:t xml:space="preserve"> dans le secteur. </w:t>
      </w:r>
    </w:p>
    <w:p w14:paraId="67D46614" w14:textId="77777777" w:rsidR="008F2374" w:rsidRPr="00BF5BDC" w:rsidRDefault="008F2374" w:rsidP="003F21CE">
      <w:pPr>
        <w:jc w:val="both"/>
        <w:rPr>
          <w:rFonts w:eastAsia="Times New Roman" w:cs="Times New Roman"/>
          <w:szCs w:val="24"/>
          <w:lang w:eastAsia="it-IT"/>
        </w:rPr>
      </w:pPr>
      <w:r w:rsidRPr="00BF5BDC">
        <w:rPr>
          <w:rFonts w:eastAsia="Times New Roman" w:cs="Times New Roman"/>
          <w:b/>
          <w:bCs/>
          <w:color w:val="020202"/>
          <w:szCs w:val="24"/>
          <w:lang w:eastAsia="it-IT"/>
        </w:rPr>
        <w:t>Autorisation d'exploitation artisanale</w:t>
      </w:r>
      <w:r w:rsidRPr="00BF5BDC">
        <w:rPr>
          <w:rFonts w:eastAsia="Times New Roman" w:cs="Times New Roman"/>
          <w:color w:val="020202"/>
          <w:szCs w:val="24"/>
          <w:lang w:eastAsia="it-IT"/>
        </w:rPr>
        <w:t xml:space="preserve"> : acte juridique qui </w:t>
      </w:r>
      <w:proofErr w:type="spellStart"/>
      <w:r w:rsidRPr="00BF5BDC">
        <w:rPr>
          <w:rFonts w:eastAsia="Times New Roman" w:cs="Times New Roman"/>
          <w:color w:val="020202"/>
          <w:szCs w:val="24"/>
          <w:lang w:eastAsia="it-IT"/>
        </w:rPr>
        <w:t>confère</w:t>
      </w:r>
      <w:proofErr w:type="spellEnd"/>
      <w:r w:rsidRPr="00BF5BDC">
        <w:rPr>
          <w:rFonts w:eastAsia="Times New Roman" w:cs="Times New Roman"/>
          <w:color w:val="020202"/>
          <w:szCs w:val="24"/>
          <w:lang w:eastAsia="it-IT"/>
        </w:rPr>
        <w:t xml:space="preserve"> à son titulaire le droit exclusif de mener des travaux d'exploitation artisanale à l'</w:t>
      </w:r>
      <w:proofErr w:type="spellStart"/>
      <w:r w:rsidRPr="00BF5BDC">
        <w:rPr>
          <w:rFonts w:eastAsia="Times New Roman" w:cs="Times New Roman"/>
          <w:color w:val="020202"/>
          <w:szCs w:val="24"/>
          <w:lang w:eastAsia="it-IT"/>
        </w:rPr>
        <w:t>intérieur</w:t>
      </w:r>
      <w:proofErr w:type="spellEnd"/>
      <w:r w:rsidRPr="00BF5BDC">
        <w:rPr>
          <w:rFonts w:eastAsia="Times New Roman" w:cs="Times New Roman"/>
          <w:color w:val="020202"/>
          <w:szCs w:val="24"/>
          <w:lang w:eastAsia="it-IT"/>
        </w:rPr>
        <w:t xml:space="preserve"> du </w:t>
      </w:r>
      <w:proofErr w:type="spellStart"/>
      <w:r w:rsidRPr="00BF5BDC">
        <w:rPr>
          <w:rFonts w:eastAsia="Times New Roman" w:cs="Times New Roman"/>
          <w:color w:val="020202"/>
          <w:szCs w:val="24"/>
          <w:lang w:eastAsia="it-IT"/>
        </w:rPr>
        <w:t>périmètre</w:t>
      </w:r>
      <w:proofErr w:type="spellEnd"/>
      <w:r w:rsidRPr="00BF5BDC">
        <w:rPr>
          <w:rFonts w:eastAsia="Times New Roman" w:cs="Times New Roman"/>
          <w:color w:val="020202"/>
          <w:szCs w:val="24"/>
          <w:lang w:eastAsia="it-IT"/>
        </w:rPr>
        <w:t xml:space="preserve"> attribué. </w:t>
      </w:r>
    </w:p>
    <w:p w14:paraId="5A5CFAF6" w14:textId="33F8772B" w:rsidR="008F2374" w:rsidRPr="00BF5BDC" w:rsidRDefault="008F2374"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Autorisation d'exploitation artisanale </w:t>
      </w:r>
      <w:proofErr w:type="spellStart"/>
      <w:r w:rsidRPr="00BF5BDC">
        <w:rPr>
          <w:rFonts w:eastAsia="Times New Roman" w:cs="Times New Roman"/>
          <w:b/>
          <w:bCs/>
          <w:color w:val="000000"/>
          <w:szCs w:val="24"/>
          <w:lang w:eastAsia="it-IT"/>
        </w:rPr>
        <w:t>semi-mécanisée</w:t>
      </w:r>
      <w:proofErr w:type="spellEnd"/>
      <w:r w:rsidRPr="00BF5BDC">
        <w:rPr>
          <w:rFonts w:eastAsia="Times New Roman" w:cs="Times New Roman"/>
          <w:color w:val="000000"/>
          <w:szCs w:val="24"/>
          <w:lang w:eastAsia="it-IT"/>
        </w:rPr>
        <w:t xml:space="preserve"> : acte juridique qui </w:t>
      </w:r>
      <w:proofErr w:type="spellStart"/>
      <w:r w:rsidRPr="00BF5BDC">
        <w:rPr>
          <w:rFonts w:eastAsia="Times New Roman" w:cs="Times New Roman"/>
          <w:color w:val="000000"/>
          <w:szCs w:val="24"/>
          <w:lang w:eastAsia="it-IT"/>
        </w:rPr>
        <w:t>confère</w:t>
      </w:r>
      <w:proofErr w:type="spellEnd"/>
      <w:r w:rsidRPr="00BF5BDC">
        <w:rPr>
          <w:rFonts w:eastAsia="Times New Roman" w:cs="Times New Roman"/>
          <w:color w:val="000000"/>
          <w:szCs w:val="24"/>
          <w:lang w:eastAsia="it-IT"/>
        </w:rPr>
        <w:t xml:space="preserve"> à son titulaire</w:t>
      </w:r>
      <w:r w:rsidR="002A4569" w:rsidRPr="00BF5BDC">
        <w:rPr>
          <w:rFonts w:eastAsia="Times New Roman" w:cs="Times New Roman"/>
          <w:color w:val="000000"/>
          <w:szCs w:val="24"/>
          <w:lang w:eastAsia="it-IT"/>
        </w:rPr>
        <w:t xml:space="preserve"> </w:t>
      </w:r>
      <w:r w:rsidRPr="00BF5BDC">
        <w:rPr>
          <w:rFonts w:eastAsia="Times New Roman" w:cs="Times New Roman"/>
          <w:color w:val="000000"/>
          <w:szCs w:val="24"/>
          <w:lang w:eastAsia="it-IT"/>
        </w:rPr>
        <w:t xml:space="preserve">le droit exclusif de mener des travaux d'exploitation artisanale </w:t>
      </w:r>
      <w:proofErr w:type="spellStart"/>
      <w:r w:rsidRPr="00BF5BDC">
        <w:rPr>
          <w:rFonts w:eastAsia="Times New Roman" w:cs="Times New Roman"/>
          <w:color w:val="000000"/>
          <w:szCs w:val="24"/>
          <w:lang w:eastAsia="it-IT"/>
        </w:rPr>
        <w:t>semi-mécanisée</w:t>
      </w:r>
      <w:proofErr w:type="spellEnd"/>
      <w:r w:rsidRPr="00BF5BDC">
        <w:rPr>
          <w:rFonts w:eastAsia="Times New Roman" w:cs="Times New Roman"/>
          <w:color w:val="000000"/>
          <w:szCs w:val="24"/>
          <w:lang w:eastAsia="it-IT"/>
        </w:rPr>
        <w:t xml:space="preserve"> à l'</w:t>
      </w:r>
      <w:proofErr w:type="spellStart"/>
      <w:r w:rsidRPr="00BF5BDC">
        <w:rPr>
          <w:rFonts w:eastAsia="Times New Roman" w:cs="Times New Roman"/>
          <w:color w:val="000000"/>
          <w:szCs w:val="24"/>
          <w:lang w:eastAsia="it-IT"/>
        </w:rPr>
        <w:t>intérieur</w:t>
      </w:r>
      <w:proofErr w:type="spellEnd"/>
      <w:r w:rsidRPr="00BF5BDC">
        <w:rPr>
          <w:rFonts w:eastAsia="Times New Roman" w:cs="Times New Roman"/>
          <w:color w:val="000000"/>
          <w:szCs w:val="24"/>
          <w:lang w:eastAsia="it-IT"/>
        </w:rPr>
        <w:t xml:space="preserve"> du </w:t>
      </w:r>
      <w:proofErr w:type="spellStart"/>
      <w:r w:rsidRPr="00BF5BDC">
        <w:rPr>
          <w:rFonts w:eastAsia="Times New Roman" w:cs="Times New Roman"/>
          <w:color w:val="000000"/>
          <w:szCs w:val="24"/>
          <w:lang w:eastAsia="it-IT"/>
        </w:rPr>
        <w:t>périmètre</w:t>
      </w:r>
      <w:proofErr w:type="spellEnd"/>
      <w:r w:rsidRPr="00BF5BDC">
        <w:rPr>
          <w:rFonts w:eastAsia="Times New Roman" w:cs="Times New Roman"/>
          <w:color w:val="000000"/>
          <w:szCs w:val="24"/>
          <w:lang w:eastAsia="it-IT"/>
        </w:rPr>
        <w:t xml:space="preserve"> attribué. </w:t>
      </w:r>
    </w:p>
    <w:p w14:paraId="3C148636" w14:textId="77777777" w:rsidR="008F2374" w:rsidRPr="00BF5BDC" w:rsidRDefault="008F2374"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Cadastre minier ou Conservation </w:t>
      </w:r>
      <w:proofErr w:type="spellStart"/>
      <w:r w:rsidRPr="00BF5BDC">
        <w:rPr>
          <w:rFonts w:eastAsia="Times New Roman" w:cs="Times New Roman"/>
          <w:b/>
          <w:bCs/>
          <w:color w:val="020202"/>
          <w:szCs w:val="24"/>
          <w:lang w:eastAsia="it-IT"/>
        </w:rPr>
        <w:t>minière</w:t>
      </w:r>
      <w:proofErr w:type="spellEnd"/>
      <w:r w:rsidRPr="00BF5BDC">
        <w:rPr>
          <w:rFonts w:eastAsia="Times New Roman" w:cs="Times New Roman"/>
          <w:color w:val="020202"/>
          <w:szCs w:val="24"/>
          <w:lang w:eastAsia="it-IT"/>
        </w:rPr>
        <w:t xml:space="preserve"> : </w:t>
      </w:r>
      <w:proofErr w:type="spellStart"/>
      <w:r w:rsidRPr="00BF5BDC">
        <w:rPr>
          <w:rFonts w:eastAsia="Times New Roman" w:cs="Times New Roman"/>
          <w:color w:val="020202"/>
          <w:szCs w:val="24"/>
          <w:lang w:eastAsia="it-IT"/>
        </w:rPr>
        <w:t>entite</w:t>
      </w:r>
      <w:proofErr w:type="spellEnd"/>
      <w:r w:rsidRPr="00BF5BDC">
        <w:rPr>
          <w:rFonts w:eastAsia="Times New Roman" w:cs="Times New Roman"/>
          <w:color w:val="020202"/>
          <w:szCs w:val="24"/>
          <w:lang w:eastAsia="it-IT"/>
        </w:rPr>
        <w:t xml:space="preserve">́ ayant la </w:t>
      </w:r>
      <w:proofErr w:type="spellStart"/>
      <w:r w:rsidRPr="00BF5BDC">
        <w:rPr>
          <w:rFonts w:eastAsia="Times New Roman" w:cs="Times New Roman"/>
          <w:color w:val="020202"/>
          <w:szCs w:val="24"/>
          <w:lang w:eastAsia="it-IT"/>
        </w:rPr>
        <w:t>responsabilite</w:t>
      </w:r>
      <w:proofErr w:type="spellEnd"/>
      <w:r w:rsidRPr="00BF5BDC">
        <w:rPr>
          <w:rFonts w:eastAsia="Times New Roman" w:cs="Times New Roman"/>
          <w:color w:val="020202"/>
          <w:szCs w:val="24"/>
          <w:lang w:eastAsia="it-IT"/>
        </w:rPr>
        <w:t xml:space="preserve">́ d'assurer la conservation, la </w:t>
      </w:r>
      <w:proofErr w:type="spellStart"/>
      <w:r w:rsidRPr="00BF5BDC">
        <w:rPr>
          <w:rFonts w:eastAsia="Times New Roman" w:cs="Times New Roman"/>
          <w:color w:val="020202"/>
          <w:szCs w:val="24"/>
          <w:lang w:eastAsia="it-IT"/>
        </w:rPr>
        <w:t>publicite</w:t>
      </w:r>
      <w:proofErr w:type="spellEnd"/>
      <w:r w:rsidRPr="00BF5BDC">
        <w:rPr>
          <w:rFonts w:eastAsia="Times New Roman" w:cs="Times New Roman"/>
          <w:color w:val="020202"/>
          <w:szCs w:val="24"/>
          <w:lang w:eastAsia="it-IT"/>
        </w:rPr>
        <w:t xml:space="preserve">́ et la mise </w:t>
      </w:r>
      <w:proofErr w:type="spellStart"/>
      <w:r w:rsidRPr="00BF5BDC">
        <w:rPr>
          <w:rFonts w:eastAsia="Times New Roman" w:cs="Times New Roman"/>
          <w:color w:val="020202"/>
          <w:szCs w:val="24"/>
          <w:lang w:eastAsia="it-IT"/>
        </w:rPr>
        <w:t>a</w:t>
      </w:r>
      <w:proofErr w:type="spellEnd"/>
      <w:r w:rsidRPr="00BF5BDC">
        <w:rPr>
          <w:rFonts w:eastAsia="Times New Roman" w:cs="Times New Roman"/>
          <w:color w:val="020202"/>
          <w:szCs w:val="24"/>
          <w:lang w:eastAsia="it-IT"/>
        </w:rPr>
        <w:t xml:space="preserve">̀ jour de la carte des retombes </w:t>
      </w:r>
      <w:proofErr w:type="spellStart"/>
      <w:r w:rsidRPr="00BF5BDC">
        <w:rPr>
          <w:rFonts w:eastAsia="Times New Roman" w:cs="Times New Roman"/>
          <w:color w:val="020202"/>
          <w:szCs w:val="24"/>
          <w:lang w:eastAsia="it-IT"/>
        </w:rPr>
        <w:t>minières</w:t>
      </w:r>
      <w:proofErr w:type="spellEnd"/>
      <w:r w:rsidRPr="00BF5BDC">
        <w:rPr>
          <w:rFonts w:eastAsia="Times New Roman" w:cs="Times New Roman"/>
          <w:color w:val="020202"/>
          <w:szCs w:val="24"/>
          <w:lang w:eastAsia="it-IT"/>
        </w:rPr>
        <w:t xml:space="preserve">, des titres miniers, permis et autres autorisations d'exploitation des </w:t>
      </w:r>
      <w:proofErr w:type="spellStart"/>
      <w:r w:rsidRPr="00BF5BDC">
        <w:rPr>
          <w:rFonts w:eastAsia="Times New Roman" w:cs="Times New Roman"/>
          <w:color w:val="020202"/>
          <w:szCs w:val="24"/>
          <w:lang w:eastAsia="it-IT"/>
        </w:rPr>
        <w:t>carrières</w:t>
      </w:r>
      <w:proofErr w:type="spellEnd"/>
      <w:r w:rsidRPr="00BF5BDC">
        <w:rPr>
          <w:rFonts w:eastAsia="Times New Roman" w:cs="Times New Roman"/>
          <w:color w:val="020202"/>
          <w:szCs w:val="24"/>
          <w:lang w:eastAsia="it-IT"/>
        </w:rPr>
        <w:t xml:space="preserve">, des eaux de source, des eaux </w:t>
      </w:r>
      <w:proofErr w:type="spellStart"/>
      <w:r w:rsidRPr="00BF5BDC">
        <w:rPr>
          <w:rFonts w:eastAsia="Times New Roman" w:cs="Times New Roman"/>
          <w:color w:val="020202"/>
          <w:szCs w:val="24"/>
          <w:lang w:eastAsia="it-IT"/>
        </w:rPr>
        <w:t>minérales</w:t>
      </w:r>
      <w:proofErr w:type="spellEnd"/>
      <w:r w:rsidRPr="00BF5BDC">
        <w:rPr>
          <w:rFonts w:eastAsia="Times New Roman" w:cs="Times New Roman"/>
          <w:color w:val="020202"/>
          <w:szCs w:val="24"/>
          <w:lang w:eastAsia="it-IT"/>
        </w:rPr>
        <w:t xml:space="preserve">, des eaux </w:t>
      </w:r>
      <w:proofErr w:type="spellStart"/>
      <w:r w:rsidRPr="00BF5BDC">
        <w:rPr>
          <w:rFonts w:eastAsia="Times New Roman" w:cs="Times New Roman"/>
          <w:color w:val="020202"/>
          <w:szCs w:val="24"/>
          <w:lang w:eastAsia="it-IT"/>
        </w:rPr>
        <w:t>thermo-minérales</w:t>
      </w:r>
      <w:proofErr w:type="spellEnd"/>
      <w:r w:rsidRPr="00BF5BDC">
        <w:rPr>
          <w:rFonts w:eastAsia="Times New Roman" w:cs="Times New Roman"/>
          <w:color w:val="020202"/>
          <w:szCs w:val="24"/>
          <w:lang w:eastAsia="it-IT"/>
        </w:rPr>
        <w:t xml:space="preserve"> et des </w:t>
      </w:r>
      <w:proofErr w:type="spellStart"/>
      <w:r w:rsidRPr="00BF5BDC">
        <w:rPr>
          <w:rFonts w:eastAsia="Times New Roman" w:cs="Times New Roman"/>
          <w:color w:val="020202"/>
          <w:szCs w:val="24"/>
          <w:lang w:eastAsia="it-IT"/>
        </w:rPr>
        <w:t>gîtes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géothermiques</w:t>
      </w:r>
      <w:proofErr w:type="spellEnd"/>
      <w:r w:rsidRPr="00BF5BDC">
        <w:rPr>
          <w:rFonts w:eastAsia="Times New Roman" w:cs="Times New Roman"/>
          <w:color w:val="020202"/>
          <w:szCs w:val="24"/>
          <w:lang w:eastAsia="it-IT"/>
        </w:rPr>
        <w:t xml:space="preserve"> </w:t>
      </w:r>
    </w:p>
    <w:p w14:paraId="7A6D8D18" w14:textId="77777777" w:rsidR="008F2374" w:rsidRPr="00BF5BDC" w:rsidRDefault="008F2374" w:rsidP="003F21CE">
      <w:pPr>
        <w:jc w:val="both"/>
        <w:rPr>
          <w:rFonts w:eastAsia="Times New Roman" w:cs="Times New Roman"/>
          <w:szCs w:val="24"/>
          <w:lang w:eastAsia="it-IT"/>
        </w:rPr>
      </w:pPr>
      <w:proofErr w:type="spellStart"/>
      <w:r w:rsidRPr="00BF5BDC">
        <w:rPr>
          <w:rFonts w:eastAsia="Times New Roman" w:cs="Times New Roman"/>
          <w:b/>
          <w:bCs/>
          <w:color w:val="020202"/>
          <w:szCs w:val="24"/>
          <w:lang w:eastAsia="it-IT"/>
        </w:rPr>
        <w:t>Carrière</w:t>
      </w:r>
      <w:proofErr w:type="spellEnd"/>
      <w:r w:rsidRPr="00BF5BDC">
        <w:rPr>
          <w:rFonts w:eastAsia="Times New Roman" w:cs="Times New Roman"/>
          <w:b/>
          <w:bCs/>
          <w:color w:val="020202"/>
          <w:szCs w:val="24"/>
          <w:lang w:eastAsia="it-IT"/>
        </w:rPr>
        <w:t xml:space="preserve"> </w:t>
      </w:r>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périmètre</w:t>
      </w:r>
      <w:proofErr w:type="spellEnd"/>
      <w:r w:rsidRPr="00BF5BDC">
        <w:rPr>
          <w:rFonts w:eastAsia="Times New Roman" w:cs="Times New Roman"/>
          <w:color w:val="020202"/>
          <w:szCs w:val="24"/>
          <w:lang w:eastAsia="it-IT"/>
        </w:rPr>
        <w:t xml:space="preserve"> d'exploitation des </w:t>
      </w:r>
      <w:proofErr w:type="spellStart"/>
      <w:r w:rsidRPr="00BF5BDC">
        <w:rPr>
          <w:rFonts w:eastAsia="Times New Roman" w:cs="Times New Roman"/>
          <w:color w:val="020202"/>
          <w:szCs w:val="24"/>
          <w:lang w:eastAsia="it-IT"/>
        </w:rPr>
        <w:t>matériaux</w:t>
      </w:r>
      <w:proofErr w:type="spellEnd"/>
      <w:r w:rsidRPr="00BF5BDC">
        <w:rPr>
          <w:rFonts w:eastAsia="Times New Roman" w:cs="Times New Roman"/>
          <w:color w:val="020202"/>
          <w:szCs w:val="24"/>
          <w:lang w:eastAsia="it-IT"/>
        </w:rPr>
        <w:t xml:space="preserve"> de construction ou </w:t>
      </w:r>
      <w:proofErr w:type="spellStart"/>
      <w:r w:rsidRPr="00BF5BDC">
        <w:rPr>
          <w:rFonts w:eastAsia="Times New Roman" w:cs="Times New Roman"/>
          <w:color w:val="020202"/>
          <w:szCs w:val="24"/>
          <w:lang w:eastAsia="it-IT"/>
        </w:rPr>
        <w:t>minéraux</w:t>
      </w:r>
      <w:proofErr w:type="spellEnd"/>
      <w:r w:rsidRPr="00BF5BDC">
        <w:rPr>
          <w:rFonts w:eastAsia="Times New Roman" w:cs="Times New Roman"/>
          <w:color w:val="020202"/>
          <w:szCs w:val="24"/>
          <w:lang w:eastAsia="it-IT"/>
        </w:rPr>
        <w:t xml:space="preserve"> industriels, des phosphates et des nitrates, et des installations </w:t>
      </w:r>
      <w:proofErr w:type="spellStart"/>
      <w:r w:rsidRPr="00BF5BDC">
        <w:rPr>
          <w:rFonts w:eastAsia="Times New Roman" w:cs="Times New Roman"/>
          <w:color w:val="020202"/>
          <w:szCs w:val="24"/>
          <w:lang w:eastAsia="it-IT"/>
        </w:rPr>
        <w:t>dédiées</w:t>
      </w:r>
      <w:proofErr w:type="spellEnd"/>
      <w:r w:rsidRPr="00BF5BDC">
        <w:rPr>
          <w:rFonts w:eastAsia="Times New Roman" w:cs="Times New Roman"/>
          <w:color w:val="020202"/>
          <w:szCs w:val="24"/>
          <w:lang w:eastAsia="it-IT"/>
        </w:rPr>
        <w:t xml:space="preserve">. </w:t>
      </w:r>
    </w:p>
    <w:p w14:paraId="57CADCDC" w14:textId="77777777" w:rsidR="008F2374" w:rsidRPr="00BF5BDC" w:rsidRDefault="008F2374" w:rsidP="003F21CE">
      <w:pPr>
        <w:jc w:val="both"/>
        <w:rPr>
          <w:rFonts w:eastAsia="Times New Roman" w:cs="Times New Roman"/>
          <w:szCs w:val="24"/>
          <w:lang w:eastAsia="it-IT"/>
        </w:rPr>
      </w:pPr>
      <w:proofErr w:type="spellStart"/>
      <w:r w:rsidRPr="00BF5BDC">
        <w:rPr>
          <w:rFonts w:eastAsia="Times New Roman" w:cs="Times New Roman"/>
          <w:b/>
          <w:bCs/>
          <w:color w:val="020202"/>
          <w:szCs w:val="24"/>
          <w:lang w:eastAsia="it-IT"/>
        </w:rPr>
        <w:t>Carrière</w:t>
      </w:r>
      <w:proofErr w:type="spellEnd"/>
      <w:r w:rsidRPr="00BF5BDC">
        <w:rPr>
          <w:rFonts w:eastAsia="Times New Roman" w:cs="Times New Roman"/>
          <w:b/>
          <w:bCs/>
          <w:color w:val="020202"/>
          <w:szCs w:val="24"/>
          <w:lang w:eastAsia="it-IT"/>
        </w:rPr>
        <w:t xml:space="preserve"> artisanale</w:t>
      </w:r>
      <w:r w:rsidRPr="00BF5BDC">
        <w:rPr>
          <w:rFonts w:eastAsia="Times New Roman" w:cs="Times New Roman"/>
          <w:color w:val="020202"/>
          <w:szCs w:val="24"/>
          <w:lang w:eastAsia="it-IT"/>
        </w:rPr>
        <w:t xml:space="preserve"> : </w:t>
      </w:r>
      <w:proofErr w:type="spellStart"/>
      <w:r w:rsidRPr="00BF5BDC">
        <w:rPr>
          <w:rFonts w:eastAsia="Times New Roman" w:cs="Times New Roman"/>
          <w:color w:val="020202"/>
          <w:szCs w:val="24"/>
          <w:lang w:eastAsia="it-IT"/>
        </w:rPr>
        <w:t>périmètre</w:t>
      </w:r>
      <w:proofErr w:type="spellEnd"/>
      <w:r w:rsidRPr="00BF5BDC">
        <w:rPr>
          <w:rFonts w:eastAsia="Times New Roman" w:cs="Times New Roman"/>
          <w:color w:val="020202"/>
          <w:szCs w:val="24"/>
          <w:lang w:eastAsia="it-IT"/>
        </w:rPr>
        <w:t xml:space="preserve"> d'exploitation des substances de </w:t>
      </w:r>
      <w:proofErr w:type="spellStart"/>
      <w:r w:rsidRPr="00BF5BDC">
        <w:rPr>
          <w:rFonts w:eastAsia="Times New Roman" w:cs="Times New Roman"/>
          <w:color w:val="020202"/>
          <w:szCs w:val="24"/>
          <w:lang w:eastAsia="it-IT"/>
        </w:rPr>
        <w:t>carrières</w:t>
      </w:r>
      <w:proofErr w:type="spellEnd"/>
      <w:r w:rsidRPr="00BF5BDC">
        <w:rPr>
          <w:rFonts w:eastAsia="Times New Roman" w:cs="Times New Roman"/>
          <w:color w:val="020202"/>
          <w:szCs w:val="24"/>
          <w:lang w:eastAsia="it-IT"/>
        </w:rPr>
        <w:t xml:space="preserve"> par des </w:t>
      </w:r>
      <w:proofErr w:type="spellStart"/>
      <w:r w:rsidRPr="00BF5BDC">
        <w:rPr>
          <w:rFonts w:eastAsia="Times New Roman" w:cs="Times New Roman"/>
          <w:color w:val="020202"/>
          <w:szCs w:val="24"/>
          <w:lang w:eastAsia="it-IT"/>
        </w:rPr>
        <w:t>méthodes</w:t>
      </w:r>
      <w:proofErr w:type="spellEnd"/>
      <w:r w:rsidRPr="00BF5BDC">
        <w:rPr>
          <w:rFonts w:eastAsia="Times New Roman" w:cs="Times New Roman"/>
          <w:color w:val="020202"/>
          <w:szCs w:val="24"/>
          <w:lang w:eastAsia="it-IT"/>
        </w:rPr>
        <w:t xml:space="preserve"> et </w:t>
      </w:r>
      <w:proofErr w:type="spellStart"/>
      <w:r w:rsidRPr="00BF5BDC">
        <w:rPr>
          <w:rFonts w:eastAsia="Times New Roman" w:cs="Times New Roman"/>
          <w:color w:val="020202"/>
          <w:szCs w:val="24"/>
          <w:lang w:eastAsia="it-IT"/>
        </w:rPr>
        <w:t>procédés</w:t>
      </w:r>
      <w:proofErr w:type="spellEnd"/>
      <w:r w:rsidRPr="00BF5BDC">
        <w:rPr>
          <w:rFonts w:eastAsia="Times New Roman" w:cs="Times New Roman"/>
          <w:color w:val="020202"/>
          <w:szCs w:val="24"/>
          <w:lang w:eastAsia="it-IT"/>
        </w:rPr>
        <w:t xml:space="preserve"> manuels et traditionnels ne faisant pas appel </w:t>
      </w:r>
      <w:proofErr w:type="spellStart"/>
      <w:r w:rsidRPr="00BF5BDC">
        <w:rPr>
          <w:rFonts w:eastAsia="Times New Roman" w:cs="Times New Roman"/>
          <w:color w:val="020202"/>
          <w:szCs w:val="24"/>
          <w:lang w:eastAsia="it-IT"/>
        </w:rPr>
        <w:t>a</w:t>
      </w:r>
      <w:proofErr w:type="spellEnd"/>
      <w:r w:rsidRPr="00BF5BDC">
        <w:rPr>
          <w:rFonts w:eastAsia="Times New Roman" w:cs="Times New Roman"/>
          <w:color w:val="020202"/>
          <w:szCs w:val="24"/>
          <w:lang w:eastAsia="it-IT"/>
        </w:rPr>
        <w:t xml:space="preserve">̀ l'usage des explosifs. </w:t>
      </w:r>
    </w:p>
    <w:p w14:paraId="1C87C99A" w14:textId="77777777" w:rsidR="008F2374" w:rsidRPr="00BF5BDC" w:rsidRDefault="008F2374" w:rsidP="003F21CE">
      <w:pPr>
        <w:jc w:val="both"/>
        <w:rPr>
          <w:rFonts w:eastAsia="Times New Roman" w:cs="Times New Roman"/>
          <w:szCs w:val="24"/>
          <w:lang w:eastAsia="it-IT"/>
        </w:rPr>
      </w:pPr>
      <w:proofErr w:type="spellStart"/>
      <w:r w:rsidRPr="00BF5BDC">
        <w:rPr>
          <w:rFonts w:eastAsia="Times New Roman" w:cs="Times New Roman"/>
          <w:b/>
          <w:bCs/>
          <w:color w:val="020202"/>
          <w:szCs w:val="24"/>
          <w:lang w:eastAsia="it-IT"/>
        </w:rPr>
        <w:t>Carrière</w:t>
      </w:r>
      <w:proofErr w:type="spellEnd"/>
      <w:r w:rsidRPr="00BF5BDC">
        <w:rPr>
          <w:rFonts w:eastAsia="Times New Roman" w:cs="Times New Roman"/>
          <w:b/>
          <w:bCs/>
          <w:color w:val="020202"/>
          <w:szCs w:val="24"/>
          <w:lang w:eastAsia="it-IT"/>
        </w:rPr>
        <w:t xml:space="preserve"> d'</w:t>
      </w:r>
      <w:proofErr w:type="spellStart"/>
      <w:r w:rsidRPr="00BF5BDC">
        <w:rPr>
          <w:rFonts w:eastAsia="Times New Roman" w:cs="Times New Roman"/>
          <w:b/>
          <w:bCs/>
          <w:color w:val="020202"/>
          <w:szCs w:val="24"/>
          <w:lang w:eastAsia="it-IT"/>
        </w:rPr>
        <w:t>intérêt</w:t>
      </w:r>
      <w:proofErr w:type="spellEnd"/>
      <w:r w:rsidRPr="00BF5BDC">
        <w:rPr>
          <w:rFonts w:eastAsia="Times New Roman" w:cs="Times New Roman"/>
          <w:b/>
          <w:bCs/>
          <w:color w:val="020202"/>
          <w:szCs w:val="24"/>
          <w:lang w:eastAsia="it-IT"/>
        </w:rPr>
        <w:t xml:space="preserve"> public</w:t>
      </w:r>
      <w:r w:rsidRPr="00BF5BDC">
        <w:rPr>
          <w:rFonts w:eastAsia="Times New Roman" w:cs="Times New Roman"/>
          <w:color w:val="020202"/>
          <w:szCs w:val="24"/>
          <w:lang w:eastAsia="it-IT"/>
        </w:rPr>
        <w:t xml:space="preserve"> : </w:t>
      </w:r>
      <w:proofErr w:type="spellStart"/>
      <w:r w:rsidRPr="00BF5BDC">
        <w:rPr>
          <w:rFonts w:eastAsia="Times New Roman" w:cs="Times New Roman"/>
          <w:color w:val="020202"/>
          <w:szCs w:val="24"/>
          <w:lang w:eastAsia="it-IT"/>
        </w:rPr>
        <w:t>périmètre</w:t>
      </w:r>
      <w:proofErr w:type="spellEnd"/>
      <w:r w:rsidRPr="00BF5BDC">
        <w:rPr>
          <w:rFonts w:eastAsia="Times New Roman" w:cs="Times New Roman"/>
          <w:color w:val="020202"/>
          <w:szCs w:val="24"/>
          <w:lang w:eastAsia="it-IT"/>
        </w:rPr>
        <w:t xml:space="preserve"> d'exploitation industrielle des substances de </w:t>
      </w:r>
      <w:proofErr w:type="spellStart"/>
      <w:r w:rsidRPr="00BF5BDC">
        <w:rPr>
          <w:rFonts w:eastAsia="Times New Roman" w:cs="Times New Roman"/>
          <w:color w:val="020202"/>
          <w:szCs w:val="24"/>
          <w:lang w:eastAsia="it-IT"/>
        </w:rPr>
        <w:t>carrières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destinées</w:t>
      </w:r>
      <w:proofErr w:type="spellEnd"/>
      <w:r w:rsidRPr="00BF5BDC">
        <w:rPr>
          <w:rFonts w:eastAsia="Times New Roman" w:cs="Times New Roman"/>
          <w:color w:val="020202"/>
          <w:szCs w:val="24"/>
          <w:lang w:eastAsia="it-IT"/>
        </w:rPr>
        <w:t xml:space="preserve"> aux travaux d'</w:t>
      </w:r>
      <w:proofErr w:type="spellStart"/>
      <w:r w:rsidRPr="00BF5BDC">
        <w:rPr>
          <w:rFonts w:eastAsia="Times New Roman" w:cs="Times New Roman"/>
          <w:color w:val="020202"/>
          <w:szCs w:val="24"/>
          <w:lang w:eastAsia="it-IT"/>
        </w:rPr>
        <w:t>intérêt</w:t>
      </w:r>
      <w:proofErr w:type="spellEnd"/>
      <w:r w:rsidRPr="00BF5BDC">
        <w:rPr>
          <w:rFonts w:eastAsia="Times New Roman" w:cs="Times New Roman"/>
          <w:color w:val="020202"/>
          <w:szCs w:val="24"/>
          <w:lang w:eastAsia="it-IT"/>
        </w:rPr>
        <w:t xml:space="preserve"> public. </w:t>
      </w:r>
    </w:p>
    <w:p w14:paraId="204DDF15" w14:textId="77777777" w:rsidR="008F2374" w:rsidRPr="00BF5BDC" w:rsidRDefault="008F2374" w:rsidP="003F21CE">
      <w:pPr>
        <w:jc w:val="both"/>
        <w:rPr>
          <w:rFonts w:eastAsia="Times New Roman" w:cs="Times New Roman"/>
          <w:szCs w:val="24"/>
          <w:lang w:eastAsia="it-IT"/>
        </w:rPr>
      </w:pPr>
      <w:proofErr w:type="spellStart"/>
      <w:r w:rsidRPr="00BF5BDC">
        <w:rPr>
          <w:rFonts w:eastAsia="Times New Roman" w:cs="Times New Roman"/>
          <w:b/>
          <w:bCs/>
          <w:color w:val="000000"/>
          <w:szCs w:val="24"/>
          <w:lang w:eastAsia="it-IT"/>
        </w:rPr>
        <w:t>Carrière</w:t>
      </w:r>
      <w:proofErr w:type="spellEnd"/>
      <w:r w:rsidRPr="00BF5BDC">
        <w:rPr>
          <w:rFonts w:eastAsia="Times New Roman" w:cs="Times New Roman"/>
          <w:b/>
          <w:bCs/>
          <w:color w:val="000000"/>
          <w:szCs w:val="24"/>
          <w:lang w:eastAsia="it-IT"/>
        </w:rPr>
        <w:t xml:space="preserve"> domestique</w:t>
      </w:r>
      <w:r w:rsidRPr="00BF5BDC">
        <w:rPr>
          <w:rFonts w:eastAsia="Times New Roman" w:cs="Times New Roman"/>
          <w:color w:val="000000"/>
          <w:szCs w:val="24"/>
          <w:lang w:eastAsia="it-IT"/>
        </w:rPr>
        <w:t xml:space="preserve"> : </w:t>
      </w:r>
      <w:proofErr w:type="spellStart"/>
      <w:r w:rsidRPr="00BF5BDC">
        <w:rPr>
          <w:rFonts w:eastAsia="Times New Roman" w:cs="Times New Roman"/>
          <w:color w:val="000000"/>
          <w:szCs w:val="24"/>
          <w:lang w:eastAsia="it-IT"/>
        </w:rPr>
        <w:t>périmètre</w:t>
      </w:r>
      <w:proofErr w:type="spellEnd"/>
      <w:r w:rsidRPr="00BF5BDC">
        <w:rPr>
          <w:rFonts w:eastAsia="Times New Roman" w:cs="Times New Roman"/>
          <w:color w:val="000000"/>
          <w:szCs w:val="24"/>
          <w:lang w:eastAsia="it-IT"/>
        </w:rPr>
        <w:t xml:space="preserve"> d'exploitation artisanale des substances de </w:t>
      </w:r>
      <w:proofErr w:type="spellStart"/>
      <w:r w:rsidRPr="00BF5BDC">
        <w:rPr>
          <w:rFonts w:eastAsia="Times New Roman" w:cs="Times New Roman"/>
          <w:color w:val="000000"/>
          <w:szCs w:val="24"/>
          <w:lang w:eastAsia="it-IT"/>
        </w:rPr>
        <w:t>carrière</w:t>
      </w:r>
      <w:proofErr w:type="spellEnd"/>
      <w:r w:rsidRPr="00BF5BDC">
        <w:rPr>
          <w:rFonts w:eastAsia="Times New Roman" w:cs="Times New Roman"/>
          <w:color w:val="000000"/>
          <w:szCs w:val="24"/>
          <w:lang w:eastAsia="it-IT"/>
        </w:rPr>
        <w:t xml:space="preserve"> </w:t>
      </w:r>
      <w:r w:rsidRPr="00BF5BDC">
        <w:rPr>
          <w:rFonts w:eastAsia="Times New Roman" w:cs="Times New Roman"/>
          <w:color w:val="000000"/>
          <w:position w:val="2"/>
          <w:szCs w:val="24"/>
          <w:lang w:eastAsia="it-IT"/>
        </w:rPr>
        <w:t>p</w:t>
      </w:r>
      <w:proofErr w:type="spellStart"/>
      <w:r w:rsidRPr="00BF5BDC">
        <w:rPr>
          <w:rFonts w:eastAsia="Times New Roman" w:cs="Times New Roman"/>
          <w:color w:val="000000"/>
          <w:szCs w:val="24"/>
          <w:lang w:eastAsia="it-IT"/>
        </w:rPr>
        <w:t>ar</w:t>
      </w:r>
      <w:proofErr w:type="spellEnd"/>
      <w:r w:rsidRPr="00BF5BDC">
        <w:rPr>
          <w:rFonts w:eastAsia="Times New Roman" w:cs="Times New Roman"/>
          <w:color w:val="000000"/>
          <w:szCs w:val="24"/>
          <w:lang w:eastAsia="it-IT"/>
        </w:rPr>
        <w:t xml:space="preserve"> le </w:t>
      </w:r>
      <w:proofErr w:type="spellStart"/>
      <w:r w:rsidRPr="00BF5BDC">
        <w:rPr>
          <w:rFonts w:eastAsia="Times New Roman" w:cs="Times New Roman"/>
          <w:color w:val="000000"/>
          <w:szCs w:val="24"/>
          <w:lang w:eastAsia="it-IT"/>
        </w:rPr>
        <w:t>propriétaire</w:t>
      </w:r>
      <w:proofErr w:type="spellEnd"/>
      <w:r w:rsidRPr="00BF5BDC">
        <w:rPr>
          <w:rFonts w:eastAsia="Times New Roman" w:cs="Times New Roman"/>
          <w:color w:val="000000"/>
          <w:szCs w:val="24"/>
          <w:lang w:eastAsia="it-IT"/>
        </w:rPr>
        <w:t xml:space="preserve"> du sol à des fins exclusivement personnelles et non commerciales. </w:t>
      </w:r>
    </w:p>
    <w:p w14:paraId="6673DCB4" w14:textId="74D1CCFF" w:rsidR="008F2374" w:rsidRPr="00BF5BDC" w:rsidRDefault="008F2374" w:rsidP="003F21CE">
      <w:pPr>
        <w:jc w:val="both"/>
        <w:rPr>
          <w:rFonts w:eastAsia="Times New Roman" w:cs="Times New Roman"/>
          <w:szCs w:val="24"/>
          <w:lang w:eastAsia="it-IT"/>
        </w:rPr>
      </w:pPr>
      <w:proofErr w:type="spellStart"/>
      <w:r w:rsidRPr="00BF5BDC">
        <w:rPr>
          <w:rFonts w:eastAsia="Times New Roman" w:cs="Times New Roman"/>
          <w:b/>
          <w:bCs/>
          <w:color w:val="000000"/>
          <w:szCs w:val="24"/>
          <w:lang w:eastAsia="it-IT"/>
        </w:rPr>
        <w:t>Carrière</w:t>
      </w:r>
      <w:proofErr w:type="spellEnd"/>
      <w:r w:rsidRPr="00BF5BDC">
        <w:rPr>
          <w:rFonts w:eastAsia="Times New Roman" w:cs="Times New Roman"/>
          <w:b/>
          <w:bCs/>
          <w:color w:val="000000"/>
          <w:szCs w:val="24"/>
          <w:lang w:eastAsia="it-IT"/>
        </w:rPr>
        <w:t xml:space="preserve"> </w:t>
      </w:r>
      <w:proofErr w:type="gramStart"/>
      <w:r w:rsidRPr="00BF5BDC">
        <w:rPr>
          <w:rFonts w:eastAsia="Times New Roman" w:cs="Times New Roman"/>
          <w:b/>
          <w:bCs/>
          <w:color w:val="000000"/>
          <w:szCs w:val="24"/>
          <w:lang w:eastAsia="it-IT"/>
        </w:rPr>
        <w:t>industrielle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périmètre</w:t>
      </w:r>
      <w:proofErr w:type="spellEnd"/>
      <w:r w:rsidRPr="00BF5BDC">
        <w:rPr>
          <w:rFonts w:eastAsia="Times New Roman" w:cs="Times New Roman"/>
          <w:color w:val="000000"/>
          <w:szCs w:val="24"/>
          <w:lang w:eastAsia="it-IT"/>
        </w:rPr>
        <w:t xml:space="preserve"> d'exploitation des substances de </w:t>
      </w:r>
      <w:proofErr w:type="spellStart"/>
      <w:r w:rsidRPr="00BF5BDC">
        <w:rPr>
          <w:rFonts w:eastAsia="Times New Roman" w:cs="Times New Roman"/>
          <w:color w:val="000000"/>
          <w:szCs w:val="24"/>
          <w:lang w:eastAsia="it-IT"/>
        </w:rPr>
        <w:t>carrière</w:t>
      </w:r>
      <w:proofErr w:type="spellEnd"/>
      <w:r w:rsidRPr="00BF5BDC">
        <w:rPr>
          <w:rFonts w:eastAsia="Times New Roman" w:cs="Times New Roman"/>
          <w:color w:val="000000"/>
          <w:szCs w:val="24"/>
          <w:lang w:eastAsia="it-IT"/>
        </w:rPr>
        <w:t xml:space="preserve"> par des </w:t>
      </w:r>
      <w:proofErr w:type="spellStart"/>
      <w:r w:rsidRPr="00BF5BDC">
        <w:rPr>
          <w:rFonts w:eastAsia="Times New Roman" w:cs="Times New Roman"/>
          <w:color w:val="000000"/>
          <w:szCs w:val="24"/>
          <w:lang w:eastAsia="it-IT"/>
        </w:rPr>
        <w:t>méthodes</w:t>
      </w:r>
      <w:proofErr w:type="spellEnd"/>
      <w:r w:rsidRPr="00BF5BDC">
        <w:rPr>
          <w:rFonts w:eastAsia="Times New Roman" w:cs="Times New Roman"/>
          <w:color w:val="000000"/>
          <w:szCs w:val="24"/>
          <w:lang w:eastAsia="it-IT"/>
        </w:rPr>
        <w:t xml:space="preserve">. </w:t>
      </w:r>
      <w:proofErr w:type="gramStart"/>
      <w:r w:rsidRPr="00BF5BDC">
        <w:rPr>
          <w:rFonts w:eastAsia="Times New Roman" w:cs="Times New Roman"/>
          <w:color w:val="000000"/>
          <w:szCs w:val="24"/>
          <w:lang w:eastAsia="it-IT"/>
        </w:rPr>
        <w:t>et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procédés</w:t>
      </w:r>
      <w:proofErr w:type="spellEnd"/>
      <w:r w:rsidRPr="00BF5BDC">
        <w:rPr>
          <w:rFonts w:eastAsia="Times New Roman" w:cs="Times New Roman"/>
          <w:color w:val="000000"/>
          <w:szCs w:val="24"/>
          <w:lang w:eastAsia="it-IT"/>
        </w:rPr>
        <w:t xml:space="preserve"> industriels pouvant faire appel </w:t>
      </w:r>
      <w:proofErr w:type="spellStart"/>
      <w:r w:rsidRPr="00BF5BDC">
        <w:rPr>
          <w:rFonts w:eastAsia="Times New Roman" w:cs="Times New Roman"/>
          <w:color w:val="000000"/>
          <w:szCs w:val="24"/>
          <w:lang w:eastAsia="it-IT"/>
        </w:rPr>
        <w:t>a</w:t>
      </w:r>
      <w:proofErr w:type="spellEnd"/>
      <w:r w:rsidRPr="00BF5BDC">
        <w:rPr>
          <w:rFonts w:eastAsia="Times New Roman" w:cs="Times New Roman"/>
          <w:color w:val="000000"/>
          <w:szCs w:val="24"/>
          <w:lang w:eastAsia="it-IT"/>
        </w:rPr>
        <w:t xml:space="preserve">̀ l'utilisation des explosifs. </w:t>
      </w:r>
    </w:p>
    <w:p w14:paraId="05E6C873" w14:textId="77777777" w:rsidR="008F2374" w:rsidRPr="00BF5BDC" w:rsidRDefault="008F2374"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Carte de retombes </w:t>
      </w:r>
      <w:proofErr w:type="spellStart"/>
      <w:proofErr w:type="gramStart"/>
      <w:r w:rsidRPr="00BF5BDC">
        <w:rPr>
          <w:rFonts w:eastAsia="Times New Roman" w:cs="Times New Roman"/>
          <w:b/>
          <w:bCs/>
          <w:color w:val="000000"/>
          <w:szCs w:val="24"/>
          <w:lang w:eastAsia="it-IT"/>
        </w:rPr>
        <w:t>minières</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carte topographique officielle maintenue </w:t>
      </w:r>
      <w:proofErr w:type="spellStart"/>
      <w:r w:rsidRPr="00BF5BDC">
        <w:rPr>
          <w:rFonts w:eastAsia="Times New Roman" w:cs="Times New Roman"/>
          <w:color w:val="000000"/>
          <w:szCs w:val="24"/>
          <w:lang w:eastAsia="it-IT"/>
        </w:rPr>
        <w:t>a</w:t>
      </w:r>
      <w:proofErr w:type="spellEnd"/>
      <w:r w:rsidRPr="00BF5BDC">
        <w:rPr>
          <w:rFonts w:eastAsia="Times New Roman" w:cs="Times New Roman"/>
          <w:color w:val="000000"/>
          <w:szCs w:val="24"/>
          <w:lang w:eastAsia="it-IT"/>
        </w:rPr>
        <w:t xml:space="preserve">̀ jour, sur laquelle sont </w:t>
      </w:r>
      <w:proofErr w:type="spellStart"/>
      <w:r w:rsidRPr="00BF5BDC">
        <w:rPr>
          <w:rFonts w:eastAsia="Times New Roman" w:cs="Times New Roman"/>
          <w:color w:val="000000"/>
          <w:szCs w:val="24"/>
          <w:lang w:eastAsia="it-IT"/>
        </w:rPr>
        <w:t>portées</w:t>
      </w:r>
      <w:proofErr w:type="spellEnd"/>
      <w:r w:rsidRPr="00BF5BDC">
        <w:rPr>
          <w:rFonts w:eastAsia="Times New Roman" w:cs="Times New Roman"/>
          <w:color w:val="000000"/>
          <w:szCs w:val="24"/>
          <w:lang w:eastAsia="it-IT"/>
        </w:rPr>
        <w:t xml:space="preserve"> les limites de tous les titres miniers en vigueur, les demandes en instance de traitement, les </w:t>
      </w:r>
      <w:proofErr w:type="spellStart"/>
      <w:r w:rsidRPr="00BF5BDC">
        <w:rPr>
          <w:rFonts w:eastAsia="Times New Roman" w:cs="Times New Roman"/>
          <w:color w:val="000000"/>
          <w:szCs w:val="24"/>
          <w:lang w:eastAsia="it-IT"/>
        </w:rPr>
        <w:t>carrés</w:t>
      </w:r>
      <w:proofErr w:type="spellEnd"/>
      <w:r w:rsidRPr="00BF5BDC">
        <w:rPr>
          <w:rFonts w:eastAsia="Times New Roman" w:cs="Times New Roman"/>
          <w:color w:val="000000"/>
          <w:szCs w:val="24"/>
          <w:lang w:eastAsia="it-IT"/>
        </w:rPr>
        <w:t xml:space="preserve"> disponibles, les </w:t>
      </w:r>
      <w:proofErr w:type="spellStart"/>
      <w:r w:rsidRPr="00BF5BDC">
        <w:rPr>
          <w:rFonts w:eastAsia="Times New Roman" w:cs="Times New Roman"/>
          <w:color w:val="000000"/>
          <w:szCs w:val="24"/>
          <w:lang w:eastAsia="it-IT"/>
        </w:rPr>
        <w:t>réserves</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foncières</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forestières</w:t>
      </w:r>
      <w:proofErr w:type="spellEnd"/>
      <w:r w:rsidRPr="00BF5BDC">
        <w:rPr>
          <w:rFonts w:eastAsia="Times New Roman" w:cs="Times New Roman"/>
          <w:color w:val="000000"/>
          <w:szCs w:val="24"/>
          <w:lang w:eastAsia="it-IT"/>
        </w:rPr>
        <w:t xml:space="preserve"> et fauniques, les parcs nationaux et les aires </w:t>
      </w:r>
      <w:proofErr w:type="spellStart"/>
      <w:r w:rsidRPr="00BF5BDC">
        <w:rPr>
          <w:rFonts w:eastAsia="Times New Roman" w:cs="Times New Roman"/>
          <w:color w:val="000000"/>
          <w:szCs w:val="24"/>
          <w:lang w:eastAsia="it-IT"/>
        </w:rPr>
        <w:t>protégées</w:t>
      </w:r>
      <w:proofErr w:type="spellEnd"/>
      <w:r w:rsidRPr="00BF5BDC">
        <w:rPr>
          <w:rFonts w:eastAsia="Times New Roman" w:cs="Times New Roman"/>
          <w:color w:val="000000"/>
          <w:szCs w:val="24"/>
          <w:lang w:eastAsia="it-IT"/>
        </w:rPr>
        <w:t xml:space="preserve">. </w:t>
      </w:r>
    </w:p>
    <w:p w14:paraId="01A49C34" w14:textId="77777777" w:rsidR="008F2374" w:rsidRPr="00BF5BDC" w:rsidRDefault="008F2374"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Certificat d'origine des substances </w:t>
      </w:r>
      <w:proofErr w:type="spellStart"/>
      <w:r w:rsidRPr="00BF5BDC">
        <w:rPr>
          <w:rFonts w:eastAsia="Times New Roman" w:cs="Times New Roman"/>
          <w:b/>
          <w:bCs/>
          <w:color w:val="000000"/>
          <w:szCs w:val="24"/>
          <w:lang w:eastAsia="it-IT"/>
        </w:rPr>
        <w:t>minérales</w:t>
      </w:r>
      <w:proofErr w:type="spellEnd"/>
      <w:r w:rsidRPr="00BF5BDC">
        <w:rPr>
          <w:rFonts w:eastAsia="Times New Roman" w:cs="Times New Roman"/>
          <w:color w:val="000000"/>
          <w:szCs w:val="24"/>
          <w:lang w:eastAsia="it-IT"/>
        </w:rPr>
        <w:t xml:space="preserve"> : document </w:t>
      </w:r>
      <w:proofErr w:type="spellStart"/>
      <w:r w:rsidRPr="00BF5BDC">
        <w:rPr>
          <w:rFonts w:eastAsia="Times New Roman" w:cs="Times New Roman"/>
          <w:color w:val="000000"/>
          <w:szCs w:val="24"/>
          <w:lang w:eastAsia="it-IT"/>
        </w:rPr>
        <w:t>délivre</w:t>
      </w:r>
      <w:proofErr w:type="spellEnd"/>
      <w:r w:rsidRPr="00BF5BDC">
        <w:rPr>
          <w:rFonts w:eastAsia="Times New Roman" w:cs="Times New Roman"/>
          <w:color w:val="000000"/>
          <w:szCs w:val="24"/>
          <w:lang w:eastAsia="it-IT"/>
        </w:rPr>
        <w:t>́ par une chambre</w:t>
      </w:r>
      <w:r w:rsidRPr="00BF5BDC">
        <w:rPr>
          <w:rFonts w:eastAsia="Times New Roman" w:cs="Times New Roman"/>
          <w:color w:val="6D6D6D"/>
          <w:szCs w:val="24"/>
          <w:lang w:eastAsia="it-IT"/>
        </w:rPr>
        <w:t xml:space="preserve">. </w:t>
      </w:r>
      <w:proofErr w:type="gramStart"/>
      <w:r w:rsidRPr="00BF5BDC">
        <w:rPr>
          <w:rFonts w:eastAsia="Times New Roman" w:cs="Times New Roman"/>
          <w:color w:val="000000"/>
          <w:szCs w:val="24"/>
          <w:lang w:eastAsia="it-IT"/>
        </w:rPr>
        <w:t>consulaire</w:t>
      </w:r>
      <w:proofErr w:type="gramEnd"/>
      <w:r w:rsidRPr="00BF5BDC">
        <w:rPr>
          <w:rFonts w:eastAsia="Times New Roman" w:cs="Times New Roman"/>
          <w:color w:val="000000"/>
          <w:szCs w:val="24"/>
          <w:lang w:eastAsia="it-IT"/>
        </w:rPr>
        <w:t xml:space="preserve"> nationale en charge des mines, permettant de confirmer l'</w:t>
      </w:r>
      <w:proofErr w:type="spellStart"/>
      <w:r w:rsidRPr="00BF5BDC">
        <w:rPr>
          <w:rFonts w:eastAsia="Times New Roman" w:cs="Times New Roman"/>
          <w:color w:val="000000"/>
          <w:szCs w:val="24"/>
          <w:lang w:eastAsia="it-IT"/>
        </w:rPr>
        <w:t>origjne</w:t>
      </w:r>
      <w:proofErr w:type="spellEnd"/>
      <w:r w:rsidRPr="00BF5BDC">
        <w:rPr>
          <w:rFonts w:eastAsia="Times New Roman" w:cs="Times New Roman"/>
          <w:color w:val="000000"/>
          <w:szCs w:val="24"/>
          <w:lang w:eastAsia="it-IT"/>
        </w:rPr>
        <w:t xml:space="preserve"> camerounaise de la substance </w:t>
      </w:r>
      <w:proofErr w:type="spellStart"/>
      <w:r w:rsidRPr="00BF5BDC">
        <w:rPr>
          <w:rFonts w:eastAsia="Times New Roman" w:cs="Times New Roman"/>
          <w:color w:val="000000"/>
          <w:szCs w:val="24"/>
          <w:lang w:eastAsia="it-IT"/>
        </w:rPr>
        <w:lastRenderedPageBreak/>
        <w:t>minérale</w:t>
      </w:r>
      <w:proofErr w:type="spellEnd"/>
      <w:r w:rsidRPr="00BF5BDC">
        <w:rPr>
          <w:rFonts w:eastAsia="Times New Roman" w:cs="Times New Roman"/>
          <w:color w:val="000000"/>
          <w:szCs w:val="24"/>
          <w:lang w:eastAsia="it-IT"/>
        </w:rPr>
        <w:t xml:space="preserve">. </w:t>
      </w:r>
    </w:p>
    <w:p w14:paraId="230921C0" w14:textId="52534FA5" w:rsidR="008F2374" w:rsidRPr="00BF5BDC" w:rsidRDefault="008F2374" w:rsidP="003F21CE">
      <w:pPr>
        <w:jc w:val="both"/>
        <w:rPr>
          <w:rFonts w:eastAsia="Times New Roman" w:cs="Times New Roman"/>
          <w:color w:val="000000"/>
          <w:szCs w:val="24"/>
          <w:lang w:eastAsia="it-IT"/>
        </w:rPr>
      </w:pPr>
      <w:r w:rsidRPr="00BF5BDC">
        <w:rPr>
          <w:rFonts w:eastAsia="Times New Roman" w:cs="Times New Roman"/>
          <w:b/>
          <w:bCs/>
          <w:color w:val="000000"/>
          <w:szCs w:val="24"/>
          <w:lang w:eastAsia="it-IT"/>
        </w:rPr>
        <w:t>Cession</w:t>
      </w:r>
      <w:r w:rsidRPr="00BF5BDC">
        <w:rPr>
          <w:rFonts w:eastAsia="Times New Roman" w:cs="Times New Roman"/>
          <w:color w:val="000000"/>
          <w:szCs w:val="24"/>
          <w:lang w:eastAsia="it-IT"/>
        </w:rPr>
        <w:t xml:space="preserve"> : transfert de tout ou partie d'un droit minier par son titulaire à un tiers</w:t>
      </w:r>
      <w:r w:rsidR="002A4569" w:rsidRPr="00BF5BDC">
        <w:rPr>
          <w:rFonts w:eastAsia="Times New Roman" w:cs="Times New Roman"/>
          <w:color w:val="000000"/>
          <w:szCs w:val="24"/>
          <w:lang w:eastAsia="it-IT"/>
        </w:rPr>
        <w:t>.</w:t>
      </w:r>
    </w:p>
    <w:p w14:paraId="5CEA3D6A" w14:textId="1A7A9394" w:rsidR="002A4569" w:rsidRPr="00BF5BDC" w:rsidRDefault="002A4569" w:rsidP="003F21CE">
      <w:pPr>
        <w:jc w:val="both"/>
        <w:rPr>
          <w:rFonts w:eastAsia="Times New Roman" w:cs="Times New Roman"/>
          <w:b/>
          <w:bCs/>
          <w:szCs w:val="24"/>
          <w:lang w:eastAsia="it-IT"/>
        </w:rPr>
      </w:pPr>
      <w:r w:rsidRPr="00BF5BDC">
        <w:rPr>
          <w:rFonts w:eastAsia="Times New Roman" w:cs="Times New Roman"/>
          <w:b/>
          <w:bCs/>
          <w:color w:val="000000"/>
          <w:szCs w:val="24"/>
          <w:lang w:eastAsia="it-IT"/>
        </w:rPr>
        <w:t xml:space="preserve">Collecteur des substances </w:t>
      </w:r>
      <w:proofErr w:type="spellStart"/>
      <w:r w:rsidRPr="00BF5BDC">
        <w:rPr>
          <w:rFonts w:eastAsia="Times New Roman" w:cs="Times New Roman"/>
          <w:b/>
          <w:bCs/>
          <w:color w:val="000000"/>
          <w:szCs w:val="24"/>
          <w:lang w:eastAsia="it-IT"/>
        </w:rPr>
        <w:t>minérales</w:t>
      </w:r>
      <w:proofErr w:type="spellEnd"/>
      <w:r w:rsidRPr="00BF5BDC">
        <w:rPr>
          <w:rFonts w:eastAsia="Times New Roman" w:cs="Times New Roman"/>
          <w:b/>
          <w:bCs/>
          <w:color w:val="000000"/>
          <w:szCs w:val="24"/>
          <w:lang w:eastAsia="it-IT"/>
        </w:rPr>
        <w:t xml:space="preserve"> </w:t>
      </w:r>
      <w:proofErr w:type="spellStart"/>
      <w:r w:rsidRPr="00BF5BDC">
        <w:rPr>
          <w:rFonts w:eastAsia="Times New Roman" w:cs="Times New Roman"/>
          <w:b/>
          <w:bCs/>
          <w:color w:val="000000"/>
          <w:szCs w:val="24"/>
          <w:lang w:eastAsia="it-IT"/>
        </w:rPr>
        <w:t>précieuses</w:t>
      </w:r>
      <w:proofErr w:type="spellEnd"/>
      <w:r w:rsidRPr="00BF5BDC">
        <w:rPr>
          <w:rFonts w:eastAsia="Times New Roman" w:cs="Times New Roman"/>
          <w:b/>
          <w:bCs/>
          <w:color w:val="000000"/>
          <w:szCs w:val="24"/>
          <w:lang w:eastAsia="it-IT"/>
        </w:rPr>
        <w:t xml:space="preserve"> et </w:t>
      </w:r>
      <w:proofErr w:type="spellStart"/>
      <w:r w:rsidRPr="00BF5BDC">
        <w:rPr>
          <w:rFonts w:eastAsia="Times New Roman" w:cs="Times New Roman"/>
          <w:b/>
          <w:bCs/>
          <w:color w:val="000000"/>
          <w:szCs w:val="24"/>
          <w:lang w:eastAsia="it-IT"/>
        </w:rPr>
        <w:t>semi-</w:t>
      </w:r>
      <w:proofErr w:type="gramStart"/>
      <w:r w:rsidRPr="00BF5BDC">
        <w:rPr>
          <w:rFonts w:eastAsia="Times New Roman" w:cs="Times New Roman"/>
          <w:b/>
          <w:bCs/>
          <w:color w:val="000000"/>
          <w:szCs w:val="24"/>
          <w:lang w:eastAsia="it-IT"/>
        </w:rPr>
        <w:t>précieuses</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personne physique de </w:t>
      </w:r>
      <w:proofErr w:type="spellStart"/>
      <w:r w:rsidRPr="00BF5BDC">
        <w:rPr>
          <w:rFonts w:eastAsia="Times New Roman" w:cs="Times New Roman"/>
          <w:color w:val="000000"/>
          <w:szCs w:val="24"/>
          <w:lang w:eastAsia="it-IT"/>
        </w:rPr>
        <w:t>nationalite</w:t>
      </w:r>
      <w:proofErr w:type="spellEnd"/>
      <w:r w:rsidRPr="00BF5BDC">
        <w:rPr>
          <w:rFonts w:eastAsia="Times New Roman" w:cs="Times New Roman"/>
          <w:color w:val="000000"/>
          <w:szCs w:val="24"/>
          <w:lang w:eastAsia="it-IT"/>
        </w:rPr>
        <w:t xml:space="preserve">́ camerounaise, titulaire d'une carte lui </w:t>
      </w:r>
      <w:proofErr w:type="spellStart"/>
      <w:r w:rsidRPr="00BF5BDC">
        <w:rPr>
          <w:rFonts w:eastAsia="Times New Roman" w:cs="Times New Roman"/>
          <w:color w:val="000000"/>
          <w:szCs w:val="24"/>
          <w:lang w:eastAsia="it-IT"/>
        </w:rPr>
        <w:t>conférant</w:t>
      </w:r>
      <w:proofErr w:type="spellEnd"/>
      <w:r w:rsidRPr="00BF5BDC">
        <w:rPr>
          <w:rFonts w:eastAsia="Times New Roman" w:cs="Times New Roman"/>
          <w:color w:val="000000"/>
          <w:szCs w:val="24"/>
          <w:lang w:eastAsia="it-IT"/>
        </w:rPr>
        <w:t xml:space="preserve"> le droit d'acheter </w:t>
      </w:r>
      <w:proofErr w:type="spellStart"/>
      <w:r w:rsidRPr="00BF5BDC">
        <w:rPr>
          <w:rFonts w:eastAsia="Times New Roman" w:cs="Times New Roman"/>
          <w:color w:val="000000"/>
          <w:szCs w:val="24"/>
          <w:lang w:eastAsia="it-IT"/>
        </w:rPr>
        <w:t>auprès</w:t>
      </w:r>
      <w:proofErr w:type="spellEnd"/>
      <w:r w:rsidRPr="00BF5BDC">
        <w:rPr>
          <w:rFonts w:eastAsia="Times New Roman" w:cs="Times New Roman"/>
          <w:color w:val="000000"/>
          <w:szCs w:val="24"/>
          <w:lang w:eastAsia="it-IT"/>
        </w:rPr>
        <w:t xml:space="preserve"> des artisans et de vendre exclusivement à l'organisme public </w:t>
      </w:r>
      <w:proofErr w:type="spellStart"/>
      <w:r w:rsidRPr="00BF5BDC">
        <w:rPr>
          <w:rFonts w:eastAsia="Times New Roman" w:cs="Times New Roman"/>
          <w:color w:val="000000"/>
          <w:szCs w:val="24"/>
          <w:lang w:eastAsia="it-IT"/>
        </w:rPr>
        <w:t>dûment</w:t>
      </w:r>
      <w:proofErr w:type="spellEnd"/>
      <w:r w:rsidRPr="00BF5BDC">
        <w:rPr>
          <w:rFonts w:eastAsia="Times New Roman" w:cs="Times New Roman"/>
          <w:color w:val="000000"/>
          <w:szCs w:val="24"/>
          <w:lang w:eastAsia="it-IT"/>
        </w:rPr>
        <w:t xml:space="preserve"> mandaté, les substances précieuses et semi -</w:t>
      </w:r>
      <w:proofErr w:type="spellStart"/>
      <w:r w:rsidRPr="00BF5BDC">
        <w:rPr>
          <w:rFonts w:eastAsia="Times New Roman" w:cs="Times New Roman"/>
          <w:color w:val="000000"/>
          <w:szCs w:val="24"/>
          <w:lang w:eastAsia="it-IT"/>
        </w:rPr>
        <w:t>précieuses</w:t>
      </w:r>
      <w:proofErr w:type="spellEnd"/>
      <w:r w:rsidRPr="00BF5BDC">
        <w:rPr>
          <w:rFonts w:eastAsia="Times New Roman" w:cs="Times New Roman"/>
          <w:color w:val="000000"/>
          <w:szCs w:val="24"/>
          <w:lang w:eastAsia="it-IT"/>
        </w:rPr>
        <w:t xml:space="preserve"> issues de l'exploitation artisanale. </w:t>
      </w:r>
    </w:p>
    <w:p w14:paraId="2142E400"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Conditionnement </w:t>
      </w:r>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opération</w:t>
      </w:r>
      <w:proofErr w:type="spellEnd"/>
      <w:r w:rsidRPr="00BF5BDC">
        <w:rPr>
          <w:rFonts w:eastAsia="Times New Roman" w:cs="Times New Roman"/>
          <w:color w:val="020202"/>
          <w:szCs w:val="24"/>
          <w:lang w:eastAsia="it-IT"/>
        </w:rPr>
        <w:t xml:space="preserve"> permettant la conservation dans un contenant </w:t>
      </w:r>
      <w:proofErr w:type="spellStart"/>
      <w:r w:rsidRPr="00BF5BDC">
        <w:rPr>
          <w:rFonts w:eastAsia="Times New Roman" w:cs="Times New Roman"/>
          <w:color w:val="020202"/>
          <w:szCs w:val="24"/>
          <w:lang w:eastAsia="it-IT"/>
        </w:rPr>
        <w:t>conçu</w:t>
      </w:r>
      <w:proofErr w:type="spellEnd"/>
      <w:r w:rsidRPr="00BF5BDC">
        <w:rPr>
          <w:rFonts w:eastAsia="Times New Roman" w:cs="Times New Roman"/>
          <w:color w:val="020202"/>
          <w:szCs w:val="24"/>
          <w:lang w:eastAsia="it-IT"/>
        </w:rPr>
        <w:t xml:space="preserve"> en respectant les </w:t>
      </w:r>
      <w:proofErr w:type="spellStart"/>
      <w:r w:rsidRPr="00BF5BDC">
        <w:rPr>
          <w:rFonts w:eastAsia="Times New Roman" w:cs="Times New Roman"/>
          <w:color w:val="020202"/>
          <w:szCs w:val="24"/>
          <w:lang w:eastAsia="it-IT"/>
        </w:rPr>
        <w:t>impératifs</w:t>
      </w:r>
      <w:proofErr w:type="spellEnd"/>
      <w:r w:rsidRPr="00BF5BDC">
        <w:rPr>
          <w:rFonts w:eastAsia="Times New Roman" w:cs="Times New Roman"/>
          <w:color w:val="020202"/>
          <w:szCs w:val="24"/>
          <w:lang w:eastAsia="it-IT"/>
        </w:rPr>
        <w:t xml:space="preserve"> d'utilisation, de </w:t>
      </w:r>
      <w:proofErr w:type="spellStart"/>
      <w:r w:rsidRPr="00BF5BDC">
        <w:rPr>
          <w:rFonts w:eastAsia="Times New Roman" w:cs="Times New Roman"/>
          <w:color w:val="020202"/>
          <w:szCs w:val="24"/>
          <w:lang w:eastAsia="it-IT"/>
        </w:rPr>
        <w:t>présentation</w:t>
      </w:r>
      <w:proofErr w:type="spellEnd"/>
      <w:r w:rsidRPr="00BF5BDC">
        <w:rPr>
          <w:rFonts w:eastAsia="Times New Roman" w:cs="Times New Roman"/>
          <w:color w:val="020202"/>
          <w:szCs w:val="24"/>
          <w:lang w:eastAsia="it-IT"/>
        </w:rPr>
        <w:t xml:space="preserve">, de protection, de manipulation et de commercialisation. </w:t>
      </w:r>
    </w:p>
    <w:p w14:paraId="1E319B56"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Consolidation</w:t>
      </w:r>
      <w:r w:rsidRPr="00BF5BDC">
        <w:rPr>
          <w:rFonts w:eastAsia="Times New Roman" w:cs="Times New Roman"/>
          <w:color w:val="020202"/>
          <w:szCs w:val="24"/>
          <w:lang w:eastAsia="it-IT"/>
        </w:rPr>
        <w:t xml:space="preserve"> : </w:t>
      </w:r>
      <w:proofErr w:type="spellStart"/>
      <w:r w:rsidRPr="00BF5BDC">
        <w:rPr>
          <w:rFonts w:eastAsia="Times New Roman" w:cs="Times New Roman"/>
          <w:color w:val="020202"/>
          <w:szCs w:val="24"/>
          <w:lang w:eastAsia="it-IT"/>
        </w:rPr>
        <w:t>réunion</w:t>
      </w:r>
      <w:proofErr w:type="spellEnd"/>
      <w:r w:rsidRPr="00BF5BDC">
        <w:rPr>
          <w:rFonts w:eastAsia="Times New Roman" w:cs="Times New Roman"/>
          <w:color w:val="020202"/>
          <w:szCs w:val="24"/>
          <w:lang w:eastAsia="it-IT"/>
        </w:rPr>
        <w:t xml:space="preserve"> des autorisations </w:t>
      </w:r>
      <w:proofErr w:type="spellStart"/>
      <w:r w:rsidRPr="00BF5BDC">
        <w:rPr>
          <w:rFonts w:eastAsia="Times New Roman" w:cs="Times New Roman"/>
          <w:color w:val="020202"/>
          <w:szCs w:val="24"/>
          <w:lang w:eastAsia="it-IT"/>
        </w:rPr>
        <w:t>minières</w:t>
      </w:r>
      <w:proofErr w:type="spellEnd"/>
      <w:r w:rsidRPr="00BF5BDC">
        <w:rPr>
          <w:rFonts w:eastAsia="Times New Roman" w:cs="Times New Roman"/>
          <w:color w:val="020202"/>
          <w:szCs w:val="24"/>
          <w:lang w:eastAsia="it-IT"/>
        </w:rPr>
        <w:t xml:space="preserve"> ou des titres miniers existants de </w:t>
      </w:r>
      <w:proofErr w:type="spellStart"/>
      <w:r w:rsidRPr="00BF5BDC">
        <w:rPr>
          <w:rFonts w:eastAsia="Times New Roman" w:cs="Times New Roman"/>
          <w:color w:val="020202"/>
          <w:szCs w:val="24"/>
          <w:lang w:eastAsia="it-IT"/>
        </w:rPr>
        <w:t>même</w:t>
      </w:r>
      <w:proofErr w:type="spellEnd"/>
      <w:r w:rsidRPr="00BF5BDC">
        <w:rPr>
          <w:rFonts w:eastAsia="Times New Roman" w:cs="Times New Roman"/>
          <w:color w:val="020202"/>
          <w:szCs w:val="24"/>
          <w:lang w:eastAsia="it-IT"/>
        </w:rPr>
        <w:t xml:space="preserve"> type en un seul ou plusieurs autorisations ou titres de ce type. </w:t>
      </w:r>
    </w:p>
    <w:p w14:paraId="7020E2B8"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Contenu </w:t>
      </w:r>
      <w:proofErr w:type="gramStart"/>
      <w:r w:rsidRPr="00BF5BDC">
        <w:rPr>
          <w:rFonts w:eastAsia="Times New Roman" w:cs="Times New Roman"/>
          <w:b/>
          <w:bCs/>
          <w:color w:val="020202"/>
          <w:szCs w:val="24"/>
          <w:lang w:eastAsia="it-IT"/>
        </w:rPr>
        <w:t>local</w:t>
      </w:r>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ensemble d'</w:t>
      </w:r>
      <w:proofErr w:type="spellStart"/>
      <w:r w:rsidRPr="00BF5BDC">
        <w:rPr>
          <w:rFonts w:eastAsia="Times New Roman" w:cs="Times New Roman"/>
          <w:color w:val="020202"/>
          <w:szCs w:val="24"/>
          <w:lang w:eastAsia="it-IT"/>
        </w:rPr>
        <w:t>activités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axées</w:t>
      </w:r>
      <w:proofErr w:type="spellEnd"/>
      <w:r w:rsidRPr="00BF5BDC">
        <w:rPr>
          <w:rFonts w:eastAsia="Times New Roman" w:cs="Times New Roman"/>
          <w:color w:val="020202"/>
          <w:szCs w:val="24"/>
          <w:lang w:eastAsia="it-IT"/>
        </w:rPr>
        <w:t xml:space="preserve"> sur le </w:t>
      </w:r>
      <w:proofErr w:type="spellStart"/>
      <w:r w:rsidRPr="00BF5BDC">
        <w:rPr>
          <w:rFonts w:eastAsia="Times New Roman" w:cs="Times New Roman"/>
          <w:color w:val="020202"/>
          <w:szCs w:val="24"/>
          <w:lang w:eastAsia="it-IT"/>
        </w:rPr>
        <w:t>développement</w:t>
      </w:r>
      <w:proofErr w:type="spellEnd"/>
      <w:r w:rsidRPr="00BF5BDC">
        <w:rPr>
          <w:rFonts w:eastAsia="Times New Roman" w:cs="Times New Roman"/>
          <w:color w:val="020202"/>
          <w:szCs w:val="24"/>
          <w:lang w:eastAsia="it-IT"/>
        </w:rPr>
        <w:t xml:space="preserve"> des </w:t>
      </w:r>
      <w:proofErr w:type="spellStart"/>
      <w:r w:rsidRPr="00BF5BDC">
        <w:rPr>
          <w:rFonts w:eastAsia="Times New Roman" w:cs="Times New Roman"/>
          <w:color w:val="020202"/>
          <w:szCs w:val="24"/>
          <w:lang w:eastAsia="it-IT"/>
        </w:rPr>
        <w:t>capacités</w:t>
      </w:r>
      <w:proofErr w:type="spellEnd"/>
      <w:r w:rsidRPr="00BF5BDC">
        <w:rPr>
          <w:rFonts w:eastAsia="Times New Roman" w:cs="Times New Roman"/>
          <w:color w:val="020202"/>
          <w:szCs w:val="24"/>
          <w:lang w:eastAsia="it-IT"/>
        </w:rPr>
        <w:t xml:space="preserve"> locales, l'utilisation des ressources humaines et </w:t>
      </w:r>
      <w:proofErr w:type="spellStart"/>
      <w:r w:rsidRPr="00BF5BDC">
        <w:rPr>
          <w:rFonts w:eastAsia="Times New Roman" w:cs="Times New Roman"/>
          <w:color w:val="020202"/>
          <w:szCs w:val="24"/>
          <w:lang w:eastAsia="it-IT"/>
        </w:rPr>
        <w:t>matérielles</w:t>
      </w:r>
      <w:proofErr w:type="spellEnd"/>
      <w:r w:rsidRPr="00BF5BDC">
        <w:rPr>
          <w:rFonts w:eastAsia="Times New Roman" w:cs="Times New Roman"/>
          <w:color w:val="020202"/>
          <w:szCs w:val="24"/>
          <w:lang w:eastAsia="it-IT"/>
        </w:rPr>
        <w:t xml:space="preserve"> locales, le transfert des technologies, la sous-traitance des entreprises, des services et produits locaux et la </w:t>
      </w:r>
      <w:proofErr w:type="spellStart"/>
      <w:r w:rsidRPr="00BF5BDC">
        <w:rPr>
          <w:rFonts w:eastAsia="Times New Roman" w:cs="Times New Roman"/>
          <w:color w:val="020202"/>
          <w:szCs w:val="24"/>
          <w:lang w:eastAsia="it-IT"/>
        </w:rPr>
        <w:t>création</w:t>
      </w:r>
      <w:proofErr w:type="spellEnd"/>
      <w:r w:rsidRPr="00BF5BDC">
        <w:rPr>
          <w:rFonts w:eastAsia="Times New Roman" w:cs="Times New Roman"/>
          <w:color w:val="020202"/>
          <w:szCs w:val="24"/>
          <w:lang w:eastAsia="it-IT"/>
        </w:rPr>
        <w:t xml:space="preserve"> de valeurs additionnelles mesurables à l'</w:t>
      </w:r>
      <w:proofErr w:type="spellStart"/>
      <w:r w:rsidRPr="00BF5BDC">
        <w:rPr>
          <w:rFonts w:eastAsia="Times New Roman" w:cs="Times New Roman"/>
          <w:color w:val="020202"/>
          <w:szCs w:val="24"/>
          <w:lang w:eastAsia="it-IT"/>
        </w:rPr>
        <w:t>économie</w:t>
      </w:r>
      <w:proofErr w:type="spellEnd"/>
      <w:r w:rsidRPr="00BF5BDC">
        <w:rPr>
          <w:rFonts w:eastAsia="Times New Roman" w:cs="Times New Roman"/>
          <w:color w:val="020202"/>
          <w:szCs w:val="24"/>
          <w:lang w:eastAsia="it-IT"/>
        </w:rPr>
        <w:t xml:space="preserve"> locale. </w:t>
      </w:r>
    </w:p>
    <w:p w14:paraId="38A69AB0" w14:textId="496E425D"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Contrat de recherche </w:t>
      </w:r>
      <w:proofErr w:type="spellStart"/>
      <w:proofErr w:type="gramStart"/>
      <w:r w:rsidRPr="00BF5BDC">
        <w:rPr>
          <w:rFonts w:eastAsia="Times New Roman" w:cs="Times New Roman"/>
          <w:b/>
          <w:bCs/>
          <w:color w:val="000000"/>
          <w:szCs w:val="24"/>
          <w:lang w:eastAsia="it-IT"/>
        </w:rPr>
        <w:t>minière</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cahier de charges fixé par l'Etat qui s'impose </w:t>
      </w:r>
      <w:proofErr w:type="spellStart"/>
      <w:r w:rsidRPr="00BF5BDC">
        <w:rPr>
          <w:rFonts w:eastAsia="Times New Roman" w:cs="Times New Roman"/>
          <w:color w:val="000000"/>
          <w:szCs w:val="24"/>
          <w:lang w:eastAsia="it-IT"/>
        </w:rPr>
        <w:t>a</w:t>
      </w:r>
      <w:proofErr w:type="spellEnd"/>
      <w:r w:rsidRPr="00BF5BDC">
        <w:rPr>
          <w:rFonts w:eastAsia="Times New Roman" w:cs="Times New Roman"/>
          <w:color w:val="000000"/>
          <w:szCs w:val="24"/>
          <w:lang w:eastAsia="it-IT"/>
        </w:rPr>
        <w:t xml:space="preserve">̀ toute </w:t>
      </w:r>
      <w:proofErr w:type="spellStart"/>
      <w:r w:rsidRPr="00BF5BDC">
        <w:rPr>
          <w:rFonts w:eastAsia="Times New Roman" w:cs="Times New Roman"/>
          <w:color w:val="000000"/>
          <w:szCs w:val="24"/>
          <w:lang w:eastAsia="it-IT"/>
        </w:rPr>
        <w:t>sociéte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minière</w:t>
      </w:r>
      <w:proofErr w:type="spellEnd"/>
      <w:r w:rsidRPr="00BF5BDC">
        <w:rPr>
          <w:rFonts w:eastAsia="Times New Roman" w:cs="Times New Roman"/>
          <w:color w:val="000000"/>
          <w:szCs w:val="24"/>
          <w:lang w:eastAsia="it-IT"/>
        </w:rPr>
        <w:t xml:space="preserve"> sollicitant un permis de recherche. </w:t>
      </w:r>
    </w:p>
    <w:p w14:paraId="6A8936B7"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Convention </w:t>
      </w:r>
      <w:proofErr w:type="spellStart"/>
      <w:proofErr w:type="gramStart"/>
      <w:r w:rsidRPr="00BF5BDC">
        <w:rPr>
          <w:rFonts w:eastAsia="Times New Roman" w:cs="Times New Roman"/>
          <w:b/>
          <w:bCs/>
          <w:color w:val="000000"/>
          <w:szCs w:val="24"/>
          <w:lang w:eastAsia="it-IT"/>
        </w:rPr>
        <w:t>minière</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contrat de partenariat entre l'</w:t>
      </w:r>
      <w:proofErr w:type="spellStart"/>
      <w:r w:rsidRPr="00BF5BDC">
        <w:rPr>
          <w:rFonts w:eastAsia="Times New Roman" w:cs="Times New Roman"/>
          <w:color w:val="000000"/>
          <w:szCs w:val="24"/>
          <w:lang w:eastAsia="it-IT"/>
        </w:rPr>
        <w:t>État</w:t>
      </w:r>
      <w:proofErr w:type="spellEnd"/>
      <w:r w:rsidRPr="00BF5BDC">
        <w:rPr>
          <w:rFonts w:eastAsia="Times New Roman" w:cs="Times New Roman"/>
          <w:color w:val="000000"/>
          <w:szCs w:val="24"/>
          <w:lang w:eastAsia="it-IT"/>
        </w:rPr>
        <w:t xml:space="preserve"> et le titulaire d'un permis de recherche, </w:t>
      </w:r>
      <w:proofErr w:type="spellStart"/>
      <w:r w:rsidRPr="00BF5BDC">
        <w:rPr>
          <w:rFonts w:eastAsia="Times New Roman" w:cs="Times New Roman"/>
          <w:color w:val="000000"/>
          <w:szCs w:val="24"/>
          <w:lang w:eastAsia="it-IT"/>
        </w:rPr>
        <w:t>définissant</w:t>
      </w:r>
      <w:proofErr w:type="spellEnd"/>
      <w:r w:rsidRPr="00BF5BDC">
        <w:rPr>
          <w:rFonts w:eastAsia="Times New Roman" w:cs="Times New Roman"/>
          <w:color w:val="000000"/>
          <w:szCs w:val="24"/>
          <w:lang w:eastAsia="it-IT"/>
        </w:rPr>
        <w:t xml:space="preserve"> les dispositions relatives au </w:t>
      </w:r>
      <w:proofErr w:type="spellStart"/>
      <w:r w:rsidRPr="00BF5BDC">
        <w:rPr>
          <w:rFonts w:eastAsia="Times New Roman" w:cs="Times New Roman"/>
          <w:color w:val="000000"/>
          <w:szCs w:val="24"/>
          <w:lang w:eastAsia="it-IT"/>
        </w:rPr>
        <w:t>développement</w:t>
      </w:r>
      <w:proofErr w:type="spellEnd"/>
      <w:r w:rsidRPr="00BF5BDC">
        <w:rPr>
          <w:rFonts w:eastAsia="Times New Roman" w:cs="Times New Roman"/>
          <w:color w:val="000000"/>
          <w:szCs w:val="24"/>
          <w:lang w:eastAsia="it-IT"/>
        </w:rPr>
        <w:t xml:space="preserve"> et à l'exploitation d'une </w:t>
      </w:r>
      <w:proofErr w:type="spellStart"/>
      <w:r w:rsidRPr="00BF5BDC">
        <w:rPr>
          <w:rFonts w:eastAsia="Times New Roman" w:cs="Times New Roman"/>
          <w:color w:val="000000"/>
          <w:szCs w:val="24"/>
          <w:lang w:eastAsia="it-IT"/>
        </w:rPr>
        <w:t>découverte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minière</w:t>
      </w:r>
      <w:proofErr w:type="spellEnd"/>
      <w:r w:rsidRPr="00BF5BDC">
        <w:rPr>
          <w:rFonts w:eastAsia="Times New Roman" w:cs="Times New Roman"/>
          <w:color w:val="000000"/>
          <w:szCs w:val="24"/>
          <w:lang w:eastAsia="it-IT"/>
        </w:rPr>
        <w:t xml:space="preserve">, y compris les </w:t>
      </w:r>
      <w:proofErr w:type="spellStart"/>
      <w:r w:rsidRPr="00BF5BDC">
        <w:rPr>
          <w:rFonts w:eastAsia="Times New Roman" w:cs="Times New Roman"/>
          <w:color w:val="000000"/>
          <w:szCs w:val="24"/>
          <w:lang w:eastAsia="it-IT"/>
        </w:rPr>
        <w:t>opérations</w:t>
      </w:r>
      <w:proofErr w:type="spellEnd"/>
      <w:r w:rsidRPr="00BF5BDC">
        <w:rPr>
          <w:rFonts w:eastAsia="Times New Roman" w:cs="Times New Roman"/>
          <w:color w:val="000000"/>
          <w:szCs w:val="24"/>
          <w:lang w:eastAsia="it-IT"/>
        </w:rPr>
        <w:t xml:space="preserve"> de fermeture et de remise en </w:t>
      </w:r>
      <w:proofErr w:type="spellStart"/>
      <w:r w:rsidRPr="00BF5BDC">
        <w:rPr>
          <w:rFonts w:eastAsia="Times New Roman" w:cs="Times New Roman"/>
          <w:color w:val="000000"/>
          <w:szCs w:val="24"/>
          <w:lang w:eastAsia="it-IT"/>
        </w:rPr>
        <w:t>état</w:t>
      </w:r>
      <w:proofErr w:type="spellEnd"/>
      <w:r w:rsidRPr="00BF5BDC">
        <w:rPr>
          <w:rFonts w:eastAsia="Times New Roman" w:cs="Times New Roman"/>
          <w:color w:val="000000"/>
          <w:szCs w:val="24"/>
          <w:lang w:eastAsia="it-IT"/>
        </w:rPr>
        <w:t xml:space="preserve"> du site. </w:t>
      </w:r>
    </w:p>
    <w:p w14:paraId="2D04F016"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Droit minier</w:t>
      </w:r>
      <w:r w:rsidRPr="00BF5BDC">
        <w:rPr>
          <w:rFonts w:eastAsia="Times New Roman" w:cs="Times New Roman"/>
          <w:color w:val="020202"/>
          <w:szCs w:val="24"/>
          <w:lang w:eastAsia="it-IT"/>
        </w:rPr>
        <w:t xml:space="preserve"> : </w:t>
      </w:r>
      <w:proofErr w:type="spellStart"/>
      <w:r w:rsidRPr="00BF5BDC">
        <w:rPr>
          <w:rFonts w:eastAsia="Times New Roman" w:cs="Times New Roman"/>
          <w:color w:val="020202"/>
          <w:szCs w:val="24"/>
          <w:lang w:eastAsia="it-IT"/>
        </w:rPr>
        <w:t>prérogative</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conférée</w:t>
      </w:r>
      <w:proofErr w:type="spellEnd"/>
      <w:r w:rsidRPr="00BF5BDC">
        <w:rPr>
          <w:rFonts w:eastAsia="Times New Roman" w:cs="Times New Roman"/>
          <w:color w:val="020202"/>
          <w:szCs w:val="24"/>
          <w:lang w:eastAsia="it-IT"/>
        </w:rPr>
        <w:t xml:space="preserve"> au titulaire d'une autorisation </w:t>
      </w:r>
      <w:proofErr w:type="spellStart"/>
      <w:r w:rsidRPr="00BF5BDC">
        <w:rPr>
          <w:rFonts w:eastAsia="Times New Roman" w:cs="Times New Roman"/>
          <w:color w:val="020202"/>
          <w:szCs w:val="24"/>
          <w:lang w:eastAsia="it-IT"/>
        </w:rPr>
        <w:t>minière</w:t>
      </w:r>
      <w:proofErr w:type="spellEnd"/>
      <w:r w:rsidRPr="00BF5BDC">
        <w:rPr>
          <w:rFonts w:eastAsia="Times New Roman" w:cs="Times New Roman"/>
          <w:color w:val="020202"/>
          <w:szCs w:val="24"/>
          <w:lang w:eastAsia="it-IT"/>
        </w:rPr>
        <w:t xml:space="preserve"> ou d</w:t>
      </w:r>
      <w:r w:rsidRPr="00BF5BDC">
        <w:rPr>
          <w:rFonts w:eastAsia="Times New Roman" w:cs="Times New Roman"/>
          <w:color w:val="020202"/>
          <w:position w:val="-2"/>
          <w:szCs w:val="24"/>
          <w:lang w:eastAsia="it-IT"/>
        </w:rPr>
        <w:t>'</w:t>
      </w:r>
      <w:r w:rsidRPr="00BF5BDC">
        <w:rPr>
          <w:rFonts w:eastAsia="Times New Roman" w:cs="Times New Roman"/>
          <w:color w:val="020202"/>
          <w:szCs w:val="24"/>
          <w:lang w:eastAsia="it-IT"/>
        </w:rPr>
        <w:t xml:space="preserve">un titre minier. </w:t>
      </w:r>
    </w:p>
    <w:p w14:paraId="317B3B28"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Eau de source</w:t>
      </w:r>
      <w:r w:rsidRPr="00BF5BDC">
        <w:rPr>
          <w:rFonts w:eastAsia="Times New Roman" w:cs="Times New Roman"/>
          <w:color w:val="020202"/>
          <w:szCs w:val="24"/>
          <w:lang w:eastAsia="it-IT"/>
        </w:rPr>
        <w:t xml:space="preserve"> : eau peu ou pas </w:t>
      </w:r>
      <w:proofErr w:type="spellStart"/>
      <w:r w:rsidRPr="00BF5BDC">
        <w:rPr>
          <w:rFonts w:eastAsia="Times New Roman" w:cs="Times New Roman"/>
          <w:color w:val="020202"/>
          <w:szCs w:val="24"/>
          <w:lang w:eastAsia="it-IT"/>
        </w:rPr>
        <w:t>minéralisée</w:t>
      </w:r>
      <w:proofErr w:type="spellEnd"/>
      <w:r w:rsidRPr="00BF5BDC">
        <w:rPr>
          <w:rFonts w:eastAsia="Times New Roman" w:cs="Times New Roman"/>
          <w:color w:val="020202"/>
          <w:szCs w:val="24"/>
          <w:lang w:eastAsia="it-IT"/>
        </w:rPr>
        <w:t xml:space="preserve">, gazeuse ou non au point de </w:t>
      </w:r>
      <w:proofErr w:type="spellStart"/>
      <w:r w:rsidRPr="00BF5BDC">
        <w:rPr>
          <w:rFonts w:eastAsia="Times New Roman" w:cs="Times New Roman"/>
          <w:color w:val="020202"/>
          <w:szCs w:val="24"/>
          <w:lang w:eastAsia="it-IT"/>
        </w:rPr>
        <w:t>résurgence</w:t>
      </w:r>
      <w:proofErr w:type="spellEnd"/>
      <w:r w:rsidRPr="00BF5BDC">
        <w:rPr>
          <w:rFonts w:eastAsia="Times New Roman" w:cs="Times New Roman"/>
          <w:color w:val="020202"/>
          <w:szCs w:val="24"/>
          <w:lang w:eastAsia="it-IT"/>
        </w:rPr>
        <w:t xml:space="preserve">, apte </w:t>
      </w:r>
      <w:proofErr w:type="spellStart"/>
      <w:r w:rsidRPr="00BF5BDC">
        <w:rPr>
          <w:rFonts w:eastAsia="Times New Roman" w:cs="Times New Roman"/>
          <w:color w:val="020202"/>
          <w:szCs w:val="24"/>
          <w:lang w:eastAsia="it-IT"/>
        </w:rPr>
        <w:t>a</w:t>
      </w:r>
      <w:proofErr w:type="spellEnd"/>
      <w:r w:rsidRPr="00BF5BDC">
        <w:rPr>
          <w:rFonts w:eastAsia="Times New Roman" w:cs="Times New Roman"/>
          <w:color w:val="020202"/>
          <w:szCs w:val="24"/>
          <w:lang w:eastAsia="it-IT"/>
        </w:rPr>
        <w:t xml:space="preserve">̀ la consommation humaine, sans traitement ni adjonction autres que ceux </w:t>
      </w:r>
      <w:proofErr w:type="spellStart"/>
      <w:r w:rsidRPr="00BF5BDC">
        <w:rPr>
          <w:rFonts w:eastAsia="Times New Roman" w:cs="Times New Roman"/>
          <w:color w:val="020202"/>
          <w:szCs w:val="24"/>
          <w:lang w:eastAsia="it-IT"/>
        </w:rPr>
        <w:t>autorisés</w:t>
      </w:r>
      <w:proofErr w:type="spellEnd"/>
      <w:r w:rsidRPr="00BF5BDC">
        <w:rPr>
          <w:rFonts w:eastAsia="Times New Roman" w:cs="Times New Roman"/>
          <w:color w:val="020202"/>
          <w:szCs w:val="24"/>
          <w:lang w:eastAsia="it-IT"/>
        </w:rPr>
        <w:t xml:space="preserve">. </w:t>
      </w:r>
    </w:p>
    <w:p w14:paraId="5F994C17"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Eau </w:t>
      </w:r>
      <w:proofErr w:type="spellStart"/>
      <w:r w:rsidRPr="00BF5BDC">
        <w:rPr>
          <w:rFonts w:eastAsia="Times New Roman" w:cs="Times New Roman"/>
          <w:b/>
          <w:bCs/>
          <w:color w:val="020202"/>
          <w:szCs w:val="24"/>
          <w:lang w:eastAsia="it-IT"/>
        </w:rPr>
        <w:t>minérale</w:t>
      </w:r>
      <w:proofErr w:type="spellEnd"/>
      <w:r w:rsidRPr="00BF5BDC">
        <w:rPr>
          <w:rFonts w:eastAsia="Times New Roman" w:cs="Times New Roman"/>
          <w:color w:val="020202"/>
          <w:szCs w:val="24"/>
          <w:lang w:eastAsia="it-IT"/>
        </w:rPr>
        <w:t xml:space="preserve"> : eau d'origine naturelle provenant directement des nappes souterraines par des </w:t>
      </w:r>
      <w:proofErr w:type="spellStart"/>
      <w:r w:rsidRPr="00BF5BDC">
        <w:rPr>
          <w:rFonts w:eastAsia="Times New Roman" w:cs="Times New Roman"/>
          <w:color w:val="020202"/>
          <w:szCs w:val="24"/>
          <w:lang w:eastAsia="it-IT"/>
        </w:rPr>
        <w:t>émergences</w:t>
      </w:r>
      <w:proofErr w:type="spellEnd"/>
      <w:r w:rsidRPr="00BF5BDC">
        <w:rPr>
          <w:rFonts w:eastAsia="Times New Roman" w:cs="Times New Roman"/>
          <w:color w:val="020202"/>
          <w:szCs w:val="24"/>
          <w:lang w:eastAsia="it-IT"/>
        </w:rPr>
        <w:t xml:space="preserve"> naturelles ou </w:t>
      </w:r>
      <w:proofErr w:type="spellStart"/>
      <w:r w:rsidRPr="00BF5BDC">
        <w:rPr>
          <w:rFonts w:eastAsia="Times New Roman" w:cs="Times New Roman"/>
          <w:color w:val="020202"/>
          <w:szCs w:val="24"/>
          <w:lang w:eastAsia="it-IT"/>
        </w:rPr>
        <w:t>forées</w:t>
      </w:r>
      <w:proofErr w:type="spellEnd"/>
      <w:r w:rsidRPr="00BF5BDC">
        <w:rPr>
          <w:rFonts w:eastAsia="Times New Roman" w:cs="Times New Roman"/>
          <w:color w:val="020202"/>
          <w:szCs w:val="24"/>
          <w:lang w:eastAsia="it-IT"/>
        </w:rPr>
        <w:t>, contenant en solution</w:t>
      </w:r>
      <w:r w:rsidRPr="00BF5BDC">
        <w:rPr>
          <w:rFonts w:eastAsia="Times New Roman" w:cs="Times New Roman"/>
          <w:color w:val="AFAFAF"/>
          <w:szCs w:val="24"/>
          <w:lang w:eastAsia="it-IT"/>
        </w:rPr>
        <w:t xml:space="preserve">. </w:t>
      </w:r>
      <w:proofErr w:type="gramStart"/>
      <w:r w:rsidRPr="00BF5BDC">
        <w:rPr>
          <w:rFonts w:eastAsia="Times New Roman" w:cs="Times New Roman"/>
          <w:color w:val="020202"/>
          <w:szCs w:val="24"/>
          <w:lang w:eastAsia="it-IT"/>
        </w:rPr>
        <w:t>soit</w:t>
      </w:r>
      <w:proofErr w:type="gramEnd"/>
      <w:r w:rsidRPr="00BF5BDC">
        <w:rPr>
          <w:rFonts w:eastAsia="Times New Roman" w:cs="Times New Roman"/>
          <w:color w:val="020202"/>
          <w:szCs w:val="24"/>
          <w:lang w:eastAsia="it-IT"/>
        </w:rPr>
        <w:t xml:space="preserve"> des sels </w:t>
      </w:r>
      <w:proofErr w:type="spellStart"/>
      <w:r w:rsidRPr="00BF5BDC">
        <w:rPr>
          <w:rFonts w:eastAsia="Times New Roman" w:cs="Times New Roman"/>
          <w:color w:val="020202"/>
          <w:szCs w:val="24"/>
          <w:lang w:eastAsia="it-IT"/>
        </w:rPr>
        <w:t>minéraux</w:t>
      </w:r>
      <w:proofErr w:type="spellEnd"/>
      <w:r w:rsidRPr="00BF5BDC">
        <w:rPr>
          <w:rFonts w:eastAsia="Times New Roman" w:cs="Times New Roman"/>
          <w:color w:val="020202"/>
          <w:szCs w:val="24"/>
          <w:lang w:eastAsia="it-IT"/>
        </w:rPr>
        <w:t xml:space="preserve"> dont la teneur en </w:t>
      </w:r>
      <w:proofErr w:type="spellStart"/>
      <w:r w:rsidRPr="00BF5BDC">
        <w:rPr>
          <w:rFonts w:eastAsia="Times New Roman" w:cs="Times New Roman"/>
          <w:color w:val="020202"/>
          <w:szCs w:val="24"/>
          <w:lang w:eastAsia="it-IT"/>
        </w:rPr>
        <w:t>détermine</w:t>
      </w:r>
      <w:proofErr w:type="spellEnd"/>
      <w:r w:rsidRPr="00BF5BDC">
        <w:rPr>
          <w:rFonts w:eastAsia="Times New Roman" w:cs="Times New Roman"/>
          <w:color w:val="020202"/>
          <w:szCs w:val="24"/>
          <w:lang w:eastAsia="it-IT"/>
        </w:rPr>
        <w:t xml:space="preserve"> la classification, soit des gaz ou les deux à la fois et ayant des </w:t>
      </w:r>
      <w:proofErr w:type="spellStart"/>
      <w:r w:rsidRPr="00BF5BDC">
        <w:rPr>
          <w:rFonts w:eastAsia="Times New Roman" w:cs="Times New Roman"/>
          <w:color w:val="020202"/>
          <w:szCs w:val="24"/>
          <w:lang w:eastAsia="it-IT"/>
        </w:rPr>
        <w:t>propriétés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thérapeutiques</w:t>
      </w:r>
      <w:proofErr w:type="spellEnd"/>
      <w:r w:rsidRPr="00BF5BDC">
        <w:rPr>
          <w:rFonts w:eastAsia="Times New Roman" w:cs="Times New Roman"/>
          <w:color w:val="020202"/>
          <w:szCs w:val="24"/>
          <w:lang w:eastAsia="it-IT"/>
        </w:rPr>
        <w:t xml:space="preserve">. </w:t>
      </w:r>
    </w:p>
    <w:p w14:paraId="1708F10A" w14:textId="5A93F93B"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Eau </w:t>
      </w:r>
      <w:proofErr w:type="spellStart"/>
      <w:r w:rsidRPr="00BF5BDC">
        <w:rPr>
          <w:rFonts w:eastAsia="Times New Roman" w:cs="Times New Roman"/>
          <w:b/>
          <w:bCs/>
          <w:color w:val="020202"/>
          <w:szCs w:val="24"/>
          <w:lang w:eastAsia="it-IT"/>
        </w:rPr>
        <w:t>thermo-minérale</w:t>
      </w:r>
      <w:proofErr w:type="spellEnd"/>
      <w:r w:rsidRPr="00BF5BDC">
        <w:rPr>
          <w:rFonts w:eastAsia="Times New Roman" w:cs="Times New Roman"/>
          <w:color w:val="020202"/>
          <w:szCs w:val="24"/>
          <w:lang w:eastAsia="it-IT"/>
        </w:rPr>
        <w:t xml:space="preserve"> : eau </w:t>
      </w:r>
      <w:proofErr w:type="spellStart"/>
      <w:r w:rsidRPr="00BF5BDC">
        <w:rPr>
          <w:rFonts w:eastAsia="Times New Roman" w:cs="Times New Roman"/>
          <w:color w:val="020202"/>
          <w:szCs w:val="24"/>
          <w:lang w:eastAsia="it-IT"/>
        </w:rPr>
        <w:t>minérale</w:t>
      </w:r>
      <w:proofErr w:type="spellEnd"/>
      <w:r w:rsidRPr="00BF5BDC">
        <w:rPr>
          <w:rFonts w:eastAsia="Times New Roman" w:cs="Times New Roman"/>
          <w:color w:val="020202"/>
          <w:szCs w:val="24"/>
          <w:lang w:eastAsia="it-IT"/>
        </w:rPr>
        <w:t xml:space="preserve"> dont la </w:t>
      </w:r>
      <w:proofErr w:type="spellStart"/>
      <w:r w:rsidRPr="00BF5BDC">
        <w:rPr>
          <w:rFonts w:eastAsia="Times New Roman" w:cs="Times New Roman"/>
          <w:color w:val="020202"/>
          <w:szCs w:val="24"/>
          <w:lang w:eastAsia="it-IT"/>
        </w:rPr>
        <w:t>température</w:t>
      </w:r>
      <w:proofErr w:type="spellEnd"/>
      <w:r w:rsidRPr="00BF5BDC">
        <w:rPr>
          <w:rFonts w:eastAsia="Times New Roman" w:cs="Times New Roman"/>
          <w:color w:val="020202"/>
          <w:szCs w:val="24"/>
          <w:lang w:eastAsia="it-IT"/>
        </w:rPr>
        <w:t xml:space="preserve"> est </w:t>
      </w:r>
      <w:proofErr w:type="spellStart"/>
      <w:r w:rsidRPr="00BF5BDC">
        <w:rPr>
          <w:rFonts w:eastAsia="Times New Roman" w:cs="Times New Roman"/>
          <w:color w:val="020202"/>
          <w:szCs w:val="24"/>
          <w:lang w:eastAsia="it-IT"/>
        </w:rPr>
        <w:t>supérieure</w:t>
      </w:r>
      <w:proofErr w:type="spellEnd"/>
      <w:r w:rsidRPr="00BF5BDC">
        <w:rPr>
          <w:rFonts w:eastAsia="Times New Roman" w:cs="Times New Roman"/>
          <w:color w:val="020202"/>
          <w:szCs w:val="24"/>
          <w:lang w:eastAsia="it-IT"/>
        </w:rPr>
        <w:t xml:space="preserve"> de plus de cinq </w:t>
      </w:r>
      <w:proofErr w:type="spellStart"/>
      <w:r w:rsidRPr="00BF5BDC">
        <w:rPr>
          <w:rFonts w:eastAsia="Times New Roman" w:cs="Times New Roman"/>
          <w:color w:val="020202"/>
          <w:szCs w:val="24"/>
          <w:lang w:eastAsia="it-IT"/>
        </w:rPr>
        <w:t>degre</w:t>
      </w:r>
      <w:proofErr w:type="spellEnd"/>
      <w:r w:rsidRPr="00BF5BDC">
        <w:rPr>
          <w:rFonts w:eastAsia="Times New Roman" w:cs="Times New Roman"/>
          <w:color w:val="020202"/>
          <w:szCs w:val="24"/>
          <w:lang w:eastAsia="it-IT"/>
        </w:rPr>
        <w:t xml:space="preserve">́ Celsius (5 °C) de la </w:t>
      </w:r>
      <w:proofErr w:type="spellStart"/>
      <w:r w:rsidRPr="00BF5BDC">
        <w:rPr>
          <w:rFonts w:eastAsia="Times New Roman" w:cs="Times New Roman"/>
          <w:color w:val="020202"/>
          <w:szCs w:val="24"/>
          <w:lang w:eastAsia="it-IT"/>
        </w:rPr>
        <w:t>température</w:t>
      </w:r>
      <w:proofErr w:type="spellEnd"/>
      <w:r w:rsidRPr="00BF5BDC">
        <w:rPr>
          <w:rFonts w:eastAsia="Times New Roman" w:cs="Times New Roman"/>
          <w:color w:val="020202"/>
          <w:szCs w:val="24"/>
          <w:lang w:eastAsia="it-IT"/>
        </w:rPr>
        <w:t xml:space="preserve"> moyenne de la zone de </w:t>
      </w:r>
      <w:proofErr w:type="spellStart"/>
      <w:r w:rsidRPr="00BF5BDC">
        <w:rPr>
          <w:rFonts w:eastAsia="Times New Roman" w:cs="Times New Roman"/>
          <w:color w:val="020202"/>
          <w:szCs w:val="24"/>
          <w:lang w:eastAsia="it-IT"/>
        </w:rPr>
        <w:t>résurgence</w:t>
      </w:r>
      <w:proofErr w:type="spellEnd"/>
      <w:r w:rsidRPr="00BF5BDC">
        <w:rPr>
          <w:rFonts w:eastAsia="Times New Roman" w:cs="Times New Roman"/>
          <w:color w:val="020202"/>
          <w:szCs w:val="24"/>
          <w:lang w:eastAsia="it-IT"/>
        </w:rPr>
        <w:t xml:space="preserve">. </w:t>
      </w:r>
    </w:p>
    <w:p w14:paraId="4D13C893" w14:textId="77777777"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20202"/>
          <w:szCs w:val="24"/>
          <w:lang w:eastAsia="it-IT"/>
        </w:rPr>
        <w:t>Estampillage</w:t>
      </w:r>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opération</w:t>
      </w:r>
      <w:proofErr w:type="spellEnd"/>
      <w:r w:rsidRPr="00BF5BDC">
        <w:rPr>
          <w:rFonts w:eastAsia="Times New Roman" w:cs="Times New Roman"/>
          <w:color w:val="020202"/>
          <w:szCs w:val="24"/>
          <w:lang w:eastAsia="it-IT"/>
        </w:rPr>
        <w:t xml:space="preserve"> consistant </w:t>
      </w:r>
      <w:r w:rsidRPr="00BF5BDC">
        <w:rPr>
          <w:rFonts w:eastAsia="Times New Roman" w:cs="Times New Roman"/>
          <w:color w:val="020202"/>
          <w:position w:val="-2"/>
          <w:szCs w:val="24"/>
          <w:lang w:eastAsia="it-IT"/>
        </w:rPr>
        <w:t>en l'</w:t>
      </w:r>
      <w:r w:rsidRPr="00BF5BDC">
        <w:rPr>
          <w:rFonts w:eastAsia="Times New Roman" w:cs="Times New Roman"/>
          <w:color w:val="020202"/>
          <w:szCs w:val="24"/>
          <w:lang w:eastAsia="it-IT"/>
        </w:rPr>
        <w:t>apposition d</w:t>
      </w:r>
      <w:r w:rsidRPr="00BF5BDC">
        <w:rPr>
          <w:rFonts w:eastAsia="Times New Roman" w:cs="Times New Roman"/>
          <w:color w:val="020202"/>
          <w:position w:val="-2"/>
          <w:szCs w:val="24"/>
          <w:lang w:eastAsia="it-IT"/>
        </w:rPr>
        <w:t xml:space="preserve">'un </w:t>
      </w:r>
      <w:proofErr w:type="spellStart"/>
      <w:r w:rsidRPr="00BF5BDC">
        <w:rPr>
          <w:rFonts w:eastAsia="Times New Roman" w:cs="Times New Roman"/>
          <w:color w:val="020202"/>
          <w:szCs w:val="24"/>
          <w:lang w:eastAsia="it-IT"/>
        </w:rPr>
        <w:t>poinçon</w:t>
      </w:r>
      <w:proofErr w:type="spellEnd"/>
      <w:r w:rsidRPr="00BF5BDC">
        <w:rPr>
          <w:rFonts w:eastAsia="Times New Roman" w:cs="Times New Roman"/>
          <w:color w:val="020202"/>
          <w:szCs w:val="24"/>
          <w:lang w:eastAsia="it-IT"/>
        </w:rPr>
        <w:t xml:space="preserve"> ou d'une gravure sur un lingot d'or. </w:t>
      </w:r>
    </w:p>
    <w:p w14:paraId="0B02953C"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Etude de </w:t>
      </w:r>
      <w:proofErr w:type="spellStart"/>
      <w:r w:rsidRPr="00BF5BDC">
        <w:rPr>
          <w:rFonts w:eastAsia="Times New Roman" w:cs="Times New Roman"/>
          <w:b/>
          <w:bCs/>
          <w:color w:val="000000"/>
          <w:szCs w:val="24"/>
          <w:lang w:eastAsia="it-IT"/>
        </w:rPr>
        <w:t>faisabilite</w:t>
      </w:r>
      <w:proofErr w:type="spellEnd"/>
      <w:r w:rsidRPr="00BF5BDC">
        <w:rPr>
          <w:rFonts w:eastAsia="Times New Roman" w:cs="Times New Roman"/>
          <w:b/>
          <w:bCs/>
          <w:color w:val="000000"/>
          <w:szCs w:val="24"/>
          <w:lang w:eastAsia="it-IT"/>
        </w:rPr>
        <w:t xml:space="preserve">́ d'un projet </w:t>
      </w:r>
      <w:proofErr w:type="gramStart"/>
      <w:r w:rsidRPr="00BF5BDC">
        <w:rPr>
          <w:rFonts w:eastAsia="Times New Roman" w:cs="Times New Roman"/>
          <w:b/>
          <w:bCs/>
          <w:color w:val="000000"/>
          <w:szCs w:val="24"/>
          <w:lang w:eastAsia="it-IT"/>
        </w:rPr>
        <w:t>minier</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rapport faisant </w:t>
      </w:r>
      <w:proofErr w:type="spellStart"/>
      <w:r w:rsidRPr="00BF5BDC">
        <w:rPr>
          <w:rFonts w:eastAsia="Times New Roman" w:cs="Times New Roman"/>
          <w:color w:val="000000"/>
          <w:szCs w:val="24"/>
          <w:lang w:eastAsia="it-IT"/>
        </w:rPr>
        <w:t>état</w:t>
      </w:r>
      <w:proofErr w:type="spellEnd"/>
      <w:r w:rsidRPr="00BF5BDC">
        <w:rPr>
          <w:rFonts w:eastAsia="Times New Roman" w:cs="Times New Roman"/>
          <w:color w:val="000000"/>
          <w:szCs w:val="24"/>
          <w:lang w:eastAsia="it-IT"/>
        </w:rPr>
        <w:t xml:space="preserve"> de la </w:t>
      </w:r>
      <w:proofErr w:type="spellStart"/>
      <w:r w:rsidRPr="00BF5BDC">
        <w:rPr>
          <w:rFonts w:eastAsia="Times New Roman" w:cs="Times New Roman"/>
          <w:color w:val="000000"/>
          <w:szCs w:val="24"/>
          <w:lang w:eastAsia="it-IT"/>
        </w:rPr>
        <w:t>possibilite</w:t>
      </w:r>
      <w:proofErr w:type="spellEnd"/>
      <w:r w:rsidRPr="00BF5BDC">
        <w:rPr>
          <w:rFonts w:eastAsia="Times New Roman" w:cs="Times New Roman"/>
          <w:color w:val="000000"/>
          <w:szCs w:val="24"/>
          <w:lang w:eastAsia="it-IT"/>
        </w:rPr>
        <w:t>́ de la mise en exploitation d</w:t>
      </w:r>
      <w:r w:rsidRPr="00BF5BDC">
        <w:rPr>
          <w:rFonts w:eastAsia="Times New Roman" w:cs="Times New Roman"/>
          <w:color w:val="000000"/>
          <w:position w:val="-2"/>
          <w:szCs w:val="24"/>
          <w:lang w:eastAsia="it-IT"/>
        </w:rPr>
        <w:t>'</w:t>
      </w:r>
      <w:r w:rsidRPr="00BF5BDC">
        <w:rPr>
          <w:rFonts w:eastAsia="Times New Roman" w:cs="Times New Roman"/>
          <w:color w:val="000000"/>
          <w:szCs w:val="24"/>
          <w:lang w:eastAsia="it-IT"/>
        </w:rPr>
        <w:t xml:space="preserve">un gisement dont les </w:t>
      </w:r>
      <w:proofErr w:type="spellStart"/>
      <w:r w:rsidRPr="00BF5BDC">
        <w:rPr>
          <w:rFonts w:eastAsia="Times New Roman" w:cs="Times New Roman"/>
          <w:color w:val="000000"/>
          <w:szCs w:val="24"/>
          <w:lang w:eastAsia="it-IT"/>
        </w:rPr>
        <w:t>réserves</w:t>
      </w:r>
      <w:proofErr w:type="spellEnd"/>
      <w:r w:rsidRPr="00BF5BDC">
        <w:rPr>
          <w:rFonts w:eastAsia="Times New Roman" w:cs="Times New Roman"/>
          <w:color w:val="000000"/>
          <w:szCs w:val="24"/>
          <w:lang w:eastAsia="it-IT"/>
        </w:rPr>
        <w:t xml:space="preserve"> sont </w:t>
      </w:r>
      <w:proofErr w:type="spellStart"/>
      <w:r w:rsidRPr="00BF5BDC">
        <w:rPr>
          <w:rFonts w:eastAsia="Times New Roman" w:cs="Times New Roman"/>
          <w:color w:val="000000"/>
          <w:szCs w:val="24"/>
          <w:lang w:eastAsia="it-IT"/>
        </w:rPr>
        <w:t>prouvées</w:t>
      </w:r>
      <w:proofErr w:type="spellEnd"/>
      <w:r w:rsidRPr="00BF5BDC">
        <w:rPr>
          <w:rFonts w:eastAsia="Times New Roman" w:cs="Times New Roman"/>
          <w:color w:val="000000"/>
          <w:szCs w:val="24"/>
          <w:lang w:eastAsia="it-IT"/>
        </w:rPr>
        <w:t xml:space="preserve"> et </w:t>
      </w:r>
      <w:proofErr w:type="spellStart"/>
      <w:r w:rsidRPr="00BF5BDC">
        <w:rPr>
          <w:rFonts w:eastAsia="Times New Roman" w:cs="Times New Roman"/>
          <w:color w:val="000000"/>
          <w:szCs w:val="24"/>
          <w:lang w:eastAsia="it-IT"/>
        </w:rPr>
        <w:t>certifiées</w:t>
      </w:r>
      <w:proofErr w:type="spellEnd"/>
      <w:r w:rsidRPr="00BF5BDC">
        <w:rPr>
          <w:rFonts w:eastAsia="Times New Roman" w:cs="Times New Roman"/>
          <w:color w:val="000000"/>
          <w:szCs w:val="24"/>
          <w:lang w:eastAsia="it-IT"/>
        </w:rPr>
        <w:t xml:space="preserve"> par une personne </w:t>
      </w:r>
      <w:proofErr w:type="spellStart"/>
      <w:r w:rsidRPr="00BF5BDC">
        <w:rPr>
          <w:rFonts w:eastAsia="Times New Roman" w:cs="Times New Roman"/>
          <w:color w:val="000000"/>
          <w:szCs w:val="24"/>
          <w:lang w:eastAsia="it-IT"/>
        </w:rPr>
        <w:t>compétente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démontrant</w:t>
      </w:r>
      <w:proofErr w:type="spellEnd"/>
      <w:r w:rsidRPr="00BF5BDC">
        <w:rPr>
          <w:rFonts w:eastAsia="Times New Roman" w:cs="Times New Roman"/>
          <w:color w:val="000000"/>
          <w:szCs w:val="24"/>
          <w:lang w:eastAsia="it-IT"/>
        </w:rPr>
        <w:t xml:space="preserve"> qu'un projet est techniquement </w:t>
      </w:r>
      <w:proofErr w:type="spellStart"/>
      <w:r w:rsidRPr="00BF5BDC">
        <w:rPr>
          <w:rFonts w:eastAsia="Times New Roman" w:cs="Times New Roman"/>
          <w:color w:val="000000"/>
          <w:szCs w:val="24"/>
          <w:lang w:eastAsia="it-IT"/>
        </w:rPr>
        <w:t>réalisable</w:t>
      </w:r>
      <w:proofErr w:type="spellEnd"/>
      <w:r w:rsidRPr="00BF5BDC">
        <w:rPr>
          <w:rFonts w:eastAsia="Times New Roman" w:cs="Times New Roman"/>
          <w:color w:val="000000"/>
          <w:szCs w:val="24"/>
          <w:lang w:eastAsia="it-IT"/>
        </w:rPr>
        <w:t xml:space="preserve"> et </w:t>
      </w:r>
      <w:proofErr w:type="spellStart"/>
      <w:r w:rsidRPr="00BF5BDC">
        <w:rPr>
          <w:rFonts w:eastAsia="Times New Roman" w:cs="Times New Roman"/>
          <w:color w:val="000000"/>
          <w:szCs w:val="24"/>
          <w:lang w:eastAsia="it-IT"/>
        </w:rPr>
        <w:t>économiquement</w:t>
      </w:r>
      <w:proofErr w:type="spellEnd"/>
      <w:r w:rsidRPr="00BF5BDC">
        <w:rPr>
          <w:rFonts w:eastAsia="Times New Roman" w:cs="Times New Roman"/>
          <w:color w:val="000000"/>
          <w:szCs w:val="24"/>
          <w:lang w:eastAsia="it-IT"/>
        </w:rPr>
        <w:t xml:space="preserve"> viable. </w:t>
      </w:r>
    </w:p>
    <w:p w14:paraId="7D23CC80"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Etude de </w:t>
      </w:r>
      <w:proofErr w:type="spellStart"/>
      <w:r w:rsidRPr="00BF5BDC">
        <w:rPr>
          <w:rFonts w:eastAsia="Times New Roman" w:cs="Times New Roman"/>
          <w:b/>
          <w:bCs/>
          <w:color w:val="020202"/>
          <w:szCs w:val="24"/>
          <w:lang w:eastAsia="it-IT"/>
        </w:rPr>
        <w:t>préfaisabilite</w:t>
      </w:r>
      <w:proofErr w:type="spellEnd"/>
      <w:r w:rsidRPr="00BF5BDC">
        <w:rPr>
          <w:rFonts w:eastAsia="Times New Roman" w:cs="Times New Roman"/>
          <w:b/>
          <w:bCs/>
          <w:color w:val="020202"/>
          <w:szCs w:val="24"/>
          <w:lang w:eastAsia="it-IT"/>
        </w:rPr>
        <w:t>́ d'un projet minier</w:t>
      </w:r>
      <w:r w:rsidRPr="00BF5BDC">
        <w:rPr>
          <w:rFonts w:eastAsia="Times New Roman" w:cs="Times New Roman"/>
          <w:color w:val="020202"/>
          <w:szCs w:val="24"/>
          <w:lang w:eastAsia="it-IT"/>
        </w:rPr>
        <w:t xml:space="preserve"> : rapport </w:t>
      </w:r>
      <w:proofErr w:type="spellStart"/>
      <w:r w:rsidRPr="00BF5BDC">
        <w:rPr>
          <w:rFonts w:eastAsia="Times New Roman" w:cs="Times New Roman"/>
          <w:color w:val="020202"/>
          <w:szCs w:val="24"/>
          <w:lang w:eastAsia="it-IT"/>
        </w:rPr>
        <w:t>démontrant</w:t>
      </w:r>
      <w:proofErr w:type="spellEnd"/>
      <w:r w:rsidRPr="00BF5BDC">
        <w:rPr>
          <w:rFonts w:eastAsia="Times New Roman" w:cs="Times New Roman"/>
          <w:color w:val="020202"/>
          <w:szCs w:val="24"/>
          <w:lang w:eastAsia="it-IT"/>
        </w:rPr>
        <w:t xml:space="preserve"> de la </w:t>
      </w:r>
      <w:proofErr w:type="spellStart"/>
      <w:r w:rsidRPr="00BF5BDC">
        <w:rPr>
          <w:rFonts w:eastAsia="Times New Roman" w:cs="Times New Roman"/>
          <w:color w:val="020202"/>
          <w:szCs w:val="24"/>
          <w:lang w:eastAsia="it-IT"/>
        </w:rPr>
        <w:t>possibilite</w:t>
      </w:r>
      <w:proofErr w:type="spellEnd"/>
      <w:r w:rsidRPr="00BF5BDC">
        <w:rPr>
          <w:rFonts w:eastAsia="Times New Roman" w:cs="Times New Roman"/>
          <w:color w:val="020202"/>
          <w:szCs w:val="24"/>
          <w:lang w:eastAsia="it-IT"/>
        </w:rPr>
        <w:t xml:space="preserve">́ d'exploitation d'un gisement </w:t>
      </w:r>
      <w:proofErr w:type="spellStart"/>
      <w:r w:rsidRPr="00BF5BDC">
        <w:rPr>
          <w:rFonts w:eastAsia="Times New Roman" w:cs="Times New Roman"/>
          <w:color w:val="020202"/>
          <w:szCs w:val="24"/>
          <w:lang w:eastAsia="it-IT"/>
        </w:rPr>
        <w:t>basée</w:t>
      </w:r>
      <w:proofErr w:type="spellEnd"/>
      <w:r w:rsidRPr="00BF5BDC">
        <w:rPr>
          <w:rFonts w:eastAsia="Times New Roman" w:cs="Times New Roman"/>
          <w:color w:val="020202"/>
          <w:szCs w:val="24"/>
          <w:lang w:eastAsia="it-IT"/>
        </w:rPr>
        <w:t xml:space="preserve"> sur des estimations des ressources </w:t>
      </w:r>
      <w:proofErr w:type="spellStart"/>
      <w:r w:rsidRPr="00BF5BDC">
        <w:rPr>
          <w:rFonts w:eastAsia="Times New Roman" w:cs="Times New Roman"/>
          <w:color w:val="020202"/>
          <w:szCs w:val="24"/>
          <w:lang w:eastAsia="it-IT"/>
        </w:rPr>
        <w:t>minières</w:t>
      </w:r>
      <w:proofErr w:type="spellEnd"/>
      <w:r w:rsidRPr="00BF5BDC">
        <w:rPr>
          <w:rFonts w:eastAsia="Times New Roman" w:cs="Times New Roman"/>
          <w:color w:val="020202"/>
          <w:szCs w:val="24"/>
          <w:lang w:eastAsia="it-IT"/>
        </w:rPr>
        <w:t xml:space="preserve">. </w:t>
      </w:r>
    </w:p>
    <w:p w14:paraId="6169430F" w14:textId="4683A353"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Etude d'impact Environnemental et </w:t>
      </w:r>
      <w:proofErr w:type="gramStart"/>
      <w:r w:rsidRPr="00BF5BDC">
        <w:rPr>
          <w:rFonts w:eastAsia="Times New Roman" w:cs="Times New Roman"/>
          <w:b/>
          <w:bCs/>
          <w:color w:val="000000"/>
          <w:szCs w:val="24"/>
          <w:lang w:eastAsia="it-IT"/>
        </w:rPr>
        <w:t>Social</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examen </w:t>
      </w:r>
      <w:proofErr w:type="spellStart"/>
      <w:r w:rsidRPr="00BF5BDC">
        <w:rPr>
          <w:rFonts w:eastAsia="Times New Roman" w:cs="Times New Roman"/>
          <w:color w:val="000000"/>
          <w:szCs w:val="24"/>
          <w:lang w:eastAsia="it-IT"/>
        </w:rPr>
        <w:t>systémique</w:t>
      </w:r>
      <w:proofErr w:type="spellEnd"/>
      <w:r w:rsidRPr="00BF5BDC">
        <w:rPr>
          <w:rFonts w:eastAsia="Times New Roman" w:cs="Times New Roman"/>
          <w:color w:val="000000"/>
          <w:szCs w:val="24"/>
          <w:lang w:eastAsia="it-IT"/>
        </w:rPr>
        <w:t xml:space="preserve"> visant </w:t>
      </w:r>
      <w:proofErr w:type="spellStart"/>
      <w:r w:rsidRPr="00BF5BDC">
        <w:rPr>
          <w:rFonts w:eastAsia="Times New Roman" w:cs="Times New Roman"/>
          <w:color w:val="000000"/>
          <w:szCs w:val="24"/>
          <w:lang w:eastAsia="it-IT"/>
        </w:rPr>
        <w:t>a</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déterminer</w:t>
      </w:r>
      <w:proofErr w:type="spellEnd"/>
      <w:r w:rsidRPr="00BF5BDC">
        <w:rPr>
          <w:rFonts w:eastAsia="Times New Roman" w:cs="Times New Roman"/>
          <w:color w:val="000000"/>
          <w:szCs w:val="24"/>
          <w:lang w:eastAsia="it-IT"/>
        </w:rPr>
        <w:t xml:space="preserve"> les effets </w:t>
      </w:r>
      <w:r w:rsidRPr="00BF5BDC">
        <w:rPr>
          <w:rFonts w:eastAsia="Times New Roman" w:cs="Times New Roman"/>
          <w:color w:val="000000"/>
          <w:szCs w:val="24"/>
          <w:lang w:eastAsia="it-IT"/>
        </w:rPr>
        <w:lastRenderedPageBreak/>
        <w:t xml:space="preserve">favorables ou </w:t>
      </w:r>
      <w:proofErr w:type="spellStart"/>
      <w:r w:rsidRPr="00BF5BDC">
        <w:rPr>
          <w:rFonts w:eastAsia="Times New Roman" w:cs="Times New Roman"/>
          <w:color w:val="000000"/>
          <w:szCs w:val="24"/>
          <w:lang w:eastAsia="it-IT"/>
        </w:rPr>
        <w:t>défavorables</w:t>
      </w:r>
      <w:proofErr w:type="spellEnd"/>
      <w:r w:rsidRPr="00BF5BDC">
        <w:rPr>
          <w:rFonts w:eastAsia="Times New Roman" w:cs="Times New Roman"/>
          <w:color w:val="000000"/>
          <w:szCs w:val="24"/>
          <w:lang w:eastAsia="it-IT"/>
        </w:rPr>
        <w:t xml:space="preserve"> susceptibles d'</w:t>
      </w:r>
      <w:proofErr w:type="spellStart"/>
      <w:r w:rsidRPr="00BF5BDC">
        <w:rPr>
          <w:rFonts w:eastAsia="Times New Roman" w:cs="Times New Roman"/>
          <w:color w:val="000000"/>
          <w:szCs w:val="24"/>
          <w:lang w:eastAsia="it-IT"/>
        </w:rPr>
        <w:t>être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causés</w:t>
      </w:r>
      <w:proofErr w:type="spellEnd"/>
      <w:r w:rsidRPr="00BF5BDC">
        <w:rPr>
          <w:rFonts w:eastAsia="Times New Roman" w:cs="Times New Roman"/>
          <w:color w:val="000000"/>
          <w:szCs w:val="24"/>
          <w:lang w:eastAsia="it-IT"/>
        </w:rPr>
        <w:t xml:space="preserve"> par un projet sur l’environnement naturel et humain.</w:t>
      </w:r>
    </w:p>
    <w:p w14:paraId="13954176" w14:textId="78C245E6"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Exploitation</w:t>
      </w:r>
      <w:r w:rsidRPr="00BF5BDC">
        <w:rPr>
          <w:rFonts w:eastAsia="Times New Roman" w:cs="Times New Roman"/>
          <w:color w:val="020202"/>
          <w:szCs w:val="24"/>
          <w:lang w:eastAsia="it-IT"/>
        </w:rPr>
        <w:t xml:space="preserve"> : </w:t>
      </w:r>
      <w:r w:rsidRPr="00BF5BDC">
        <w:rPr>
          <w:rFonts w:eastAsia="Times New Roman" w:cs="Times New Roman"/>
          <w:color w:val="424242"/>
          <w:szCs w:val="24"/>
          <w:lang w:eastAsia="it-IT"/>
        </w:rPr>
        <w:t xml:space="preserve"> </w:t>
      </w:r>
      <w:r w:rsidRPr="00BF5BDC">
        <w:rPr>
          <w:rFonts w:eastAsia="Times New Roman" w:cs="Times New Roman"/>
          <w:color w:val="020202"/>
          <w:szCs w:val="24"/>
          <w:lang w:eastAsia="it-IT"/>
        </w:rPr>
        <w:t xml:space="preserve">ensemble des travaux </w:t>
      </w:r>
      <w:proofErr w:type="spellStart"/>
      <w:r w:rsidRPr="00BF5BDC">
        <w:rPr>
          <w:rFonts w:eastAsia="Times New Roman" w:cs="Times New Roman"/>
          <w:color w:val="020202"/>
          <w:szCs w:val="24"/>
          <w:lang w:eastAsia="it-IT"/>
        </w:rPr>
        <w:t>préparatoires</w:t>
      </w:r>
      <w:proofErr w:type="spellEnd"/>
      <w:r w:rsidRPr="00BF5BDC">
        <w:rPr>
          <w:rFonts w:eastAsia="Times New Roman" w:cs="Times New Roman"/>
          <w:color w:val="020202"/>
          <w:szCs w:val="24"/>
          <w:lang w:eastAsia="it-IT"/>
        </w:rPr>
        <w:t xml:space="preserve">, d'extraction, de transport, d'analyse et de traitement </w:t>
      </w:r>
      <w:proofErr w:type="spellStart"/>
      <w:r w:rsidRPr="00BF5BDC">
        <w:rPr>
          <w:rFonts w:eastAsia="Times New Roman" w:cs="Times New Roman"/>
          <w:color w:val="020202"/>
          <w:szCs w:val="24"/>
          <w:lang w:eastAsia="it-IT"/>
        </w:rPr>
        <w:t>effectués</w:t>
      </w:r>
      <w:proofErr w:type="spellEnd"/>
      <w:r w:rsidRPr="00BF5BDC">
        <w:rPr>
          <w:rFonts w:eastAsia="Times New Roman" w:cs="Times New Roman"/>
          <w:color w:val="020202"/>
          <w:szCs w:val="24"/>
          <w:lang w:eastAsia="it-IT"/>
        </w:rPr>
        <w:t xml:space="preserve"> sur un gisement donné afin d'obtenir des produits commercialisables ou utilisables. </w:t>
      </w:r>
    </w:p>
    <w:p w14:paraId="5FFD1778"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Exploitation artisanale</w:t>
      </w:r>
      <w:r w:rsidRPr="00BF5BDC">
        <w:rPr>
          <w:rFonts w:eastAsia="Times New Roman" w:cs="Times New Roman"/>
          <w:color w:val="020202"/>
          <w:szCs w:val="24"/>
          <w:lang w:eastAsia="it-IT"/>
        </w:rPr>
        <w:t xml:space="preserve"> : exploitation dont les </w:t>
      </w:r>
      <w:proofErr w:type="spellStart"/>
      <w:r w:rsidRPr="00BF5BDC">
        <w:rPr>
          <w:rFonts w:eastAsia="Times New Roman" w:cs="Times New Roman"/>
          <w:color w:val="020202"/>
          <w:szCs w:val="24"/>
          <w:lang w:eastAsia="it-IT"/>
        </w:rPr>
        <w:t>activités</w:t>
      </w:r>
      <w:proofErr w:type="spellEnd"/>
      <w:r w:rsidRPr="00BF5BDC">
        <w:rPr>
          <w:rFonts w:eastAsia="Times New Roman" w:cs="Times New Roman"/>
          <w:color w:val="020202"/>
          <w:szCs w:val="24"/>
          <w:lang w:eastAsia="it-IT"/>
        </w:rPr>
        <w:t xml:space="preserve"> consistent </w:t>
      </w:r>
      <w:proofErr w:type="spellStart"/>
      <w:r w:rsidRPr="00BF5BDC">
        <w:rPr>
          <w:rFonts w:eastAsia="Times New Roman" w:cs="Times New Roman"/>
          <w:color w:val="020202"/>
          <w:szCs w:val="24"/>
          <w:lang w:eastAsia="it-IT"/>
        </w:rPr>
        <w:t>a</w:t>
      </w:r>
      <w:proofErr w:type="spellEnd"/>
      <w:r w:rsidRPr="00BF5BDC">
        <w:rPr>
          <w:rFonts w:eastAsia="Times New Roman" w:cs="Times New Roman"/>
          <w:color w:val="020202"/>
          <w:szCs w:val="24"/>
          <w:lang w:eastAsia="it-IT"/>
        </w:rPr>
        <w:t xml:space="preserve">̀ extraire et concentrer des substances </w:t>
      </w:r>
      <w:proofErr w:type="spellStart"/>
      <w:r w:rsidRPr="00BF5BDC">
        <w:rPr>
          <w:rFonts w:eastAsia="Times New Roman" w:cs="Times New Roman"/>
          <w:color w:val="020202"/>
          <w:szCs w:val="24"/>
          <w:lang w:eastAsia="it-IT"/>
        </w:rPr>
        <w:t>minérales</w:t>
      </w:r>
      <w:proofErr w:type="spellEnd"/>
      <w:r w:rsidRPr="00BF5BDC">
        <w:rPr>
          <w:rFonts w:eastAsia="Times New Roman" w:cs="Times New Roman"/>
          <w:color w:val="020202"/>
          <w:szCs w:val="24"/>
          <w:lang w:eastAsia="it-IT"/>
        </w:rPr>
        <w:t xml:space="preserve"> et à </w:t>
      </w:r>
      <w:proofErr w:type="spellStart"/>
      <w:r w:rsidRPr="00BF5BDC">
        <w:rPr>
          <w:rFonts w:eastAsia="Times New Roman" w:cs="Times New Roman"/>
          <w:color w:val="020202"/>
          <w:szCs w:val="24"/>
          <w:lang w:eastAsia="it-IT"/>
        </w:rPr>
        <w:t>récupérer</w:t>
      </w:r>
      <w:proofErr w:type="spellEnd"/>
      <w:r w:rsidRPr="00BF5BDC">
        <w:rPr>
          <w:rFonts w:eastAsia="Times New Roman" w:cs="Times New Roman"/>
          <w:color w:val="020202"/>
          <w:szCs w:val="24"/>
          <w:lang w:eastAsia="it-IT"/>
        </w:rPr>
        <w:t xml:space="preserve"> les produits marchands en utilisant des </w:t>
      </w:r>
      <w:proofErr w:type="spellStart"/>
      <w:r w:rsidRPr="00BF5BDC">
        <w:rPr>
          <w:rFonts w:eastAsia="Times New Roman" w:cs="Times New Roman"/>
          <w:color w:val="020202"/>
          <w:szCs w:val="24"/>
          <w:lang w:eastAsia="it-IT"/>
        </w:rPr>
        <w:t>méthodes</w:t>
      </w:r>
      <w:proofErr w:type="spellEnd"/>
      <w:r w:rsidRPr="00BF5BDC">
        <w:rPr>
          <w:rFonts w:eastAsia="Times New Roman" w:cs="Times New Roman"/>
          <w:color w:val="020202"/>
          <w:szCs w:val="24"/>
          <w:lang w:eastAsia="it-IT"/>
        </w:rPr>
        <w:t xml:space="preserve"> et des </w:t>
      </w:r>
      <w:proofErr w:type="spellStart"/>
      <w:r w:rsidRPr="00BF5BDC">
        <w:rPr>
          <w:rFonts w:eastAsia="Times New Roman" w:cs="Times New Roman"/>
          <w:color w:val="020202"/>
          <w:szCs w:val="24"/>
          <w:lang w:eastAsia="it-IT"/>
        </w:rPr>
        <w:t>procédés</w:t>
      </w:r>
      <w:proofErr w:type="spellEnd"/>
      <w:r w:rsidRPr="00BF5BDC">
        <w:rPr>
          <w:rFonts w:eastAsia="Times New Roman" w:cs="Times New Roman"/>
          <w:color w:val="020202"/>
          <w:szCs w:val="24"/>
          <w:lang w:eastAsia="it-IT"/>
        </w:rPr>
        <w:t xml:space="preserve"> mettant en œuvre la </w:t>
      </w:r>
      <w:proofErr w:type="spellStart"/>
      <w:r w:rsidRPr="00BF5BDC">
        <w:rPr>
          <w:rFonts w:eastAsia="Times New Roman" w:cs="Times New Roman"/>
          <w:color w:val="020202"/>
          <w:szCs w:val="24"/>
          <w:lang w:eastAsia="it-IT"/>
        </w:rPr>
        <w:t>motricite</w:t>
      </w:r>
      <w:proofErr w:type="spellEnd"/>
      <w:r w:rsidRPr="00BF5BDC">
        <w:rPr>
          <w:rFonts w:eastAsia="Times New Roman" w:cs="Times New Roman"/>
          <w:color w:val="020202"/>
          <w:szCs w:val="24"/>
          <w:lang w:eastAsia="it-IT"/>
        </w:rPr>
        <w:t xml:space="preserve">́ humaine exclusivement. </w:t>
      </w:r>
    </w:p>
    <w:p w14:paraId="0B7A3B00" w14:textId="5000762D"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Exploitation artisanale semi- </w:t>
      </w:r>
      <w:proofErr w:type="spellStart"/>
      <w:r w:rsidRPr="00BF5BDC">
        <w:rPr>
          <w:rFonts w:eastAsia="Times New Roman" w:cs="Times New Roman"/>
          <w:b/>
          <w:bCs/>
          <w:color w:val="020202"/>
          <w:szCs w:val="24"/>
          <w:lang w:eastAsia="it-IT"/>
        </w:rPr>
        <w:t>mécanisée</w:t>
      </w:r>
      <w:proofErr w:type="spellEnd"/>
      <w:r w:rsidRPr="00BF5BDC">
        <w:rPr>
          <w:rFonts w:eastAsia="Times New Roman" w:cs="Times New Roman"/>
          <w:color w:val="020202"/>
          <w:szCs w:val="24"/>
          <w:lang w:eastAsia="it-IT"/>
        </w:rPr>
        <w:t xml:space="preserve"> : toute </w:t>
      </w:r>
      <w:proofErr w:type="spellStart"/>
      <w:r w:rsidRPr="00BF5BDC">
        <w:rPr>
          <w:rFonts w:eastAsia="Times New Roman" w:cs="Times New Roman"/>
          <w:color w:val="020202"/>
          <w:szCs w:val="24"/>
          <w:lang w:eastAsia="it-IT"/>
        </w:rPr>
        <w:t>opération</w:t>
      </w:r>
      <w:proofErr w:type="spellEnd"/>
      <w:r w:rsidRPr="00BF5BDC">
        <w:rPr>
          <w:rFonts w:eastAsia="Times New Roman" w:cs="Times New Roman"/>
          <w:color w:val="020202"/>
          <w:szCs w:val="24"/>
          <w:lang w:eastAsia="it-IT"/>
        </w:rPr>
        <w:t xml:space="preserve"> consistant </w:t>
      </w:r>
      <w:proofErr w:type="spellStart"/>
      <w:r w:rsidRPr="00BF5BDC">
        <w:rPr>
          <w:rFonts w:eastAsia="Times New Roman" w:cs="Times New Roman"/>
          <w:color w:val="020202"/>
          <w:szCs w:val="24"/>
          <w:lang w:eastAsia="it-IT"/>
        </w:rPr>
        <w:t>a</w:t>
      </w:r>
      <w:proofErr w:type="spellEnd"/>
      <w:r w:rsidRPr="00BF5BDC">
        <w:rPr>
          <w:rFonts w:eastAsia="Times New Roman" w:cs="Times New Roman"/>
          <w:color w:val="020202"/>
          <w:szCs w:val="24"/>
          <w:lang w:eastAsia="it-IT"/>
        </w:rPr>
        <w:t xml:space="preserve">̀ extraire et concentrer les substances </w:t>
      </w:r>
      <w:proofErr w:type="spellStart"/>
      <w:r w:rsidRPr="00BF5BDC">
        <w:rPr>
          <w:rFonts w:eastAsia="Times New Roman" w:cs="Times New Roman"/>
          <w:color w:val="020202"/>
          <w:szCs w:val="24"/>
          <w:lang w:eastAsia="it-IT"/>
        </w:rPr>
        <w:t>minérales</w:t>
      </w:r>
      <w:proofErr w:type="spellEnd"/>
      <w:r w:rsidRPr="00BF5BDC">
        <w:rPr>
          <w:rFonts w:eastAsia="Times New Roman" w:cs="Times New Roman"/>
          <w:color w:val="020202"/>
          <w:szCs w:val="24"/>
          <w:lang w:eastAsia="it-IT"/>
        </w:rPr>
        <w:t xml:space="preserve"> et en </w:t>
      </w:r>
      <w:proofErr w:type="spellStart"/>
      <w:r w:rsidRPr="00BF5BDC">
        <w:rPr>
          <w:rFonts w:eastAsia="Times New Roman" w:cs="Times New Roman"/>
          <w:color w:val="020202"/>
          <w:szCs w:val="24"/>
          <w:lang w:eastAsia="it-IT"/>
        </w:rPr>
        <w:t>récupérer</w:t>
      </w:r>
      <w:proofErr w:type="spellEnd"/>
      <w:r w:rsidRPr="00BF5BDC">
        <w:rPr>
          <w:rFonts w:eastAsia="Times New Roman" w:cs="Times New Roman"/>
          <w:color w:val="020202"/>
          <w:szCs w:val="24"/>
          <w:lang w:eastAsia="it-IT"/>
        </w:rPr>
        <w:t xml:space="preserve"> les produits marchands pour en disposer en utilisant quelques moyens </w:t>
      </w:r>
      <w:proofErr w:type="spellStart"/>
      <w:r w:rsidRPr="00BF5BDC">
        <w:rPr>
          <w:rFonts w:eastAsia="Times New Roman" w:cs="Times New Roman"/>
          <w:color w:val="020202"/>
          <w:szCs w:val="24"/>
          <w:lang w:eastAsia="it-IT"/>
        </w:rPr>
        <w:t>mécaniques</w:t>
      </w:r>
      <w:proofErr w:type="spellEnd"/>
      <w:r w:rsidRPr="00BF5BDC">
        <w:rPr>
          <w:rFonts w:eastAsia="Times New Roman" w:cs="Times New Roman"/>
          <w:color w:val="020202"/>
          <w:szCs w:val="24"/>
          <w:lang w:eastAsia="it-IT"/>
        </w:rPr>
        <w:t xml:space="preserve"> dans la chaine des </w:t>
      </w:r>
      <w:proofErr w:type="spellStart"/>
      <w:r w:rsidRPr="00BF5BDC">
        <w:rPr>
          <w:rFonts w:eastAsia="Times New Roman" w:cs="Times New Roman"/>
          <w:color w:val="020202"/>
          <w:szCs w:val="24"/>
          <w:lang w:eastAsia="it-IT"/>
        </w:rPr>
        <w:t>opérations</w:t>
      </w:r>
      <w:proofErr w:type="spellEnd"/>
      <w:r w:rsidRPr="00BF5BDC">
        <w:rPr>
          <w:rFonts w:eastAsia="Times New Roman" w:cs="Times New Roman"/>
          <w:color w:val="020202"/>
          <w:szCs w:val="24"/>
          <w:lang w:eastAsia="it-IT"/>
        </w:rPr>
        <w:t xml:space="preserve">. </w:t>
      </w:r>
    </w:p>
    <w:p w14:paraId="6B3631C2" w14:textId="6885AFC5"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Exploitation </w:t>
      </w:r>
      <w:proofErr w:type="gramStart"/>
      <w:r w:rsidRPr="00BF5BDC">
        <w:rPr>
          <w:rFonts w:eastAsia="Times New Roman" w:cs="Times New Roman"/>
          <w:b/>
          <w:bCs/>
          <w:color w:val="000000"/>
          <w:szCs w:val="24"/>
          <w:lang w:eastAsia="it-IT"/>
        </w:rPr>
        <w:t>industrielle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exploitation </w:t>
      </w:r>
      <w:proofErr w:type="spellStart"/>
      <w:r w:rsidRPr="00BF5BDC">
        <w:rPr>
          <w:rFonts w:eastAsia="Times New Roman" w:cs="Times New Roman"/>
          <w:color w:val="000000"/>
          <w:szCs w:val="24"/>
          <w:lang w:eastAsia="it-IT"/>
        </w:rPr>
        <w:t>fondée</w:t>
      </w:r>
      <w:proofErr w:type="spellEnd"/>
      <w:r w:rsidRPr="00BF5BDC">
        <w:rPr>
          <w:rFonts w:eastAsia="Times New Roman" w:cs="Times New Roman"/>
          <w:color w:val="000000"/>
          <w:szCs w:val="24"/>
          <w:lang w:eastAsia="it-IT"/>
        </w:rPr>
        <w:t xml:space="preserve"> sur la mise en </w:t>
      </w:r>
      <w:proofErr w:type="spellStart"/>
      <w:r w:rsidRPr="00BF5BDC">
        <w:rPr>
          <w:rFonts w:eastAsia="Times New Roman" w:cs="Times New Roman"/>
          <w:color w:val="000000"/>
          <w:szCs w:val="24"/>
          <w:lang w:eastAsia="it-IT"/>
        </w:rPr>
        <w:t>évidence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préalable</w:t>
      </w:r>
      <w:proofErr w:type="spellEnd"/>
      <w:r w:rsidRPr="00BF5BDC">
        <w:rPr>
          <w:rFonts w:eastAsia="Times New Roman" w:cs="Times New Roman"/>
          <w:color w:val="000000"/>
          <w:szCs w:val="24"/>
          <w:lang w:eastAsia="it-IT"/>
        </w:rPr>
        <w:t xml:space="preserve"> d'un gisement commercialement exploitable, </w:t>
      </w:r>
      <w:proofErr w:type="spellStart"/>
      <w:r w:rsidRPr="00BF5BDC">
        <w:rPr>
          <w:rFonts w:eastAsia="Times New Roman" w:cs="Times New Roman"/>
          <w:color w:val="000000"/>
          <w:szCs w:val="24"/>
          <w:lang w:eastAsia="it-IT"/>
        </w:rPr>
        <w:t>possédant</w:t>
      </w:r>
      <w:proofErr w:type="spellEnd"/>
      <w:r w:rsidRPr="00BF5BDC">
        <w:rPr>
          <w:rFonts w:eastAsia="Times New Roman" w:cs="Times New Roman"/>
          <w:color w:val="000000"/>
          <w:szCs w:val="24"/>
          <w:lang w:eastAsia="it-IT"/>
        </w:rPr>
        <w:t xml:space="preserve"> des installations fixes </w:t>
      </w:r>
      <w:proofErr w:type="spellStart"/>
      <w:r w:rsidRPr="00BF5BDC">
        <w:rPr>
          <w:rFonts w:eastAsia="Times New Roman" w:cs="Times New Roman"/>
          <w:color w:val="000000"/>
          <w:szCs w:val="24"/>
          <w:lang w:eastAsia="it-IT"/>
        </w:rPr>
        <w:t>nécessaires</w:t>
      </w:r>
      <w:proofErr w:type="spellEnd"/>
      <w:r w:rsidRPr="00BF5BDC">
        <w:rPr>
          <w:rFonts w:eastAsia="Times New Roman" w:cs="Times New Roman"/>
          <w:color w:val="000000"/>
          <w:szCs w:val="24"/>
          <w:lang w:eastAsia="it-IT"/>
        </w:rPr>
        <w:t xml:space="preserve"> à la </w:t>
      </w:r>
      <w:proofErr w:type="spellStart"/>
      <w:r w:rsidRPr="00BF5BDC">
        <w:rPr>
          <w:rFonts w:eastAsia="Times New Roman" w:cs="Times New Roman"/>
          <w:color w:val="000000"/>
          <w:szCs w:val="24"/>
          <w:lang w:eastAsia="it-IT"/>
        </w:rPr>
        <w:t>récupération</w:t>
      </w:r>
      <w:proofErr w:type="spellEnd"/>
      <w:r w:rsidRPr="00BF5BDC">
        <w:rPr>
          <w:rFonts w:eastAsia="Times New Roman" w:cs="Times New Roman"/>
          <w:color w:val="000000"/>
          <w:szCs w:val="24"/>
          <w:lang w:eastAsia="it-IT"/>
        </w:rPr>
        <w:t xml:space="preserve"> de substances </w:t>
      </w:r>
      <w:proofErr w:type="spellStart"/>
      <w:r w:rsidRPr="00BF5BDC">
        <w:rPr>
          <w:rFonts w:eastAsia="Times New Roman" w:cs="Times New Roman"/>
          <w:color w:val="000000"/>
          <w:szCs w:val="24"/>
          <w:lang w:eastAsia="it-IT"/>
        </w:rPr>
        <w:t>minérales</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exploitées</w:t>
      </w:r>
      <w:proofErr w:type="spellEnd"/>
      <w:r w:rsidRPr="00BF5BDC">
        <w:rPr>
          <w:rFonts w:eastAsia="Times New Roman" w:cs="Times New Roman"/>
          <w:color w:val="000000"/>
          <w:szCs w:val="24"/>
          <w:lang w:eastAsia="it-IT"/>
        </w:rPr>
        <w:t xml:space="preserve"> par des </w:t>
      </w:r>
      <w:proofErr w:type="spellStart"/>
      <w:r w:rsidRPr="00BF5BDC">
        <w:rPr>
          <w:rFonts w:eastAsia="Times New Roman" w:cs="Times New Roman"/>
          <w:color w:val="000000"/>
          <w:szCs w:val="24"/>
          <w:lang w:eastAsia="it-IT"/>
        </w:rPr>
        <w:t>procédés</w:t>
      </w:r>
      <w:proofErr w:type="spellEnd"/>
      <w:r w:rsidRPr="00BF5BDC">
        <w:rPr>
          <w:rFonts w:eastAsia="Times New Roman" w:cs="Times New Roman"/>
          <w:color w:val="000000"/>
          <w:szCs w:val="24"/>
          <w:lang w:eastAsia="it-IT"/>
        </w:rPr>
        <w:t xml:space="preserve"> industriels. </w:t>
      </w:r>
    </w:p>
    <w:p w14:paraId="191FD99D" w14:textId="6BB50F2D"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Exploitation industrielle de </w:t>
      </w:r>
      <w:proofErr w:type="spellStart"/>
      <w:proofErr w:type="gramStart"/>
      <w:r w:rsidRPr="00BF5BDC">
        <w:rPr>
          <w:rFonts w:eastAsia="Times New Roman" w:cs="Times New Roman"/>
          <w:b/>
          <w:bCs/>
          <w:color w:val="000000"/>
          <w:szCs w:val="24"/>
          <w:lang w:eastAsia="it-IT"/>
        </w:rPr>
        <w:t>carrière</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exploitation de toute substance de </w:t>
      </w:r>
      <w:proofErr w:type="spellStart"/>
      <w:r w:rsidRPr="00BF5BDC">
        <w:rPr>
          <w:rFonts w:eastAsia="Times New Roman" w:cs="Times New Roman"/>
          <w:color w:val="000000"/>
          <w:szCs w:val="24"/>
          <w:lang w:eastAsia="it-IT"/>
        </w:rPr>
        <w:t>carrière</w:t>
      </w:r>
      <w:proofErr w:type="spellEnd"/>
      <w:r w:rsidRPr="00BF5BDC">
        <w:rPr>
          <w:rFonts w:eastAsia="Times New Roman" w:cs="Times New Roman"/>
          <w:color w:val="000000"/>
          <w:szCs w:val="24"/>
          <w:lang w:eastAsia="it-IT"/>
        </w:rPr>
        <w:t xml:space="preserve"> mobilisant les </w:t>
      </w:r>
      <w:proofErr w:type="spellStart"/>
      <w:r w:rsidRPr="00BF5BDC">
        <w:rPr>
          <w:rFonts w:eastAsia="Times New Roman" w:cs="Times New Roman"/>
          <w:color w:val="000000"/>
          <w:szCs w:val="24"/>
          <w:lang w:eastAsia="it-IT"/>
        </w:rPr>
        <w:t>méthodes</w:t>
      </w:r>
      <w:proofErr w:type="spellEnd"/>
      <w:r w:rsidRPr="00BF5BDC">
        <w:rPr>
          <w:rFonts w:eastAsia="Times New Roman" w:cs="Times New Roman"/>
          <w:color w:val="000000"/>
          <w:szCs w:val="24"/>
          <w:lang w:eastAsia="it-IT"/>
        </w:rPr>
        <w:t xml:space="preserve">, les </w:t>
      </w:r>
      <w:proofErr w:type="spellStart"/>
      <w:r w:rsidRPr="00BF5BDC">
        <w:rPr>
          <w:rFonts w:eastAsia="Times New Roman" w:cs="Times New Roman"/>
          <w:color w:val="000000"/>
          <w:szCs w:val="24"/>
          <w:lang w:eastAsia="it-IT"/>
        </w:rPr>
        <w:t>procédés</w:t>
      </w:r>
      <w:proofErr w:type="spellEnd"/>
      <w:r w:rsidRPr="00BF5BDC">
        <w:rPr>
          <w:rFonts w:eastAsia="Times New Roman" w:cs="Times New Roman"/>
          <w:color w:val="000000"/>
          <w:szCs w:val="24"/>
          <w:lang w:eastAsia="it-IT"/>
        </w:rPr>
        <w:t xml:space="preserve"> et </w:t>
      </w:r>
      <w:proofErr w:type="spellStart"/>
      <w:r w:rsidRPr="00BF5BDC">
        <w:rPr>
          <w:rFonts w:eastAsia="Times New Roman" w:cs="Times New Roman"/>
          <w:color w:val="000000"/>
          <w:szCs w:val="24"/>
          <w:lang w:eastAsia="it-IT"/>
        </w:rPr>
        <w:t>équipements</w:t>
      </w:r>
      <w:proofErr w:type="spellEnd"/>
      <w:r w:rsidRPr="00BF5BDC">
        <w:rPr>
          <w:rFonts w:eastAsia="Times New Roman" w:cs="Times New Roman"/>
          <w:color w:val="000000"/>
          <w:szCs w:val="24"/>
          <w:lang w:eastAsia="it-IT"/>
        </w:rPr>
        <w:t xml:space="preserve"> tels que les suceuses, les concasseurs, les excavateurs, les pelles chargeuses ou tout autre </w:t>
      </w:r>
      <w:proofErr w:type="spellStart"/>
      <w:r w:rsidRPr="00BF5BDC">
        <w:rPr>
          <w:rFonts w:eastAsia="Times New Roman" w:cs="Times New Roman"/>
          <w:color w:val="000000"/>
          <w:szCs w:val="24"/>
          <w:lang w:eastAsia="it-IT"/>
        </w:rPr>
        <w:t>matériel</w:t>
      </w:r>
      <w:proofErr w:type="spellEnd"/>
      <w:r w:rsidRPr="00BF5BDC">
        <w:rPr>
          <w:rFonts w:eastAsia="Times New Roman" w:cs="Times New Roman"/>
          <w:color w:val="000000"/>
          <w:szCs w:val="24"/>
          <w:lang w:eastAsia="it-IT"/>
        </w:rPr>
        <w:t xml:space="preserve"> et </w:t>
      </w:r>
      <w:proofErr w:type="spellStart"/>
      <w:r w:rsidRPr="00BF5BDC">
        <w:rPr>
          <w:rFonts w:eastAsia="Times New Roman" w:cs="Times New Roman"/>
          <w:color w:val="000000"/>
          <w:szCs w:val="24"/>
          <w:lang w:eastAsia="it-IT"/>
        </w:rPr>
        <w:t>équipement</w:t>
      </w:r>
      <w:proofErr w:type="spellEnd"/>
      <w:r w:rsidRPr="00BF5BDC">
        <w:rPr>
          <w:rFonts w:eastAsia="Times New Roman" w:cs="Times New Roman"/>
          <w:color w:val="000000"/>
          <w:szCs w:val="24"/>
          <w:lang w:eastAsia="it-IT"/>
        </w:rPr>
        <w:t xml:space="preserve"> industriels assimilables. </w:t>
      </w:r>
    </w:p>
    <w:p w14:paraId="75EC125B" w14:textId="1C141FCB"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20202"/>
          <w:szCs w:val="24"/>
          <w:lang w:eastAsia="it-IT"/>
        </w:rPr>
        <w:t>Extraction</w:t>
      </w:r>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ensemble des travaux visant </w:t>
      </w:r>
      <w:proofErr w:type="spellStart"/>
      <w:r w:rsidRPr="00BF5BDC">
        <w:rPr>
          <w:rFonts w:eastAsia="Times New Roman" w:cs="Times New Roman"/>
          <w:color w:val="020202"/>
          <w:szCs w:val="24"/>
          <w:lang w:eastAsia="it-IT"/>
        </w:rPr>
        <w:t>a</w:t>
      </w:r>
      <w:proofErr w:type="spellEnd"/>
      <w:r w:rsidRPr="00BF5BDC">
        <w:rPr>
          <w:rFonts w:eastAsia="Times New Roman" w:cs="Times New Roman"/>
          <w:color w:val="020202"/>
          <w:szCs w:val="24"/>
          <w:lang w:eastAsia="it-IT"/>
        </w:rPr>
        <w:t xml:space="preserve">̀ retirer du sol et du sous-sol, des substances </w:t>
      </w:r>
      <w:proofErr w:type="spellStart"/>
      <w:r w:rsidRPr="00BF5BDC">
        <w:rPr>
          <w:rFonts w:eastAsia="Times New Roman" w:cs="Times New Roman"/>
          <w:color w:val="020202"/>
          <w:szCs w:val="24"/>
          <w:lang w:eastAsia="it-IT"/>
        </w:rPr>
        <w:t>minières</w:t>
      </w:r>
      <w:proofErr w:type="spellEnd"/>
      <w:r w:rsidRPr="00BF5BDC">
        <w:rPr>
          <w:rFonts w:eastAsia="Times New Roman" w:cs="Times New Roman"/>
          <w:color w:val="020202"/>
          <w:szCs w:val="24"/>
          <w:lang w:eastAsia="it-IT"/>
        </w:rPr>
        <w:t xml:space="preserve"> ou de </w:t>
      </w:r>
      <w:proofErr w:type="spellStart"/>
      <w:r w:rsidRPr="00BF5BDC">
        <w:rPr>
          <w:rFonts w:eastAsia="Times New Roman" w:cs="Times New Roman"/>
          <w:color w:val="020202"/>
          <w:szCs w:val="24"/>
          <w:lang w:eastAsia="it-IT"/>
        </w:rPr>
        <w:t>carrières</w:t>
      </w:r>
      <w:proofErr w:type="spellEnd"/>
      <w:r w:rsidRPr="00BF5BDC">
        <w:rPr>
          <w:rFonts w:eastAsia="Times New Roman" w:cs="Times New Roman"/>
          <w:color w:val="020202"/>
          <w:szCs w:val="24"/>
          <w:lang w:eastAsia="it-IT"/>
        </w:rPr>
        <w:t xml:space="preserve">. </w:t>
      </w:r>
    </w:p>
    <w:p w14:paraId="7C892158" w14:textId="4B147E8B"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20202"/>
          <w:szCs w:val="24"/>
          <w:lang w:eastAsia="it-IT"/>
        </w:rPr>
        <w:t>Gisement</w:t>
      </w:r>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gîte naturel de substances </w:t>
      </w:r>
      <w:proofErr w:type="spellStart"/>
      <w:r w:rsidRPr="00BF5BDC">
        <w:rPr>
          <w:rFonts w:eastAsia="Times New Roman" w:cs="Times New Roman"/>
          <w:color w:val="020202"/>
          <w:szCs w:val="24"/>
          <w:lang w:eastAsia="it-IT"/>
        </w:rPr>
        <w:t>minérales</w:t>
      </w:r>
      <w:proofErr w:type="spellEnd"/>
      <w:r w:rsidRPr="00BF5BDC">
        <w:rPr>
          <w:rFonts w:eastAsia="Times New Roman" w:cs="Times New Roman"/>
          <w:color w:val="020202"/>
          <w:szCs w:val="24"/>
          <w:lang w:eastAsia="it-IT"/>
        </w:rPr>
        <w:t xml:space="preserve"> exploitables dans les conditions </w:t>
      </w:r>
      <w:proofErr w:type="spellStart"/>
      <w:r w:rsidRPr="00BF5BDC">
        <w:rPr>
          <w:rFonts w:eastAsia="Times New Roman" w:cs="Times New Roman"/>
          <w:color w:val="020202"/>
          <w:szCs w:val="24"/>
          <w:lang w:eastAsia="it-IT"/>
        </w:rPr>
        <w:t>économiques</w:t>
      </w:r>
      <w:proofErr w:type="spellEnd"/>
      <w:r w:rsidRPr="00BF5BDC">
        <w:rPr>
          <w:rFonts w:eastAsia="Times New Roman" w:cs="Times New Roman"/>
          <w:color w:val="020202"/>
          <w:szCs w:val="24"/>
          <w:lang w:eastAsia="it-IT"/>
        </w:rPr>
        <w:t xml:space="preserve"> du moment. </w:t>
      </w:r>
    </w:p>
    <w:p w14:paraId="33D12993" w14:textId="6C47857E"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Gisement </w:t>
      </w:r>
      <w:proofErr w:type="spellStart"/>
      <w:r w:rsidRPr="00BF5BDC">
        <w:rPr>
          <w:rFonts w:eastAsia="Times New Roman" w:cs="Times New Roman"/>
          <w:b/>
          <w:bCs/>
          <w:color w:val="020202"/>
          <w:szCs w:val="24"/>
          <w:lang w:eastAsia="it-IT"/>
        </w:rPr>
        <w:t>antérieurement</w:t>
      </w:r>
      <w:proofErr w:type="spellEnd"/>
      <w:r w:rsidRPr="00BF5BDC">
        <w:rPr>
          <w:rFonts w:eastAsia="Times New Roman" w:cs="Times New Roman"/>
          <w:b/>
          <w:bCs/>
          <w:color w:val="020202"/>
          <w:szCs w:val="24"/>
          <w:lang w:eastAsia="it-IT"/>
        </w:rPr>
        <w:t xml:space="preserve"> mis en </w:t>
      </w:r>
      <w:proofErr w:type="spellStart"/>
      <w:proofErr w:type="gramStart"/>
      <w:r w:rsidRPr="00BF5BDC">
        <w:rPr>
          <w:rFonts w:eastAsia="Times New Roman" w:cs="Times New Roman"/>
          <w:b/>
          <w:bCs/>
          <w:color w:val="020202"/>
          <w:szCs w:val="24"/>
          <w:lang w:eastAsia="it-IT"/>
        </w:rPr>
        <w:t>évidence</w:t>
      </w:r>
      <w:proofErr w:type="spellEnd"/>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gisement ayant fait l'objet d'</w:t>
      </w:r>
      <w:proofErr w:type="spellStart"/>
      <w:r w:rsidRPr="00BF5BDC">
        <w:rPr>
          <w:rFonts w:eastAsia="Times New Roman" w:cs="Times New Roman"/>
          <w:color w:val="020202"/>
          <w:szCs w:val="24"/>
          <w:lang w:eastAsia="it-IT"/>
        </w:rPr>
        <w:t>études</w:t>
      </w:r>
      <w:proofErr w:type="spellEnd"/>
      <w:r w:rsidRPr="00BF5BDC">
        <w:rPr>
          <w:rFonts w:eastAsia="Times New Roman" w:cs="Times New Roman"/>
          <w:color w:val="020202"/>
          <w:szCs w:val="24"/>
          <w:lang w:eastAsia="it-IT"/>
        </w:rPr>
        <w:t xml:space="preserve"> jusqu'au stade des sondages </w:t>
      </w:r>
      <w:proofErr w:type="spellStart"/>
      <w:r w:rsidRPr="00BF5BDC">
        <w:rPr>
          <w:rFonts w:eastAsia="Times New Roman" w:cs="Times New Roman"/>
          <w:color w:val="020202"/>
          <w:szCs w:val="24"/>
          <w:lang w:eastAsia="it-IT"/>
        </w:rPr>
        <w:t>mécaniques</w:t>
      </w:r>
      <w:proofErr w:type="spellEnd"/>
      <w:r w:rsidRPr="00BF5BDC">
        <w:rPr>
          <w:rFonts w:eastAsia="Times New Roman" w:cs="Times New Roman"/>
          <w:color w:val="020202"/>
          <w:szCs w:val="24"/>
          <w:lang w:eastAsia="it-IT"/>
        </w:rPr>
        <w:t xml:space="preserve"> et </w:t>
      </w:r>
      <w:proofErr w:type="spellStart"/>
      <w:r w:rsidRPr="00BF5BDC">
        <w:rPr>
          <w:rFonts w:eastAsia="Times New Roman" w:cs="Times New Roman"/>
          <w:color w:val="020202"/>
          <w:szCs w:val="24"/>
          <w:lang w:eastAsia="it-IT"/>
        </w:rPr>
        <w:t>géotechniques</w:t>
      </w:r>
      <w:proofErr w:type="spellEnd"/>
      <w:r w:rsidRPr="00BF5BDC">
        <w:rPr>
          <w:rFonts w:eastAsia="Times New Roman" w:cs="Times New Roman"/>
          <w:color w:val="020202"/>
          <w:szCs w:val="24"/>
          <w:lang w:eastAsia="it-IT"/>
        </w:rPr>
        <w:t xml:space="preserve"> à la maille </w:t>
      </w:r>
      <w:proofErr w:type="spellStart"/>
      <w:r w:rsidRPr="00BF5BDC">
        <w:rPr>
          <w:rFonts w:eastAsia="Times New Roman" w:cs="Times New Roman"/>
          <w:color w:val="020202"/>
          <w:szCs w:val="24"/>
          <w:lang w:eastAsia="it-IT"/>
        </w:rPr>
        <w:t>serrée</w:t>
      </w:r>
      <w:proofErr w:type="spellEnd"/>
      <w:r w:rsidRPr="00BF5BDC">
        <w:rPr>
          <w:rFonts w:eastAsia="Times New Roman" w:cs="Times New Roman"/>
          <w:color w:val="020202"/>
          <w:szCs w:val="24"/>
          <w:lang w:eastAsia="it-IT"/>
        </w:rPr>
        <w:t xml:space="preserve">, des campagnes de </w:t>
      </w:r>
      <w:proofErr w:type="spellStart"/>
      <w:r w:rsidRPr="00BF5BDC">
        <w:rPr>
          <w:rFonts w:eastAsia="Times New Roman" w:cs="Times New Roman"/>
          <w:color w:val="020202"/>
          <w:szCs w:val="24"/>
          <w:lang w:eastAsia="it-IT"/>
        </w:rPr>
        <w:t>levés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géophysiques</w:t>
      </w:r>
      <w:proofErr w:type="spellEnd"/>
      <w:r w:rsidRPr="00BF5BDC">
        <w:rPr>
          <w:rFonts w:eastAsia="Times New Roman" w:cs="Times New Roman"/>
          <w:color w:val="020202"/>
          <w:szCs w:val="24"/>
          <w:lang w:eastAsia="it-IT"/>
        </w:rPr>
        <w:t xml:space="preserve"> et de prospections </w:t>
      </w:r>
      <w:proofErr w:type="spellStart"/>
      <w:r w:rsidRPr="00BF5BDC">
        <w:rPr>
          <w:rFonts w:eastAsia="Times New Roman" w:cs="Times New Roman"/>
          <w:color w:val="020202"/>
          <w:szCs w:val="24"/>
          <w:lang w:eastAsia="it-IT"/>
        </w:rPr>
        <w:t>géochimiques</w:t>
      </w:r>
      <w:proofErr w:type="spellEnd"/>
      <w:r w:rsidRPr="00BF5BDC">
        <w:rPr>
          <w:rFonts w:eastAsia="Times New Roman" w:cs="Times New Roman"/>
          <w:color w:val="020202"/>
          <w:szCs w:val="24"/>
          <w:lang w:eastAsia="it-IT"/>
        </w:rPr>
        <w:t xml:space="preserve"> et alluvionnaires. </w:t>
      </w:r>
    </w:p>
    <w:p w14:paraId="7A34C8F0" w14:textId="0ED91B4D"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20202"/>
          <w:szCs w:val="24"/>
          <w:lang w:eastAsia="it-IT"/>
        </w:rPr>
        <w:t>Gite</w:t>
      </w:r>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concentration de substances </w:t>
      </w:r>
      <w:proofErr w:type="spellStart"/>
      <w:r w:rsidRPr="00BF5BDC">
        <w:rPr>
          <w:rFonts w:eastAsia="Times New Roman" w:cs="Times New Roman"/>
          <w:color w:val="020202"/>
          <w:szCs w:val="24"/>
          <w:lang w:eastAsia="it-IT"/>
        </w:rPr>
        <w:t>minérales</w:t>
      </w:r>
      <w:proofErr w:type="spellEnd"/>
      <w:r w:rsidRPr="00BF5BDC">
        <w:rPr>
          <w:rFonts w:eastAsia="Times New Roman" w:cs="Times New Roman"/>
          <w:color w:val="020202"/>
          <w:szCs w:val="24"/>
          <w:lang w:eastAsia="it-IT"/>
        </w:rPr>
        <w:t xml:space="preserve"> dans une zone </w:t>
      </w:r>
      <w:proofErr w:type="spellStart"/>
      <w:r w:rsidRPr="00BF5BDC">
        <w:rPr>
          <w:rFonts w:eastAsia="Times New Roman" w:cs="Times New Roman"/>
          <w:color w:val="020202"/>
          <w:szCs w:val="24"/>
          <w:lang w:eastAsia="it-IT"/>
        </w:rPr>
        <w:t>déterminée</w:t>
      </w:r>
      <w:proofErr w:type="spellEnd"/>
      <w:r w:rsidRPr="00BF5BDC">
        <w:rPr>
          <w:rFonts w:eastAsia="Times New Roman" w:cs="Times New Roman"/>
          <w:color w:val="020202"/>
          <w:szCs w:val="24"/>
          <w:lang w:eastAsia="it-IT"/>
        </w:rPr>
        <w:t xml:space="preserve"> de l'</w:t>
      </w:r>
      <w:proofErr w:type="spellStart"/>
      <w:r w:rsidRPr="00BF5BDC">
        <w:rPr>
          <w:rFonts w:eastAsia="Times New Roman" w:cs="Times New Roman"/>
          <w:color w:val="020202"/>
          <w:szCs w:val="24"/>
          <w:lang w:eastAsia="it-IT"/>
        </w:rPr>
        <w:t>écorce</w:t>
      </w:r>
      <w:proofErr w:type="spellEnd"/>
      <w:r w:rsidRPr="00BF5BDC">
        <w:rPr>
          <w:rFonts w:eastAsia="Times New Roman" w:cs="Times New Roman"/>
          <w:color w:val="020202"/>
          <w:szCs w:val="24"/>
          <w:lang w:eastAsia="it-IT"/>
        </w:rPr>
        <w:t xml:space="preserve"> terrestre. </w:t>
      </w:r>
    </w:p>
    <w:p w14:paraId="560D858A"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Gite </w:t>
      </w:r>
      <w:proofErr w:type="spellStart"/>
      <w:proofErr w:type="gramStart"/>
      <w:r w:rsidRPr="00BF5BDC">
        <w:rPr>
          <w:rFonts w:eastAsia="Times New Roman" w:cs="Times New Roman"/>
          <w:b/>
          <w:bCs/>
          <w:color w:val="000000"/>
          <w:szCs w:val="24"/>
          <w:lang w:eastAsia="it-IT"/>
        </w:rPr>
        <w:t>géothermique</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gîte enfermé au sein de la terre dont on peut extraire de l'</w:t>
      </w:r>
      <w:proofErr w:type="spellStart"/>
      <w:r w:rsidRPr="00BF5BDC">
        <w:rPr>
          <w:rFonts w:eastAsia="Times New Roman" w:cs="Times New Roman"/>
          <w:color w:val="000000"/>
          <w:szCs w:val="24"/>
          <w:lang w:eastAsia="it-IT"/>
        </w:rPr>
        <w:t>énergie</w:t>
      </w:r>
      <w:proofErr w:type="spellEnd"/>
      <w:r w:rsidRPr="00BF5BDC">
        <w:rPr>
          <w:rFonts w:eastAsia="Times New Roman" w:cs="Times New Roman"/>
          <w:color w:val="000000"/>
          <w:szCs w:val="24"/>
          <w:lang w:eastAsia="it-IT"/>
        </w:rPr>
        <w:t xml:space="preserve"> sous forme thermique, notamment par l'</w:t>
      </w:r>
      <w:proofErr w:type="spellStart"/>
      <w:r w:rsidRPr="00BF5BDC">
        <w:rPr>
          <w:rFonts w:eastAsia="Times New Roman" w:cs="Times New Roman"/>
          <w:color w:val="000000"/>
          <w:szCs w:val="24"/>
          <w:lang w:eastAsia="it-IT"/>
        </w:rPr>
        <w:t>intermédiaire</w:t>
      </w:r>
      <w:proofErr w:type="spellEnd"/>
      <w:r w:rsidRPr="00BF5BDC">
        <w:rPr>
          <w:rFonts w:eastAsia="Times New Roman" w:cs="Times New Roman"/>
          <w:color w:val="000000"/>
          <w:szCs w:val="24"/>
          <w:lang w:eastAsia="it-IT"/>
        </w:rPr>
        <w:t xml:space="preserve"> des eaux chaudes et vapeurs souterraines qu'il contient. </w:t>
      </w:r>
    </w:p>
    <w:p w14:paraId="5FC8DD9E" w14:textId="39F91B6F"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Indice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renseignement certain, </w:t>
      </w:r>
      <w:proofErr w:type="spellStart"/>
      <w:r w:rsidRPr="00BF5BDC">
        <w:rPr>
          <w:rFonts w:eastAsia="Times New Roman" w:cs="Times New Roman"/>
          <w:color w:val="000000"/>
          <w:szCs w:val="24"/>
          <w:lang w:eastAsia="it-IT"/>
        </w:rPr>
        <w:t>contrôle</w:t>
      </w:r>
      <w:proofErr w:type="spellEnd"/>
      <w:r w:rsidRPr="00BF5BDC">
        <w:rPr>
          <w:rFonts w:eastAsia="Times New Roman" w:cs="Times New Roman"/>
          <w:color w:val="000000"/>
          <w:szCs w:val="24"/>
          <w:lang w:eastAsia="it-IT"/>
        </w:rPr>
        <w:t xml:space="preserve">́ directement, de l'existence en un point donné d'une </w:t>
      </w:r>
      <w:proofErr w:type="spellStart"/>
      <w:r w:rsidRPr="00BF5BDC">
        <w:rPr>
          <w:rFonts w:eastAsia="Times New Roman" w:cs="Times New Roman"/>
          <w:color w:val="000000"/>
          <w:szCs w:val="24"/>
          <w:lang w:eastAsia="it-IT"/>
        </w:rPr>
        <w:t>minéralisation</w:t>
      </w:r>
      <w:proofErr w:type="spellEnd"/>
      <w:r w:rsidRPr="00BF5BDC">
        <w:rPr>
          <w:rFonts w:eastAsia="Times New Roman" w:cs="Times New Roman"/>
          <w:color w:val="000000"/>
          <w:szCs w:val="24"/>
          <w:lang w:eastAsia="it-IT"/>
        </w:rPr>
        <w:t xml:space="preserve">. </w:t>
      </w:r>
    </w:p>
    <w:p w14:paraId="37EAD21D"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Initiative pour la Transparence dans les Industries Extractives (ITIE</w:t>
      </w:r>
      <w:proofErr w:type="gramStart"/>
      <w:r w:rsidRPr="00BF5BDC">
        <w:rPr>
          <w:rFonts w:eastAsia="Times New Roman" w:cs="Times New Roman"/>
          <w:b/>
          <w:bCs/>
          <w:color w:val="000000"/>
          <w:szCs w:val="24"/>
          <w:lang w:eastAsia="it-IT"/>
        </w:rPr>
        <w:t>)</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norme internationale qui vise la transparence pour les ressources </w:t>
      </w:r>
      <w:proofErr w:type="spellStart"/>
      <w:r w:rsidRPr="00BF5BDC">
        <w:rPr>
          <w:rFonts w:eastAsia="Times New Roman" w:cs="Times New Roman"/>
          <w:color w:val="000000"/>
          <w:szCs w:val="24"/>
          <w:lang w:eastAsia="it-IT"/>
        </w:rPr>
        <w:t>pétrolières</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gazières</w:t>
      </w:r>
      <w:proofErr w:type="spellEnd"/>
      <w:r w:rsidRPr="00BF5BDC">
        <w:rPr>
          <w:rFonts w:eastAsia="Times New Roman" w:cs="Times New Roman"/>
          <w:color w:val="000000"/>
          <w:szCs w:val="24"/>
          <w:lang w:eastAsia="it-IT"/>
        </w:rPr>
        <w:t xml:space="preserve"> et </w:t>
      </w:r>
      <w:proofErr w:type="spellStart"/>
      <w:r w:rsidRPr="00BF5BDC">
        <w:rPr>
          <w:rFonts w:eastAsia="Times New Roman" w:cs="Times New Roman"/>
          <w:color w:val="000000"/>
          <w:szCs w:val="24"/>
          <w:lang w:eastAsia="it-IT"/>
        </w:rPr>
        <w:t>minières</w:t>
      </w:r>
      <w:proofErr w:type="spellEnd"/>
      <w:r w:rsidRPr="00BF5BDC">
        <w:rPr>
          <w:rFonts w:eastAsia="Times New Roman" w:cs="Times New Roman"/>
          <w:color w:val="000000"/>
          <w:szCs w:val="24"/>
          <w:lang w:eastAsia="it-IT"/>
        </w:rPr>
        <w:t xml:space="preserve"> de </w:t>
      </w:r>
      <w:proofErr w:type="spellStart"/>
      <w:r w:rsidRPr="00BF5BDC">
        <w:rPr>
          <w:rFonts w:eastAsia="Times New Roman" w:cs="Times New Roman"/>
          <w:color w:val="000000"/>
          <w:szCs w:val="24"/>
          <w:lang w:eastAsia="it-IT"/>
        </w:rPr>
        <w:t>différents</w:t>
      </w:r>
      <w:proofErr w:type="spellEnd"/>
      <w:r w:rsidRPr="00BF5BDC">
        <w:rPr>
          <w:rFonts w:eastAsia="Times New Roman" w:cs="Times New Roman"/>
          <w:color w:val="000000"/>
          <w:szCs w:val="24"/>
          <w:lang w:eastAsia="it-IT"/>
        </w:rPr>
        <w:t xml:space="preserve"> pays. </w:t>
      </w:r>
    </w:p>
    <w:p w14:paraId="312DC9DD" w14:textId="5E900E59" w:rsidR="002A4569" w:rsidRPr="00BF5BDC" w:rsidRDefault="002A4569" w:rsidP="003F21CE">
      <w:pPr>
        <w:jc w:val="both"/>
        <w:rPr>
          <w:rFonts w:eastAsia="Times New Roman" w:cs="Times New Roman"/>
          <w:szCs w:val="24"/>
          <w:lang w:eastAsia="it-IT"/>
        </w:rPr>
      </w:pPr>
      <w:proofErr w:type="spellStart"/>
      <w:proofErr w:type="gramStart"/>
      <w:r w:rsidRPr="00BF5BDC">
        <w:rPr>
          <w:rFonts w:eastAsia="Times New Roman" w:cs="Times New Roman"/>
          <w:b/>
          <w:bCs/>
          <w:color w:val="000000"/>
          <w:szCs w:val="24"/>
          <w:lang w:eastAsia="it-IT"/>
        </w:rPr>
        <w:t>lnvestison</w:t>
      </w:r>
      <w:proofErr w:type="spellEnd"/>
      <w:proofErr w:type="gramEnd"/>
      <w:r w:rsidRPr="00BF5BDC">
        <w:rPr>
          <w:rFonts w:eastAsia="Times New Roman" w:cs="Times New Roman"/>
          <w:b/>
          <w:bCs/>
          <w:color w:val="000000"/>
          <w:szCs w:val="24"/>
          <w:lang w:eastAsia="it-IT"/>
        </w:rPr>
        <w:t xml:space="preserve"> ou zone tampon</w:t>
      </w:r>
      <w:r w:rsidRPr="00BF5BDC">
        <w:rPr>
          <w:rFonts w:eastAsia="Times New Roman" w:cs="Times New Roman"/>
          <w:color w:val="000000"/>
          <w:szCs w:val="24"/>
          <w:lang w:eastAsia="it-IT"/>
        </w:rPr>
        <w:t xml:space="preserve">: espace </w:t>
      </w:r>
      <w:proofErr w:type="spellStart"/>
      <w:r w:rsidRPr="00BF5BDC">
        <w:rPr>
          <w:rFonts w:eastAsia="Times New Roman" w:cs="Times New Roman"/>
          <w:color w:val="000000"/>
          <w:szCs w:val="24"/>
          <w:lang w:eastAsia="it-IT"/>
        </w:rPr>
        <w:t>séparant</w:t>
      </w:r>
      <w:proofErr w:type="spellEnd"/>
      <w:r w:rsidRPr="00BF5BDC">
        <w:rPr>
          <w:rFonts w:eastAsia="Times New Roman" w:cs="Times New Roman"/>
          <w:color w:val="000000"/>
          <w:szCs w:val="24"/>
          <w:lang w:eastAsia="it-IT"/>
        </w:rPr>
        <w:t xml:space="preserve"> deux (02) mines afin d'</w:t>
      </w:r>
      <w:proofErr w:type="spellStart"/>
      <w:r w:rsidRPr="00BF5BDC">
        <w:rPr>
          <w:rFonts w:eastAsia="Times New Roman" w:cs="Times New Roman"/>
          <w:color w:val="000000"/>
          <w:szCs w:val="24"/>
          <w:lang w:eastAsia="it-IT"/>
        </w:rPr>
        <w:t>éviter</w:t>
      </w:r>
      <w:proofErr w:type="spellEnd"/>
      <w:r w:rsidRPr="00BF5BDC">
        <w:rPr>
          <w:rFonts w:eastAsia="Times New Roman" w:cs="Times New Roman"/>
          <w:color w:val="000000"/>
          <w:szCs w:val="24"/>
          <w:lang w:eastAsia="it-IT"/>
        </w:rPr>
        <w:t xml:space="preserve"> la communication de leurs travaux. </w:t>
      </w:r>
    </w:p>
    <w:p w14:paraId="44A5E3CC" w14:textId="271F34C2" w:rsidR="002A4569" w:rsidRPr="00BF5BDC" w:rsidRDefault="002A4569" w:rsidP="003F21CE">
      <w:pPr>
        <w:jc w:val="both"/>
        <w:rPr>
          <w:rFonts w:eastAsia="Times New Roman" w:cs="Times New Roman"/>
          <w:color w:val="000000"/>
          <w:szCs w:val="24"/>
          <w:lang w:eastAsia="it-IT"/>
        </w:rPr>
      </w:pPr>
      <w:r w:rsidRPr="00BF5BDC">
        <w:rPr>
          <w:rFonts w:eastAsia="Times New Roman" w:cs="Times New Roman"/>
          <w:b/>
          <w:bCs/>
          <w:color w:val="020202"/>
          <w:szCs w:val="24"/>
          <w:lang w:eastAsia="it-IT"/>
        </w:rPr>
        <w:t xml:space="preserve">Liste </w:t>
      </w:r>
      <w:proofErr w:type="spellStart"/>
      <w:proofErr w:type="gramStart"/>
      <w:r w:rsidRPr="00BF5BDC">
        <w:rPr>
          <w:rFonts w:eastAsia="Times New Roman" w:cs="Times New Roman"/>
          <w:b/>
          <w:bCs/>
          <w:color w:val="020202"/>
          <w:szCs w:val="24"/>
          <w:lang w:eastAsia="it-IT"/>
        </w:rPr>
        <w:t>minière</w:t>
      </w:r>
      <w:proofErr w:type="spellEnd"/>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document qui </w:t>
      </w:r>
      <w:proofErr w:type="spellStart"/>
      <w:r w:rsidRPr="00BF5BDC">
        <w:rPr>
          <w:rFonts w:eastAsia="Times New Roman" w:cs="Times New Roman"/>
          <w:color w:val="020202"/>
          <w:szCs w:val="24"/>
          <w:lang w:eastAsia="it-IT"/>
        </w:rPr>
        <w:t>définit</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lés</w:t>
      </w:r>
      <w:proofErr w:type="spellEnd"/>
      <w:r w:rsidRPr="00BF5BDC">
        <w:rPr>
          <w:rFonts w:eastAsia="Times New Roman" w:cs="Times New Roman"/>
          <w:color w:val="020202"/>
          <w:szCs w:val="24"/>
          <w:lang w:eastAsia="it-IT"/>
        </w:rPr>
        <w:t xml:space="preserve"> biens </w:t>
      </w:r>
      <w:proofErr w:type="spellStart"/>
      <w:r w:rsidRPr="00BF5BDC">
        <w:rPr>
          <w:rFonts w:eastAsia="Times New Roman" w:cs="Times New Roman"/>
          <w:color w:val="020202"/>
          <w:szCs w:val="24"/>
          <w:lang w:eastAsia="it-IT"/>
        </w:rPr>
        <w:t>importés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bénéficiant</w:t>
      </w:r>
      <w:proofErr w:type="spellEnd"/>
      <w:r w:rsidRPr="00BF5BDC">
        <w:rPr>
          <w:rFonts w:eastAsia="Times New Roman" w:cs="Times New Roman"/>
          <w:color w:val="020202"/>
          <w:szCs w:val="24"/>
          <w:lang w:eastAsia="it-IT"/>
        </w:rPr>
        <w:t xml:space="preserve"> des </w:t>
      </w:r>
      <w:proofErr w:type="spellStart"/>
      <w:r w:rsidRPr="00BF5BDC">
        <w:rPr>
          <w:rFonts w:eastAsia="Times New Roman" w:cs="Times New Roman"/>
          <w:color w:val="000000"/>
          <w:szCs w:val="24"/>
          <w:lang w:eastAsia="it-IT"/>
        </w:rPr>
        <w:t>exonérations</w:t>
      </w:r>
      <w:proofErr w:type="spellEnd"/>
      <w:r w:rsidRPr="00BF5BDC">
        <w:rPr>
          <w:rFonts w:eastAsia="Times New Roman" w:cs="Times New Roman"/>
          <w:color w:val="000000"/>
          <w:szCs w:val="24"/>
          <w:lang w:eastAsia="it-IT"/>
        </w:rPr>
        <w:t xml:space="preserve"> des droits et </w:t>
      </w:r>
      <w:r w:rsidRPr="00BF5BDC">
        <w:rPr>
          <w:rFonts w:eastAsia="Times New Roman" w:cs="Times New Roman"/>
          <w:color w:val="000000"/>
          <w:szCs w:val="24"/>
          <w:lang w:eastAsia="it-IT"/>
        </w:rPr>
        <w:lastRenderedPageBreak/>
        <w:t xml:space="preserve">taxes à l'importation </w:t>
      </w:r>
      <w:proofErr w:type="spellStart"/>
      <w:r w:rsidRPr="00BF5BDC">
        <w:rPr>
          <w:rFonts w:eastAsia="Times New Roman" w:cs="Times New Roman"/>
          <w:color w:val="000000"/>
          <w:szCs w:val="24"/>
          <w:lang w:eastAsia="it-IT"/>
        </w:rPr>
        <w:t>accordées</w:t>
      </w:r>
      <w:proofErr w:type="spellEnd"/>
      <w:r w:rsidRPr="00BF5BDC">
        <w:rPr>
          <w:rFonts w:eastAsia="Times New Roman" w:cs="Times New Roman"/>
          <w:color w:val="000000"/>
          <w:szCs w:val="24"/>
          <w:lang w:eastAsia="it-IT"/>
        </w:rPr>
        <w:t xml:space="preserve"> au </w:t>
      </w:r>
      <w:proofErr w:type="spellStart"/>
      <w:r w:rsidRPr="00BF5BDC">
        <w:rPr>
          <w:rFonts w:eastAsia="Times New Roman" w:cs="Times New Roman"/>
          <w:color w:val="000000"/>
          <w:szCs w:val="24"/>
          <w:lang w:eastAsia="it-IT"/>
        </w:rPr>
        <w:t>titulaire</w:t>
      </w:r>
      <w:r w:rsidRPr="00BF5BDC">
        <w:rPr>
          <w:rFonts w:eastAsia="Times New Roman" w:cs="Times New Roman"/>
          <w:color w:val="8E8E8E"/>
          <w:szCs w:val="24"/>
          <w:lang w:eastAsia="it-IT"/>
        </w:rPr>
        <w:t>.</w:t>
      </w:r>
      <w:r w:rsidRPr="00BF5BDC">
        <w:rPr>
          <w:rFonts w:eastAsia="Times New Roman" w:cs="Times New Roman"/>
          <w:color w:val="000000"/>
          <w:szCs w:val="24"/>
          <w:lang w:eastAsia="it-IT"/>
        </w:rPr>
        <w:t>d'un</w:t>
      </w:r>
      <w:proofErr w:type="spellEnd"/>
      <w:r w:rsidRPr="00BF5BDC">
        <w:rPr>
          <w:rFonts w:eastAsia="Times New Roman" w:cs="Times New Roman"/>
          <w:color w:val="000000"/>
          <w:szCs w:val="24"/>
          <w:lang w:eastAsia="it-IT"/>
        </w:rPr>
        <w:t xml:space="preserve"> titre minier durant les phases de recherche, d'installation ou de construction et d'exploitation. </w:t>
      </w:r>
    </w:p>
    <w:p w14:paraId="74243C7A" w14:textId="63C02D20"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Mine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gîte de substances </w:t>
      </w:r>
      <w:proofErr w:type="spellStart"/>
      <w:r w:rsidRPr="00BF5BDC">
        <w:rPr>
          <w:rFonts w:eastAsia="Times New Roman" w:cs="Times New Roman"/>
          <w:color w:val="000000"/>
          <w:szCs w:val="24"/>
          <w:lang w:eastAsia="it-IT"/>
        </w:rPr>
        <w:t>minérales</w:t>
      </w:r>
      <w:proofErr w:type="spellEnd"/>
      <w:r w:rsidRPr="00BF5BDC">
        <w:rPr>
          <w:rFonts w:eastAsia="Times New Roman" w:cs="Times New Roman"/>
          <w:color w:val="000000"/>
          <w:szCs w:val="24"/>
          <w:lang w:eastAsia="it-IT"/>
        </w:rPr>
        <w:t xml:space="preserve"> non </w:t>
      </w:r>
      <w:proofErr w:type="spellStart"/>
      <w:r w:rsidRPr="00BF5BDC">
        <w:rPr>
          <w:rFonts w:eastAsia="Times New Roman" w:cs="Times New Roman"/>
          <w:color w:val="000000"/>
          <w:szCs w:val="24"/>
          <w:lang w:eastAsia="it-IT"/>
        </w:rPr>
        <w:t>classées</w:t>
      </w:r>
      <w:proofErr w:type="spellEnd"/>
      <w:r w:rsidRPr="00BF5BDC">
        <w:rPr>
          <w:rFonts w:eastAsia="Times New Roman" w:cs="Times New Roman"/>
          <w:color w:val="000000"/>
          <w:szCs w:val="24"/>
          <w:lang w:eastAsia="it-IT"/>
        </w:rPr>
        <w:t xml:space="preserve"> dans les </w:t>
      </w:r>
      <w:proofErr w:type="spellStart"/>
      <w:r w:rsidRPr="00BF5BDC">
        <w:rPr>
          <w:rFonts w:eastAsia="Times New Roman" w:cs="Times New Roman"/>
          <w:color w:val="000000"/>
          <w:szCs w:val="24"/>
          <w:lang w:eastAsia="it-IT"/>
        </w:rPr>
        <w:t>carrières</w:t>
      </w:r>
      <w:proofErr w:type="spellEnd"/>
      <w:r w:rsidRPr="00BF5BDC">
        <w:rPr>
          <w:rFonts w:eastAsia="Times New Roman" w:cs="Times New Roman"/>
          <w:color w:val="000000"/>
          <w:szCs w:val="24"/>
          <w:lang w:eastAsia="it-IT"/>
        </w:rPr>
        <w:t xml:space="preserve">, à l'exception des hydrocarbures liquides ou </w:t>
      </w:r>
      <w:proofErr w:type="spellStart"/>
      <w:r w:rsidRPr="00BF5BDC">
        <w:rPr>
          <w:rFonts w:eastAsia="Times New Roman" w:cs="Times New Roman"/>
          <w:color w:val="000000"/>
          <w:szCs w:val="24"/>
          <w:lang w:eastAsia="it-IT"/>
        </w:rPr>
        <w:t>gazeuxou</w:t>
      </w:r>
      <w:proofErr w:type="spellEnd"/>
      <w:r w:rsidRPr="00BF5BDC">
        <w:rPr>
          <w:rFonts w:eastAsia="Times New Roman" w:cs="Times New Roman"/>
          <w:color w:val="000000"/>
          <w:szCs w:val="24"/>
          <w:lang w:eastAsia="it-IT"/>
        </w:rPr>
        <w:t xml:space="preserve"> lieu d'exploitation de substances </w:t>
      </w:r>
      <w:proofErr w:type="spellStart"/>
      <w:r w:rsidRPr="00BF5BDC">
        <w:rPr>
          <w:rFonts w:eastAsia="Times New Roman" w:cs="Times New Roman"/>
          <w:color w:val="000000"/>
          <w:szCs w:val="24"/>
          <w:lang w:eastAsia="it-IT"/>
        </w:rPr>
        <w:t>minérales</w:t>
      </w:r>
      <w:proofErr w:type="spellEnd"/>
      <w:r w:rsidRPr="00BF5BDC">
        <w:rPr>
          <w:rFonts w:eastAsia="Times New Roman" w:cs="Times New Roman"/>
          <w:color w:val="000000"/>
          <w:szCs w:val="24"/>
          <w:lang w:eastAsia="it-IT"/>
        </w:rPr>
        <w:t xml:space="preserve">, à ciel ouvert ou souterrain, y compris les installations et les </w:t>
      </w:r>
      <w:proofErr w:type="spellStart"/>
      <w:r w:rsidRPr="00BF5BDC">
        <w:rPr>
          <w:rFonts w:eastAsia="Times New Roman" w:cs="Times New Roman"/>
          <w:color w:val="000000"/>
          <w:szCs w:val="24"/>
          <w:lang w:eastAsia="it-IT"/>
        </w:rPr>
        <w:t>matériels</w:t>
      </w:r>
      <w:proofErr w:type="spellEnd"/>
      <w:r w:rsidRPr="00BF5BDC">
        <w:rPr>
          <w:rFonts w:eastAsia="Times New Roman" w:cs="Times New Roman"/>
          <w:color w:val="000000"/>
          <w:szCs w:val="24"/>
          <w:lang w:eastAsia="it-IT"/>
        </w:rPr>
        <w:t xml:space="preserve"> mobiliers ou immobiliers </w:t>
      </w:r>
      <w:proofErr w:type="spellStart"/>
      <w:r w:rsidRPr="00BF5BDC">
        <w:rPr>
          <w:rFonts w:eastAsia="Times New Roman" w:cs="Times New Roman"/>
          <w:color w:val="000000"/>
          <w:szCs w:val="24"/>
          <w:lang w:eastAsia="it-IT"/>
        </w:rPr>
        <w:t>affectés</w:t>
      </w:r>
      <w:proofErr w:type="spellEnd"/>
      <w:r w:rsidRPr="00BF5BDC">
        <w:rPr>
          <w:rFonts w:eastAsia="Times New Roman" w:cs="Times New Roman"/>
          <w:color w:val="000000"/>
          <w:szCs w:val="24"/>
          <w:lang w:eastAsia="it-IT"/>
        </w:rPr>
        <w:t xml:space="preserve"> à l'exploitation. </w:t>
      </w:r>
    </w:p>
    <w:p w14:paraId="2D311C51" w14:textId="5844D585"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Minerai</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substance </w:t>
      </w:r>
      <w:proofErr w:type="spellStart"/>
      <w:r w:rsidRPr="00BF5BDC">
        <w:rPr>
          <w:rFonts w:eastAsia="Times New Roman" w:cs="Times New Roman"/>
          <w:color w:val="000000"/>
          <w:szCs w:val="24"/>
          <w:lang w:eastAsia="it-IT"/>
        </w:rPr>
        <w:t>minérale</w:t>
      </w:r>
      <w:proofErr w:type="spellEnd"/>
      <w:r w:rsidRPr="00BF5BDC">
        <w:rPr>
          <w:rFonts w:eastAsia="Times New Roman" w:cs="Times New Roman"/>
          <w:color w:val="000000"/>
          <w:szCs w:val="24"/>
          <w:lang w:eastAsia="it-IT"/>
        </w:rPr>
        <w:t xml:space="preserve"> potentiellement exploitable sous forme solide, liquide ou gazeuse qui survient de </w:t>
      </w:r>
      <w:proofErr w:type="spellStart"/>
      <w:r w:rsidRPr="00BF5BDC">
        <w:rPr>
          <w:rFonts w:eastAsia="Times New Roman" w:cs="Times New Roman"/>
          <w:color w:val="000000"/>
          <w:szCs w:val="24"/>
          <w:lang w:eastAsia="it-IT"/>
        </w:rPr>
        <w:t>manière</w:t>
      </w:r>
      <w:proofErr w:type="spellEnd"/>
      <w:r w:rsidRPr="00BF5BDC">
        <w:rPr>
          <w:rFonts w:eastAsia="Times New Roman" w:cs="Times New Roman"/>
          <w:color w:val="000000"/>
          <w:szCs w:val="24"/>
          <w:lang w:eastAsia="it-IT"/>
        </w:rPr>
        <w:t xml:space="preserve"> naturelle sur ou sous la terre, à l'exception de l'eau et du </w:t>
      </w:r>
      <w:proofErr w:type="spellStart"/>
      <w:r w:rsidRPr="00BF5BDC">
        <w:rPr>
          <w:rFonts w:eastAsia="Times New Roman" w:cs="Times New Roman"/>
          <w:color w:val="000000"/>
          <w:szCs w:val="24"/>
          <w:lang w:eastAsia="it-IT"/>
        </w:rPr>
        <w:t>pétrole</w:t>
      </w:r>
      <w:proofErr w:type="spellEnd"/>
      <w:r w:rsidRPr="00BF5BDC">
        <w:rPr>
          <w:rFonts w:eastAsia="Times New Roman" w:cs="Times New Roman"/>
          <w:color w:val="000000"/>
          <w:szCs w:val="24"/>
          <w:lang w:eastAsia="it-IT"/>
        </w:rPr>
        <w:t xml:space="preserve">. </w:t>
      </w:r>
    </w:p>
    <w:p w14:paraId="50181CFA" w14:textId="49518AC0"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Minier ou travailleur des </w:t>
      </w:r>
      <w:proofErr w:type="gramStart"/>
      <w:r w:rsidRPr="00BF5BDC">
        <w:rPr>
          <w:rFonts w:eastAsia="Times New Roman" w:cs="Times New Roman"/>
          <w:b/>
          <w:bCs/>
          <w:color w:val="020202"/>
          <w:szCs w:val="24"/>
          <w:lang w:eastAsia="it-IT"/>
        </w:rPr>
        <w:t>mines</w:t>
      </w:r>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personne physique majeure travaillant sous la direction et l'</w:t>
      </w:r>
      <w:proofErr w:type="spellStart"/>
      <w:r w:rsidRPr="00BF5BDC">
        <w:rPr>
          <w:rFonts w:eastAsia="Times New Roman" w:cs="Times New Roman"/>
          <w:color w:val="020202"/>
          <w:szCs w:val="24"/>
          <w:lang w:eastAsia="it-IT"/>
        </w:rPr>
        <w:t>autorite</w:t>
      </w:r>
      <w:proofErr w:type="spellEnd"/>
      <w:r w:rsidRPr="00BF5BDC">
        <w:rPr>
          <w:rFonts w:eastAsia="Times New Roman" w:cs="Times New Roman"/>
          <w:color w:val="020202"/>
          <w:szCs w:val="24"/>
          <w:lang w:eastAsia="it-IT"/>
        </w:rPr>
        <w:t xml:space="preserve">́ d'un </w:t>
      </w:r>
      <w:proofErr w:type="spellStart"/>
      <w:r w:rsidRPr="00BF5BDC">
        <w:rPr>
          <w:rFonts w:eastAsia="Times New Roman" w:cs="Times New Roman"/>
          <w:color w:val="020202"/>
          <w:szCs w:val="24"/>
          <w:lang w:eastAsia="it-IT"/>
        </w:rPr>
        <w:t>opérateur</w:t>
      </w:r>
      <w:proofErr w:type="spellEnd"/>
      <w:r w:rsidRPr="00BF5BDC">
        <w:rPr>
          <w:rFonts w:eastAsia="Times New Roman" w:cs="Times New Roman"/>
          <w:color w:val="020202"/>
          <w:szCs w:val="24"/>
          <w:lang w:eastAsia="it-IT"/>
        </w:rPr>
        <w:t xml:space="preserve"> minier. </w:t>
      </w:r>
    </w:p>
    <w:p w14:paraId="481C7C96" w14:textId="7B85711E"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Organisme public </w:t>
      </w:r>
      <w:proofErr w:type="spellStart"/>
      <w:r w:rsidRPr="00BF5BDC">
        <w:rPr>
          <w:rFonts w:eastAsia="Times New Roman" w:cs="Times New Roman"/>
          <w:b/>
          <w:bCs/>
          <w:color w:val="000000"/>
          <w:szCs w:val="24"/>
          <w:lang w:eastAsia="it-IT"/>
        </w:rPr>
        <w:t>dûment</w:t>
      </w:r>
      <w:proofErr w:type="spellEnd"/>
      <w:r w:rsidRPr="00BF5BDC">
        <w:rPr>
          <w:rFonts w:eastAsia="Times New Roman" w:cs="Times New Roman"/>
          <w:b/>
          <w:bCs/>
          <w:color w:val="000000"/>
          <w:szCs w:val="24"/>
          <w:lang w:eastAsia="it-IT"/>
        </w:rPr>
        <w:t xml:space="preserve"> </w:t>
      </w:r>
      <w:proofErr w:type="gramStart"/>
      <w:r w:rsidRPr="00BF5BDC">
        <w:rPr>
          <w:rFonts w:eastAsia="Times New Roman" w:cs="Times New Roman"/>
          <w:b/>
          <w:bCs/>
          <w:color w:val="000000"/>
          <w:szCs w:val="24"/>
          <w:lang w:eastAsia="it-IT"/>
        </w:rPr>
        <w:t>mandaté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entreprise publique </w:t>
      </w:r>
      <w:proofErr w:type="spellStart"/>
      <w:r w:rsidRPr="00BF5BDC">
        <w:rPr>
          <w:rFonts w:eastAsia="Times New Roman" w:cs="Times New Roman"/>
          <w:color w:val="000000"/>
          <w:szCs w:val="24"/>
          <w:lang w:eastAsia="it-IT"/>
        </w:rPr>
        <w:t>créée</w:t>
      </w:r>
      <w:proofErr w:type="spellEnd"/>
      <w:r w:rsidRPr="00BF5BDC">
        <w:rPr>
          <w:rFonts w:eastAsia="Times New Roman" w:cs="Times New Roman"/>
          <w:color w:val="000000"/>
          <w:szCs w:val="24"/>
          <w:lang w:eastAsia="it-IT"/>
        </w:rPr>
        <w:t xml:space="preserve"> par l'Etat en vue de </w:t>
      </w:r>
      <w:proofErr w:type="spellStart"/>
      <w:r w:rsidRPr="00BF5BDC">
        <w:rPr>
          <w:rFonts w:eastAsia="Times New Roman" w:cs="Times New Roman"/>
          <w:color w:val="000000"/>
          <w:szCs w:val="24"/>
          <w:lang w:eastAsia="it-IT"/>
        </w:rPr>
        <w:t>développer</w:t>
      </w:r>
      <w:proofErr w:type="spellEnd"/>
      <w:r w:rsidRPr="00BF5BDC">
        <w:rPr>
          <w:rFonts w:eastAsia="Times New Roman" w:cs="Times New Roman"/>
          <w:color w:val="000000"/>
          <w:szCs w:val="24"/>
          <w:lang w:eastAsia="it-IT"/>
        </w:rPr>
        <w:t xml:space="preserve"> et de promouvoir le secteur minier au Cameroun. </w:t>
      </w:r>
    </w:p>
    <w:p w14:paraId="07E45133" w14:textId="3C3294DB" w:rsidR="002A4569" w:rsidRPr="00BF5BDC" w:rsidRDefault="002A4569" w:rsidP="003F21CE">
      <w:pPr>
        <w:jc w:val="both"/>
        <w:rPr>
          <w:rFonts w:eastAsia="Times New Roman" w:cs="Times New Roman"/>
          <w:szCs w:val="24"/>
          <w:lang w:eastAsia="it-IT"/>
        </w:rPr>
      </w:pPr>
      <w:proofErr w:type="spellStart"/>
      <w:r w:rsidRPr="00BF5BDC">
        <w:rPr>
          <w:rFonts w:eastAsia="Times New Roman" w:cs="Times New Roman"/>
          <w:b/>
          <w:bCs/>
          <w:color w:val="000000"/>
          <w:szCs w:val="24"/>
          <w:lang w:eastAsia="it-IT"/>
        </w:rPr>
        <w:t>Opération</w:t>
      </w:r>
      <w:proofErr w:type="spellEnd"/>
      <w:r w:rsidRPr="00BF5BDC">
        <w:rPr>
          <w:rFonts w:eastAsia="Times New Roman" w:cs="Times New Roman"/>
          <w:b/>
          <w:bCs/>
          <w:color w:val="000000"/>
          <w:szCs w:val="24"/>
          <w:lang w:eastAsia="it-IT"/>
        </w:rPr>
        <w:t xml:space="preserve"> </w:t>
      </w:r>
      <w:proofErr w:type="spellStart"/>
      <w:proofErr w:type="gramStart"/>
      <w:r w:rsidRPr="00BF5BDC">
        <w:rPr>
          <w:rFonts w:eastAsia="Times New Roman" w:cs="Times New Roman"/>
          <w:b/>
          <w:bCs/>
          <w:color w:val="000000"/>
          <w:szCs w:val="24"/>
          <w:lang w:eastAsia="it-IT"/>
        </w:rPr>
        <w:t>minière</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activite</w:t>
      </w:r>
      <w:proofErr w:type="spellEnd"/>
      <w:r w:rsidRPr="00BF5BDC">
        <w:rPr>
          <w:rFonts w:eastAsia="Times New Roman" w:cs="Times New Roman"/>
          <w:color w:val="000000"/>
          <w:szCs w:val="24"/>
          <w:lang w:eastAsia="it-IT"/>
        </w:rPr>
        <w:t xml:space="preserve">́ de l'artisanat minier et de l'exploitation artisanale semi </w:t>
      </w:r>
      <w:proofErr w:type="spellStart"/>
      <w:r w:rsidRPr="00BF5BDC">
        <w:rPr>
          <w:rFonts w:eastAsia="Times New Roman" w:cs="Times New Roman"/>
          <w:color w:val="000000"/>
          <w:szCs w:val="24"/>
          <w:lang w:eastAsia="it-IT"/>
        </w:rPr>
        <w:t>mécanisée</w:t>
      </w:r>
      <w:proofErr w:type="spellEnd"/>
      <w:r w:rsidRPr="00BF5BDC">
        <w:rPr>
          <w:rFonts w:eastAsia="Times New Roman" w:cs="Times New Roman"/>
          <w:color w:val="000000"/>
          <w:szCs w:val="24"/>
          <w:lang w:eastAsia="it-IT"/>
        </w:rPr>
        <w:t xml:space="preserve">, de reconnaissance, de recherche, d'exploitation, de traitement ou de transport de substances </w:t>
      </w:r>
      <w:proofErr w:type="spellStart"/>
      <w:r w:rsidRPr="00BF5BDC">
        <w:rPr>
          <w:rFonts w:eastAsia="Times New Roman" w:cs="Times New Roman"/>
          <w:color w:val="000000"/>
          <w:szCs w:val="24"/>
          <w:lang w:eastAsia="it-IT"/>
        </w:rPr>
        <w:t>minérales</w:t>
      </w:r>
      <w:proofErr w:type="spellEnd"/>
      <w:r w:rsidRPr="00BF5BDC">
        <w:rPr>
          <w:rFonts w:eastAsia="Times New Roman" w:cs="Times New Roman"/>
          <w:color w:val="000000"/>
          <w:szCs w:val="24"/>
          <w:lang w:eastAsia="it-IT"/>
        </w:rPr>
        <w:t xml:space="preserve">, à l'exception des hydrocarbures liquides ou gazeux et des eaux de surfaces. </w:t>
      </w:r>
    </w:p>
    <w:p w14:paraId="5D0BC8AC" w14:textId="170322DF"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Ouvrages</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objets </w:t>
      </w:r>
      <w:proofErr w:type="spellStart"/>
      <w:r w:rsidRPr="00BF5BDC">
        <w:rPr>
          <w:rFonts w:eastAsia="Times New Roman" w:cs="Times New Roman"/>
          <w:color w:val="000000"/>
          <w:szCs w:val="24"/>
          <w:lang w:eastAsia="it-IT"/>
        </w:rPr>
        <w:t>fabriqués</w:t>
      </w:r>
      <w:proofErr w:type="spellEnd"/>
      <w:r w:rsidRPr="00BF5BDC">
        <w:rPr>
          <w:rFonts w:eastAsia="Times New Roman" w:cs="Times New Roman"/>
          <w:color w:val="000000"/>
          <w:szCs w:val="24"/>
          <w:lang w:eastAsia="it-IT"/>
        </w:rPr>
        <w:t xml:space="preserve"> en substances </w:t>
      </w:r>
      <w:proofErr w:type="spellStart"/>
      <w:r w:rsidRPr="00BF5BDC">
        <w:rPr>
          <w:rFonts w:eastAsia="Times New Roman" w:cs="Times New Roman"/>
          <w:color w:val="000000"/>
          <w:szCs w:val="24"/>
          <w:lang w:eastAsia="it-IT"/>
        </w:rPr>
        <w:t>précieuses</w:t>
      </w:r>
      <w:proofErr w:type="spellEnd"/>
      <w:r w:rsidRPr="00BF5BDC">
        <w:rPr>
          <w:rFonts w:eastAsia="Times New Roman" w:cs="Times New Roman"/>
          <w:color w:val="000000"/>
          <w:szCs w:val="24"/>
          <w:lang w:eastAsia="it-IT"/>
        </w:rPr>
        <w:t xml:space="preserve"> ou semi</w:t>
      </w:r>
      <w:r w:rsidRPr="00BF5BDC">
        <w:rPr>
          <w:rFonts w:eastAsia="Times New Roman" w:cs="Times New Roman"/>
          <w:color w:val="000000"/>
          <w:position w:val="2"/>
          <w:szCs w:val="24"/>
          <w:lang w:eastAsia="it-IT"/>
        </w:rPr>
        <w:t>-</w:t>
      </w:r>
      <w:proofErr w:type="spellStart"/>
      <w:r w:rsidRPr="00BF5BDC">
        <w:rPr>
          <w:rFonts w:eastAsia="Times New Roman" w:cs="Times New Roman"/>
          <w:color w:val="000000"/>
          <w:szCs w:val="24"/>
          <w:lang w:eastAsia="it-IT"/>
        </w:rPr>
        <w:t>précieuses</w:t>
      </w:r>
      <w:proofErr w:type="spellEnd"/>
      <w:r w:rsidRPr="00BF5BDC">
        <w:rPr>
          <w:rFonts w:eastAsia="Times New Roman" w:cs="Times New Roman"/>
          <w:color w:val="000000"/>
          <w:szCs w:val="24"/>
          <w:lang w:eastAsia="it-IT"/>
        </w:rPr>
        <w:t xml:space="preserve">. </w:t>
      </w:r>
    </w:p>
    <w:p w14:paraId="281E62B3" w14:textId="7CA9BEA1"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Partage de </w:t>
      </w:r>
      <w:proofErr w:type="gramStart"/>
      <w:r w:rsidRPr="00BF5BDC">
        <w:rPr>
          <w:rFonts w:eastAsia="Times New Roman" w:cs="Times New Roman"/>
          <w:b/>
          <w:bCs/>
          <w:color w:val="000000"/>
          <w:szCs w:val="24"/>
          <w:lang w:eastAsia="it-IT"/>
        </w:rPr>
        <w:t>production</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répartition</w:t>
      </w:r>
      <w:proofErr w:type="spellEnd"/>
      <w:r w:rsidRPr="00BF5BDC">
        <w:rPr>
          <w:rFonts w:eastAsia="Times New Roman" w:cs="Times New Roman"/>
          <w:color w:val="000000"/>
          <w:szCs w:val="24"/>
          <w:lang w:eastAsia="it-IT"/>
        </w:rPr>
        <w:t xml:space="preserve"> de la production finale du minerai exploité, </w:t>
      </w:r>
      <w:proofErr w:type="spellStart"/>
      <w:r w:rsidRPr="00BF5BDC">
        <w:rPr>
          <w:rFonts w:eastAsia="Times New Roman" w:cs="Times New Roman"/>
          <w:color w:val="000000"/>
          <w:szCs w:val="24"/>
          <w:lang w:eastAsia="it-IT"/>
        </w:rPr>
        <w:t>prêt</w:t>
      </w:r>
      <w:proofErr w:type="spellEnd"/>
      <w:r w:rsidRPr="00BF5BDC">
        <w:rPr>
          <w:rFonts w:eastAsia="Times New Roman" w:cs="Times New Roman"/>
          <w:color w:val="000000"/>
          <w:szCs w:val="24"/>
          <w:lang w:eastAsia="it-IT"/>
        </w:rPr>
        <w:t xml:space="preserve"> à la commercialisation ou à l'exportation entre les parties prenantes à la convention </w:t>
      </w:r>
      <w:proofErr w:type="spellStart"/>
      <w:r w:rsidRPr="00BF5BDC">
        <w:rPr>
          <w:rFonts w:eastAsia="Times New Roman" w:cs="Times New Roman"/>
          <w:color w:val="000000"/>
          <w:szCs w:val="24"/>
          <w:lang w:eastAsia="it-IT"/>
        </w:rPr>
        <w:t>minière</w:t>
      </w:r>
      <w:proofErr w:type="spellEnd"/>
      <w:r w:rsidRPr="00BF5BDC">
        <w:rPr>
          <w:rFonts w:eastAsia="Times New Roman" w:cs="Times New Roman"/>
          <w:color w:val="000000"/>
          <w:szCs w:val="24"/>
          <w:lang w:eastAsia="it-IT"/>
        </w:rPr>
        <w:t xml:space="preserve">. </w:t>
      </w:r>
    </w:p>
    <w:p w14:paraId="30BD3C4E" w14:textId="3B95CB6C" w:rsidR="002A4569" w:rsidRPr="00BF5BDC" w:rsidRDefault="002A4569" w:rsidP="003F21CE">
      <w:pPr>
        <w:jc w:val="both"/>
        <w:rPr>
          <w:rFonts w:eastAsia="Times New Roman" w:cs="Times New Roman"/>
          <w:szCs w:val="24"/>
          <w:lang w:eastAsia="it-IT"/>
        </w:rPr>
      </w:pPr>
      <w:proofErr w:type="spellStart"/>
      <w:proofErr w:type="gramStart"/>
      <w:r w:rsidRPr="00BF5BDC">
        <w:rPr>
          <w:rFonts w:eastAsia="Times New Roman" w:cs="Times New Roman"/>
          <w:b/>
          <w:bCs/>
          <w:color w:val="020202"/>
          <w:szCs w:val="24"/>
          <w:lang w:eastAsia="it-IT"/>
        </w:rPr>
        <w:t>Périmètre</w:t>
      </w:r>
      <w:proofErr w:type="spellEnd"/>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contours </w:t>
      </w:r>
      <w:proofErr w:type="spellStart"/>
      <w:r w:rsidRPr="00BF5BDC">
        <w:rPr>
          <w:rFonts w:eastAsia="Times New Roman" w:cs="Times New Roman"/>
          <w:color w:val="020202"/>
          <w:szCs w:val="24"/>
          <w:lang w:eastAsia="it-IT"/>
        </w:rPr>
        <w:t>délimitant</w:t>
      </w:r>
      <w:proofErr w:type="spellEnd"/>
      <w:r w:rsidRPr="00BF5BDC">
        <w:rPr>
          <w:rFonts w:eastAsia="Times New Roman" w:cs="Times New Roman"/>
          <w:color w:val="020202"/>
          <w:szCs w:val="24"/>
          <w:lang w:eastAsia="it-IT"/>
        </w:rPr>
        <w:t xml:space="preserve"> la surface de terrain pour lequel un titre minier, permis ou autorisation est </w:t>
      </w:r>
      <w:proofErr w:type="spellStart"/>
      <w:r w:rsidRPr="00BF5BDC">
        <w:rPr>
          <w:rFonts w:eastAsia="Times New Roman" w:cs="Times New Roman"/>
          <w:color w:val="020202"/>
          <w:szCs w:val="24"/>
          <w:lang w:eastAsia="it-IT"/>
        </w:rPr>
        <w:t>accorde</w:t>
      </w:r>
      <w:proofErr w:type="spellEnd"/>
      <w:r w:rsidRPr="00BF5BDC">
        <w:rPr>
          <w:rFonts w:eastAsia="Times New Roman" w:cs="Times New Roman"/>
          <w:color w:val="020202"/>
          <w:szCs w:val="24"/>
          <w:lang w:eastAsia="it-IT"/>
        </w:rPr>
        <w:t xml:space="preserve">́. </w:t>
      </w:r>
    </w:p>
    <w:p w14:paraId="66BF368E" w14:textId="28C8D4BB"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Permis de </w:t>
      </w:r>
      <w:proofErr w:type="gramStart"/>
      <w:r w:rsidRPr="00BF5BDC">
        <w:rPr>
          <w:rFonts w:eastAsia="Times New Roman" w:cs="Times New Roman"/>
          <w:b/>
          <w:bCs/>
          <w:color w:val="000000"/>
          <w:szCs w:val="24"/>
          <w:lang w:eastAsia="it-IT"/>
        </w:rPr>
        <w:t>reconnaissance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acte juridique qui </w:t>
      </w:r>
      <w:proofErr w:type="spellStart"/>
      <w:r w:rsidRPr="00BF5BDC">
        <w:rPr>
          <w:rFonts w:eastAsia="Times New Roman" w:cs="Times New Roman"/>
          <w:color w:val="000000"/>
          <w:szCs w:val="24"/>
          <w:lang w:eastAsia="it-IT"/>
        </w:rPr>
        <w:t>confère</w:t>
      </w:r>
      <w:proofErr w:type="spellEnd"/>
      <w:r w:rsidRPr="00BF5BDC">
        <w:rPr>
          <w:rFonts w:eastAsia="Times New Roman" w:cs="Times New Roman"/>
          <w:color w:val="000000"/>
          <w:szCs w:val="24"/>
          <w:lang w:eastAsia="it-IT"/>
        </w:rPr>
        <w:t xml:space="preserve"> à son titulaire., le droit non exclusif et non transmissible de mener des </w:t>
      </w:r>
      <w:proofErr w:type="spellStart"/>
      <w:r w:rsidRPr="00BF5BDC">
        <w:rPr>
          <w:rFonts w:eastAsia="Times New Roman" w:cs="Times New Roman"/>
          <w:color w:val="000000"/>
          <w:szCs w:val="24"/>
          <w:lang w:eastAsia="it-IT"/>
        </w:rPr>
        <w:t>opérations</w:t>
      </w:r>
      <w:proofErr w:type="spellEnd"/>
      <w:r w:rsidRPr="00BF5BDC">
        <w:rPr>
          <w:rFonts w:eastAsia="Times New Roman" w:cs="Times New Roman"/>
          <w:color w:val="000000"/>
          <w:szCs w:val="24"/>
          <w:lang w:eastAsia="it-IT"/>
        </w:rPr>
        <w:t xml:space="preserve"> de reconnaissance à l'</w:t>
      </w:r>
      <w:proofErr w:type="spellStart"/>
      <w:r w:rsidRPr="00BF5BDC">
        <w:rPr>
          <w:rFonts w:eastAsia="Times New Roman" w:cs="Times New Roman"/>
          <w:color w:val="000000"/>
          <w:szCs w:val="24"/>
          <w:lang w:eastAsia="it-IT"/>
        </w:rPr>
        <w:t>intérieur</w:t>
      </w:r>
      <w:proofErr w:type="spellEnd"/>
      <w:r w:rsidRPr="00BF5BDC">
        <w:rPr>
          <w:rFonts w:eastAsia="Times New Roman" w:cs="Times New Roman"/>
          <w:color w:val="000000"/>
          <w:szCs w:val="24"/>
          <w:lang w:eastAsia="it-IT"/>
        </w:rPr>
        <w:t xml:space="preserve"> du </w:t>
      </w:r>
      <w:proofErr w:type="spellStart"/>
      <w:r w:rsidRPr="00BF5BDC">
        <w:rPr>
          <w:rFonts w:eastAsia="Times New Roman" w:cs="Times New Roman"/>
          <w:color w:val="000000"/>
          <w:szCs w:val="24"/>
          <w:lang w:eastAsia="it-IT"/>
        </w:rPr>
        <w:t>périmètre</w:t>
      </w:r>
      <w:proofErr w:type="spellEnd"/>
      <w:r w:rsidRPr="00BF5BDC">
        <w:rPr>
          <w:rFonts w:eastAsia="Times New Roman" w:cs="Times New Roman"/>
          <w:color w:val="000000"/>
          <w:szCs w:val="24"/>
          <w:lang w:eastAsia="it-IT"/>
        </w:rPr>
        <w:t xml:space="preserve"> et le droit d'</w:t>
      </w:r>
      <w:proofErr w:type="spellStart"/>
      <w:r w:rsidRPr="00BF5BDC">
        <w:rPr>
          <w:rFonts w:eastAsia="Times New Roman" w:cs="Times New Roman"/>
          <w:color w:val="000000"/>
          <w:szCs w:val="24"/>
          <w:lang w:eastAsia="it-IT"/>
        </w:rPr>
        <w:t>accès</w:t>
      </w:r>
      <w:proofErr w:type="spellEnd"/>
      <w:r w:rsidRPr="00BF5BDC">
        <w:rPr>
          <w:rFonts w:eastAsia="Times New Roman" w:cs="Times New Roman"/>
          <w:color w:val="000000"/>
          <w:szCs w:val="24"/>
          <w:lang w:eastAsia="it-IT"/>
        </w:rPr>
        <w:t xml:space="preserve"> dans ledit </w:t>
      </w:r>
      <w:proofErr w:type="spellStart"/>
      <w:r w:rsidRPr="00BF5BDC">
        <w:rPr>
          <w:rFonts w:eastAsia="Times New Roman" w:cs="Times New Roman"/>
          <w:color w:val="000000"/>
          <w:szCs w:val="24"/>
          <w:lang w:eastAsia="it-IT"/>
        </w:rPr>
        <w:t>périmètre</w:t>
      </w:r>
      <w:proofErr w:type="spellEnd"/>
      <w:r w:rsidRPr="00BF5BDC">
        <w:rPr>
          <w:rFonts w:eastAsia="Times New Roman" w:cs="Times New Roman"/>
          <w:color w:val="000000"/>
          <w:szCs w:val="24"/>
          <w:lang w:eastAsia="it-IT"/>
        </w:rPr>
        <w:t xml:space="preserve">. </w:t>
      </w:r>
    </w:p>
    <w:p w14:paraId="509CC498" w14:textId="2F7EA691"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Permis de </w:t>
      </w:r>
      <w:proofErr w:type="gramStart"/>
      <w:r w:rsidRPr="00BF5BDC">
        <w:rPr>
          <w:rFonts w:eastAsia="Times New Roman" w:cs="Times New Roman"/>
          <w:b/>
          <w:bCs/>
          <w:color w:val="000000"/>
          <w:szCs w:val="24"/>
          <w:lang w:eastAsia="it-IT"/>
        </w:rPr>
        <w:t>recherche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acte juridique qui </w:t>
      </w:r>
      <w:proofErr w:type="spellStart"/>
      <w:r w:rsidRPr="00BF5BDC">
        <w:rPr>
          <w:rFonts w:eastAsia="Times New Roman" w:cs="Times New Roman"/>
          <w:color w:val="000000"/>
          <w:szCs w:val="24"/>
          <w:lang w:eastAsia="it-IT"/>
        </w:rPr>
        <w:t>confère</w:t>
      </w:r>
      <w:proofErr w:type="spellEnd"/>
      <w:r w:rsidRPr="00BF5BDC">
        <w:rPr>
          <w:rFonts w:eastAsia="Times New Roman" w:cs="Times New Roman"/>
          <w:color w:val="000000"/>
          <w:szCs w:val="24"/>
          <w:lang w:eastAsia="it-IT"/>
        </w:rPr>
        <w:t xml:space="preserve"> à son titulaire le droit exclusif de mener des travaux de recherche à l'</w:t>
      </w:r>
      <w:proofErr w:type="spellStart"/>
      <w:r w:rsidRPr="00BF5BDC">
        <w:rPr>
          <w:rFonts w:eastAsia="Times New Roman" w:cs="Times New Roman"/>
          <w:color w:val="000000"/>
          <w:szCs w:val="24"/>
          <w:lang w:eastAsia="it-IT"/>
        </w:rPr>
        <w:t>intérieur</w:t>
      </w:r>
      <w:proofErr w:type="spellEnd"/>
      <w:r w:rsidRPr="00BF5BDC">
        <w:rPr>
          <w:rFonts w:eastAsia="Times New Roman" w:cs="Times New Roman"/>
          <w:color w:val="000000"/>
          <w:szCs w:val="24"/>
          <w:lang w:eastAsia="it-IT"/>
        </w:rPr>
        <w:t xml:space="preserve"> d'un espace </w:t>
      </w:r>
      <w:proofErr w:type="spellStart"/>
      <w:r w:rsidRPr="00BF5BDC">
        <w:rPr>
          <w:rFonts w:eastAsia="Times New Roman" w:cs="Times New Roman"/>
          <w:color w:val="000000"/>
          <w:szCs w:val="24"/>
          <w:lang w:eastAsia="it-IT"/>
        </w:rPr>
        <w:t>délimite</w:t>
      </w:r>
      <w:proofErr w:type="spellEnd"/>
      <w:r w:rsidRPr="00BF5BDC">
        <w:rPr>
          <w:rFonts w:eastAsia="Times New Roman" w:cs="Times New Roman"/>
          <w:color w:val="000000"/>
          <w:szCs w:val="24"/>
          <w:lang w:eastAsia="it-IT"/>
        </w:rPr>
        <w:t xml:space="preserve">́. </w:t>
      </w:r>
    </w:p>
    <w:p w14:paraId="292EE159" w14:textId="3ED5E9FF"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Permis </w:t>
      </w:r>
      <w:proofErr w:type="gramStart"/>
      <w:r w:rsidRPr="00BF5BDC">
        <w:rPr>
          <w:rFonts w:eastAsia="Times New Roman" w:cs="Times New Roman"/>
          <w:b/>
          <w:bCs/>
          <w:color w:val="000000"/>
          <w:szCs w:val="24"/>
          <w:lang w:eastAsia="it-IT"/>
        </w:rPr>
        <w:t>d'exploitation</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acte juridique qui </w:t>
      </w:r>
      <w:proofErr w:type="spellStart"/>
      <w:r w:rsidRPr="00BF5BDC">
        <w:rPr>
          <w:rFonts w:eastAsia="Times New Roman" w:cs="Times New Roman"/>
          <w:color w:val="000000"/>
          <w:szCs w:val="24"/>
          <w:lang w:eastAsia="it-IT"/>
        </w:rPr>
        <w:t>confère</w:t>
      </w:r>
      <w:proofErr w:type="spellEnd"/>
      <w:r w:rsidRPr="00BF5BDC">
        <w:rPr>
          <w:rFonts w:eastAsia="Times New Roman" w:cs="Times New Roman"/>
          <w:color w:val="000000"/>
          <w:szCs w:val="24"/>
          <w:lang w:eastAsia="it-IT"/>
        </w:rPr>
        <w:t xml:space="preserve"> à son titulaire le droit exclusif de mener des travaux d'exploitation à l'</w:t>
      </w:r>
      <w:proofErr w:type="spellStart"/>
      <w:r w:rsidRPr="00BF5BDC">
        <w:rPr>
          <w:rFonts w:eastAsia="Times New Roman" w:cs="Times New Roman"/>
          <w:color w:val="000000"/>
          <w:szCs w:val="24"/>
          <w:lang w:eastAsia="it-IT"/>
        </w:rPr>
        <w:t>intérieur</w:t>
      </w:r>
      <w:proofErr w:type="spellEnd"/>
      <w:r w:rsidRPr="00BF5BDC">
        <w:rPr>
          <w:rFonts w:eastAsia="Times New Roman" w:cs="Times New Roman"/>
          <w:color w:val="000000"/>
          <w:szCs w:val="24"/>
          <w:lang w:eastAsia="it-IT"/>
        </w:rPr>
        <w:t xml:space="preserve"> d'un espace </w:t>
      </w:r>
      <w:proofErr w:type="spellStart"/>
      <w:r w:rsidRPr="00BF5BDC">
        <w:rPr>
          <w:rFonts w:eastAsia="Times New Roman" w:cs="Times New Roman"/>
          <w:color w:val="000000"/>
          <w:szCs w:val="24"/>
          <w:lang w:eastAsia="it-IT"/>
        </w:rPr>
        <w:t>délimite</w:t>
      </w:r>
      <w:proofErr w:type="spellEnd"/>
      <w:r w:rsidRPr="00BF5BDC">
        <w:rPr>
          <w:rFonts w:eastAsia="Times New Roman" w:cs="Times New Roman"/>
          <w:color w:val="000000"/>
          <w:szCs w:val="24"/>
          <w:lang w:eastAsia="it-IT"/>
        </w:rPr>
        <w:t xml:space="preserve">́. </w:t>
      </w:r>
    </w:p>
    <w:p w14:paraId="0687DCEA" w14:textId="1F02912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Petite </w:t>
      </w:r>
      <w:proofErr w:type="gramStart"/>
      <w:r w:rsidRPr="00BF5BDC">
        <w:rPr>
          <w:rFonts w:eastAsia="Times New Roman" w:cs="Times New Roman"/>
          <w:b/>
          <w:bCs/>
          <w:color w:val="000000"/>
          <w:szCs w:val="24"/>
          <w:lang w:eastAsia="it-IT"/>
        </w:rPr>
        <w:t>mine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exploitation </w:t>
      </w:r>
      <w:proofErr w:type="spellStart"/>
      <w:r w:rsidRPr="00BF5BDC">
        <w:rPr>
          <w:rFonts w:eastAsia="Times New Roman" w:cs="Times New Roman"/>
          <w:color w:val="000000"/>
          <w:szCs w:val="24"/>
          <w:lang w:eastAsia="it-IT"/>
        </w:rPr>
        <w:t>minière</w:t>
      </w:r>
      <w:proofErr w:type="spellEnd"/>
      <w:r w:rsidRPr="00BF5BDC">
        <w:rPr>
          <w:rFonts w:eastAsia="Times New Roman" w:cs="Times New Roman"/>
          <w:color w:val="000000"/>
          <w:szCs w:val="24"/>
          <w:lang w:eastAsia="it-IT"/>
        </w:rPr>
        <w:t xml:space="preserve"> de petite taille utilisant des </w:t>
      </w:r>
      <w:proofErr w:type="spellStart"/>
      <w:r w:rsidRPr="00BF5BDC">
        <w:rPr>
          <w:rFonts w:eastAsia="Times New Roman" w:cs="Times New Roman"/>
          <w:color w:val="000000"/>
          <w:szCs w:val="24"/>
          <w:lang w:eastAsia="it-IT"/>
        </w:rPr>
        <w:t>procédés</w:t>
      </w:r>
      <w:proofErr w:type="spellEnd"/>
      <w:r w:rsidRPr="00BF5BDC">
        <w:rPr>
          <w:rFonts w:eastAsia="Times New Roman" w:cs="Times New Roman"/>
          <w:color w:val="000000"/>
          <w:szCs w:val="24"/>
          <w:lang w:eastAsia="it-IT"/>
        </w:rPr>
        <w:t xml:space="preserve"> semi</w:t>
      </w:r>
      <w:r w:rsidRPr="00BF5BDC">
        <w:rPr>
          <w:rFonts w:eastAsia="Times New Roman" w:cs="Times New Roman"/>
          <w:color w:val="000000"/>
          <w:szCs w:val="24"/>
          <w:lang w:eastAsia="it-IT"/>
        </w:rPr>
        <w:softHyphen/>
        <w:t xml:space="preserve"> industriels ou industriels et dont la production annuelle ne </w:t>
      </w:r>
      <w:proofErr w:type="spellStart"/>
      <w:r w:rsidRPr="00BF5BDC">
        <w:rPr>
          <w:rFonts w:eastAsia="Times New Roman" w:cs="Times New Roman"/>
          <w:color w:val="000000"/>
          <w:szCs w:val="24"/>
          <w:lang w:eastAsia="it-IT"/>
        </w:rPr>
        <w:t>dépasse</w:t>
      </w:r>
      <w:proofErr w:type="spellEnd"/>
      <w:r w:rsidRPr="00BF5BDC">
        <w:rPr>
          <w:rFonts w:eastAsia="Times New Roman" w:cs="Times New Roman"/>
          <w:color w:val="000000"/>
          <w:szCs w:val="24"/>
          <w:lang w:eastAsia="it-IT"/>
        </w:rPr>
        <w:t xml:space="preserve"> pas un certain tonnage du produit commercialisable sous forme de minerai concentré ou </w:t>
      </w:r>
      <w:proofErr w:type="spellStart"/>
      <w:r w:rsidRPr="00BF5BDC">
        <w:rPr>
          <w:rFonts w:eastAsia="Times New Roman" w:cs="Times New Roman"/>
          <w:color w:val="000000"/>
          <w:szCs w:val="24"/>
          <w:lang w:eastAsia="it-IT"/>
        </w:rPr>
        <w:t>métal</w:t>
      </w:r>
      <w:proofErr w:type="spellEnd"/>
      <w:r w:rsidRPr="00BF5BDC">
        <w:rPr>
          <w:rFonts w:eastAsia="Times New Roman" w:cs="Times New Roman"/>
          <w:color w:val="000000"/>
          <w:szCs w:val="24"/>
          <w:lang w:eastAsia="it-IT"/>
        </w:rPr>
        <w:t xml:space="preserve">. </w:t>
      </w:r>
    </w:p>
    <w:p w14:paraId="2532BEB9" w14:textId="07CEAE54"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Phase d'installation ou de </w:t>
      </w:r>
      <w:proofErr w:type="gramStart"/>
      <w:r w:rsidRPr="00BF5BDC">
        <w:rPr>
          <w:rFonts w:eastAsia="Times New Roman" w:cs="Times New Roman"/>
          <w:b/>
          <w:bCs/>
          <w:color w:val="000000"/>
          <w:szCs w:val="24"/>
          <w:lang w:eastAsia="it-IT"/>
        </w:rPr>
        <w:t>construction</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période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située</w:t>
      </w:r>
      <w:proofErr w:type="spellEnd"/>
      <w:r w:rsidRPr="00BF5BDC">
        <w:rPr>
          <w:rFonts w:eastAsia="Times New Roman" w:cs="Times New Roman"/>
          <w:color w:val="000000"/>
          <w:szCs w:val="24"/>
          <w:lang w:eastAsia="it-IT"/>
        </w:rPr>
        <w:t xml:space="preserve"> entre la fin de la recherche et le </w:t>
      </w:r>
      <w:proofErr w:type="spellStart"/>
      <w:r w:rsidRPr="00BF5BDC">
        <w:rPr>
          <w:rFonts w:eastAsia="Times New Roman" w:cs="Times New Roman"/>
          <w:color w:val="000000"/>
          <w:szCs w:val="24"/>
          <w:lang w:eastAsia="it-IT"/>
        </w:rPr>
        <w:t>début</w:t>
      </w:r>
      <w:proofErr w:type="spellEnd"/>
      <w:r w:rsidRPr="00BF5BDC">
        <w:rPr>
          <w:rFonts w:eastAsia="Times New Roman" w:cs="Times New Roman"/>
          <w:color w:val="000000"/>
          <w:szCs w:val="24"/>
          <w:lang w:eastAsia="it-IT"/>
        </w:rPr>
        <w:t xml:space="preserve"> de la production proprement dite. Elle est </w:t>
      </w:r>
      <w:proofErr w:type="spellStart"/>
      <w:r w:rsidRPr="00BF5BDC">
        <w:rPr>
          <w:rFonts w:eastAsia="Times New Roman" w:cs="Times New Roman"/>
          <w:color w:val="000000"/>
          <w:szCs w:val="24"/>
          <w:lang w:eastAsia="it-IT"/>
        </w:rPr>
        <w:t>dédiée</w:t>
      </w:r>
      <w:proofErr w:type="spellEnd"/>
      <w:r w:rsidRPr="00BF5BDC">
        <w:rPr>
          <w:rFonts w:eastAsia="Times New Roman" w:cs="Times New Roman"/>
          <w:color w:val="000000"/>
          <w:szCs w:val="24"/>
          <w:lang w:eastAsia="it-IT"/>
        </w:rPr>
        <w:t xml:space="preserve"> aux travaux </w:t>
      </w:r>
      <w:proofErr w:type="spellStart"/>
      <w:r w:rsidRPr="00BF5BDC">
        <w:rPr>
          <w:rFonts w:eastAsia="Times New Roman" w:cs="Times New Roman"/>
          <w:color w:val="000000"/>
          <w:szCs w:val="24"/>
          <w:lang w:eastAsia="it-IT"/>
        </w:rPr>
        <w:t>préparatoires</w:t>
      </w:r>
      <w:proofErr w:type="spellEnd"/>
      <w:r w:rsidRPr="00BF5BDC">
        <w:rPr>
          <w:rFonts w:eastAsia="Times New Roman" w:cs="Times New Roman"/>
          <w:color w:val="000000"/>
          <w:szCs w:val="24"/>
          <w:lang w:eastAsia="it-IT"/>
        </w:rPr>
        <w:t xml:space="preserve"> et à la mise en place des installations et </w:t>
      </w:r>
      <w:proofErr w:type="spellStart"/>
      <w:r w:rsidRPr="00BF5BDC">
        <w:rPr>
          <w:rFonts w:eastAsia="Times New Roman" w:cs="Times New Roman"/>
          <w:color w:val="000000"/>
          <w:szCs w:val="24"/>
          <w:lang w:eastAsia="it-IT"/>
        </w:rPr>
        <w:t>équipements</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nécessaires</w:t>
      </w:r>
      <w:proofErr w:type="spellEnd"/>
      <w:r w:rsidRPr="00BF5BDC">
        <w:rPr>
          <w:rFonts w:eastAsia="Times New Roman" w:cs="Times New Roman"/>
          <w:color w:val="000000"/>
          <w:szCs w:val="24"/>
          <w:lang w:eastAsia="it-IT"/>
        </w:rPr>
        <w:t xml:space="preserve"> à la production. </w:t>
      </w:r>
    </w:p>
    <w:p w14:paraId="67B34175" w14:textId="4C4B8233"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Phase de </w:t>
      </w:r>
      <w:proofErr w:type="gramStart"/>
      <w:r w:rsidRPr="00BF5BDC">
        <w:rPr>
          <w:rFonts w:eastAsia="Times New Roman" w:cs="Times New Roman"/>
          <w:b/>
          <w:bCs/>
          <w:color w:val="000000"/>
          <w:szCs w:val="24"/>
          <w:lang w:eastAsia="it-IT"/>
        </w:rPr>
        <w:t>production</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période</w:t>
      </w:r>
      <w:proofErr w:type="spellEnd"/>
      <w:r w:rsidRPr="00BF5BDC">
        <w:rPr>
          <w:rFonts w:eastAsia="Times New Roman" w:cs="Times New Roman"/>
          <w:color w:val="000000"/>
          <w:szCs w:val="24"/>
          <w:lang w:eastAsia="it-IT"/>
        </w:rPr>
        <w:t xml:space="preserve"> d'extraction de la substance </w:t>
      </w:r>
      <w:proofErr w:type="spellStart"/>
      <w:r w:rsidRPr="00BF5BDC">
        <w:rPr>
          <w:rFonts w:eastAsia="Times New Roman" w:cs="Times New Roman"/>
          <w:color w:val="000000"/>
          <w:szCs w:val="24"/>
          <w:lang w:eastAsia="it-IT"/>
        </w:rPr>
        <w:t>minérale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Poinçonnage</w:t>
      </w:r>
      <w:proofErr w:type="spellEnd"/>
      <w:r w:rsidRPr="00BF5BDC">
        <w:rPr>
          <w:rFonts w:eastAsia="Times New Roman" w:cs="Times New Roman"/>
          <w:color w:val="000000"/>
          <w:szCs w:val="24"/>
          <w:lang w:eastAsia="it-IT"/>
        </w:rPr>
        <w:t xml:space="preserve"> : </w:t>
      </w:r>
      <w:proofErr w:type="spellStart"/>
      <w:r w:rsidRPr="00BF5BDC">
        <w:rPr>
          <w:rFonts w:eastAsia="Times New Roman" w:cs="Times New Roman"/>
          <w:color w:val="000000"/>
          <w:szCs w:val="24"/>
          <w:lang w:eastAsia="it-IT"/>
        </w:rPr>
        <w:t>opération</w:t>
      </w:r>
      <w:proofErr w:type="spellEnd"/>
      <w:r w:rsidRPr="00BF5BDC">
        <w:rPr>
          <w:rFonts w:eastAsia="Times New Roman" w:cs="Times New Roman"/>
          <w:color w:val="000000"/>
          <w:szCs w:val="24"/>
          <w:lang w:eastAsia="it-IT"/>
        </w:rPr>
        <w:t xml:space="preserve"> d'apposition d'une marque ou </w:t>
      </w:r>
      <w:proofErr w:type="spellStart"/>
      <w:r w:rsidRPr="00BF5BDC">
        <w:rPr>
          <w:rFonts w:eastAsia="Times New Roman" w:cs="Times New Roman"/>
          <w:color w:val="000000"/>
          <w:szCs w:val="24"/>
          <w:lang w:eastAsia="it-IT"/>
        </w:rPr>
        <w:t>poinçon</w:t>
      </w:r>
      <w:proofErr w:type="spellEnd"/>
      <w:r w:rsidRPr="00BF5BDC">
        <w:rPr>
          <w:rFonts w:eastAsia="Times New Roman" w:cs="Times New Roman"/>
          <w:color w:val="000000"/>
          <w:szCs w:val="24"/>
          <w:lang w:eastAsia="it-IT"/>
        </w:rPr>
        <w:t xml:space="preserve"> sur une </w:t>
      </w:r>
      <w:proofErr w:type="spellStart"/>
      <w:r w:rsidRPr="00BF5BDC">
        <w:rPr>
          <w:rFonts w:eastAsia="Times New Roman" w:cs="Times New Roman"/>
          <w:color w:val="000000"/>
          <w:szCs w:val="24"/>
          <w:lang w:eastAsia="it-IT"/>
        </w:rPr>
        <w:t>matière</w:t>
      </w:r>
      <w:proofErr w:type="spellEnd"/>
      <w:r w:rsidRPr="00BF5BDC">
        <w:rPr>
          <w:rFonts w:eastAsia="Times New Roman" w:cs="Times New Roman"/>
          <w:color w:val="000000"/>
          <w:szCs w:val="24"/>
          <w:lang w:eastAsia="it-IT"/>
        </w:rPr>
        <w:t xml:space="preserve"> par perforation </w:t>
      </w:r>
      <w:proofErr w:type="spellStart"/>
      <w:r w:rsidRPr="00BF5BDC">
        <w:rPr>
          <w:rFonts w:eastAsia="Times New Roman" w:cs="Times New Roman"/>
          <w:color w:val="000000"/>
          <w:szCs w:val="24"/>
          <w:lang w:eastAsia="it-IT"/>
        </w:rPr>
        <w:t>occasionnée</w:t>
      </w:r>
      <w:proofErr w:type="spellEnd"/>
      <w:r w:rsidRPr="00BF5BDC">
        <w:rPr>
          <w:rFonts w:eastAsia="Times New Roman" w:cs="Times New Roman"/>
          <w:color w:val="000000"/>
          <w:szCs w:val="24"/>
          <w:lang w:eastAsia="it-IT"/>
        </w:rPr>
        <w:t xml:space="preserve"> par une </w:t>
      </w:r>
      <w:proofErr w:type="spellStart"/>
      <w:r w:rsidRPr="00BF5BDC">
        <w:rPr>
          <w:rFonts w:eastAsia="Times New Roman" w:cs="Times New Roman"/>
          <w:color w:val="000000"/>
          <w:szCs w:val="24"/>
          <w:lang w:eastAsia="it-IT"/>
        </w:rPr>
        <w:lastRenderedPageBreak/>
        <w:t>poinçonneuse</w:t>
      </w:r>
      <w:proofErr w:type="spellEnd"/>
      <w:r w:rsidRPr="00BF5BDC">
        <w:rPr>
          <w:rFonts w:eastAsia="Times New Roman" w:cs="Times New Roman"/>
          <w:color w:val="000000"/>
          <w:szCs w:val="24"/>
          <w:lang w:eastAsia="it-IT"/>
        </w:rPr>
        <w:t xml:space="preserve">. </w:t>
      </w:r>
    </w:p>
    <w:p w14:paraId="62E3148C" w14:textId="17FB12EE"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Populations </w:t>
      </w:r>
      <w:proofErr w:type="gramStart"/>
      <w:r w:rsidRPr="00BF5BDC">
        <w:rPr>
          <w:rFonts w:eastAsia="Times New Roman" w:cs="Times New Roman"/>
          <w:b/>
          <w:bCs/>
          <w:color w:val="000000"/>
          <w:szCs w:val="24"/>
          <w:lang w:eastAsia="it-IT"/>
        </w:rPr>
        <w:t>riveraines</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ensemble des personnes ou </w:t>
      </w:r>
      <w:proofErr w:type="spellStart"/>
      <w:r w:rsidRPr="00BF5BDC">
        <w:rPr>
          <w:rFonts w:eastAsia="Times New Roman" w:cs="Times New Roman"/>
          <w:color w:val="000000"/>
          <w:szCs w:val="24"/>
          <w:lang w:eastAsia="it-IT"/>
        </w:rPr>
        <w:t>communautés</w:t>
      </w:r>
      <w:proofErr w:type="spellEnd"/>
      <w:r w:rsidRPr="00BF5BDC">
        <w:rPr>
          <w:rFonts w:eastAsia="Times New Roman" w:cs="Times New Roman"/>
          <w:color w:val="000000"/>
          <w:szCs w:val="24"/>
          <w:lang w:eastAsia="it-IT"/>
        </w:rPr>
        <w:t xml:space="preserve"> de personnes vivant ou </w:t>
      </w:r>
      <w:proofErr w:type="spellStart"/>
      <w:r w:rsidRPr="00BF5BDC">
        <w:rPr>
          <w:rFonts w:eastAsia="Times New Roman" w:cs="Times New Roman"/>
          <w:color w:val="000000"/>
          <w:szCs w:val="24"/>
          <w:lang w:eastAsia="it-IT"/>
        </w:rPr>
        <w:t>résidant</w:t>
      </w:r>
      <w:proofErr w:type="spellEnd"/>
      <w:r w:rsidRPr="00BF5BDC">
        <w:rPr>
          <w:rFonts w:eastAsia="Times New Roman" w:cs="Times New Roman"/>
          <w:color w:val="000000"/>
          <w:szCs w:val="24"/>
          <w:lang w:eastAsia="it-IT"/>
        </w:rPr>
        <w:t xml:space="preserve"> à </w:t>
      </w:r>
      <w:proofErr w:type="spellStart"/>
      <w:r w:rsidRPr="00BF5BDC">
        <w:rPr>
          <w:rFonts w:eastAsia="Times New Roman" w:cs="Times New Roman"/>
          <w:color w:val="000000"/>
          <w:szCs w:val="24"/>
          <w:lang w:eastAsia="it-IT"/>
        </w:rPr>
        <w:t>proximite</w:t>
      </w:r>
      <w:proofErr w:type="spellEnd"/>
      <w:r w:rsidRPr="00BF5BDC">
        <w:rPr>
          <w:rFonts w:eastAsia="Times New Roman" w:cs="Times New Roman"/>
          <w:color w:val="000000"/>
          <w:szCs w:val="24"/>
          <w:lang w:eastAsia="it-IT"/>
        </w:rPr>
        <w:t xml:space="preserve">́ des sites miniers ou de </w:t>
      </w:r>
      <w:proofErr w:type="spellStart"/>
      <w:r w:rsidRPr="00BF5BDC">
        <w:rPr>
          <w:rFonts w:eastAsia="Times New Roman" w:cs="Times New Roman"/>
          <w:color w:val="000000"/>
          <w:szCs w:val="24"/>
          <w:lang w:eastAsia="it-IT"/>
        </w:rPr>
        <w:t>carrière</w:t>
      </w:r>
      <w:proofErr w:type="spellEnd"/>
      <w:r w:rsidRPr="00BF5BDC">
        <w:rPr>
          <w:rFonts w:eastAsia="Times New Roman" w:cs="Times New Roman"/>
          <w:color w:val="000000"/>
          <w:szCs w:val="24"/>
          <w:lang w:eastAsia="it-IT"/>
        </w:rPr>
        <w:t xml:space="preserve">. </w:t>
      </w:r>
    </w:p>
    <w:p w14:paraId="33121007" w14:textId="20C84A45" w:rsidR="002A4569" w:rsidRPr="00BF5BDC" w:rsidRDefault="002A4569" w:rsidP="003F21CE">
      <w:pPr>
        <w:jc w:val="both"/>
        <w:rPr>
          <w:rFonts w:eastAsia="Times New Roman" w:cs="Times New Roman"/>
          <w:szCs w:val="24"/>
          <w:lang w:eastAsia="it-IT"/>
        </w:rPr>
      </w:pPr>
      <w:proofErr w:type="spellStart"/>
      <w:r w:rsidRPr="00BF5BDC">
        <w:rPr>
          <w:rFonts w:eastAsia="Times New Roman" w:cs="Times New Roman"/>
          <w:b/>
          <w:bCs/>
          <w:color w:val="000000"/>
          <w:szCs w:val="24"/>
          <w:lang w:eastAsia="it-IT"/>
        </w:rPr>
        <w:t>Première</w:t>
      </w:r>
      <w:proofErr w:type="spellEnd"/>
      <w:r w:rsidRPr="00BF5BDC">
        <w:rPr>
          <w:rFonts w:eastAsia="Times New Roman" w:cs="Times New Roman"/>
          <w:b/>
          <w:bCs/>
          <w:color w:val="000000"/>
          <w:szCs w:val="24"/>
          <w:lang w:eastAsia="it-IT"/>
        </w:rPr>
        <w:t xml:space="preserve"> production </w:t>
      </w:r>
      <w:proofErr w:type="gramStart"/>
      <w:r w:rsidRPr="00BF5BDC">
        <w:rPr>
          <w:rFonts w:eastAsia="Times New Roman" w:cs="Times New Roman"/>
          <w:b/>
          <w:bCs/>
          <w:color w:val="000000"/>
          <w:szCs w:val="24"/>
          <w:lang w:eastAsia="it-IT"/>
        </w:rPr>
        <w:t>commerciale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première</w:t>
      </w:r>
      <w:proofErr w:type="spellEnd"/>
      <w:r w:rsidRPr="00BF5BDC">
        <w:rPr>
          <w:rFonts w:eastAsia="Times New Roman" w:cs="Times New Roman"/>
          <w:color w:val="000000"/>
          <w:szCs w:val="24"/>
          <w:lang w:eastAsia="it-IT"/>
        </w:rPr>
        <w:t xml:space="preserve"> mise sur le </w:t>
      </w:r>
      <w:proofErr w:type="spellStart"/>
      <w:r w:rsidRPr="00BF5BDC">
        <w:rPr>
          <w:rFonts w:eastAsia="Times New Roman" w:cs="Times New Roman"/>
          <w:color w:val="000000"/>
          <w:szCs w:val="24"/>
          <w:lang w:eastAsia="it-IT"/>
        </w:rPr>
        <w:t>marche</w:t>
      </w:r>
      <w:proofErr w:type="spellEnd"/>
      <w:r w:rsidRPr="00BF5BDC">
        <w:rPr>
          <w:rFonts w:eastAsia="Times New Roman" w:cs="Times New Roman"/>
          <w:color w:val="000000"/>
          <w:szCs w:val="24"/>
          <w:lang w:eastAsia="it-IT"/>
        </w:rPr>
        <w:t xml:space="preserve">́ du produit de </w:t>
      </w:r>
      <w:r w:rsidRPr="00BF5BDC">
        <w:rPr>
          <w:rFonts w:eastAsia="Times New Roman" w:cs="Times New Roman"/>
          <w:szCs w:val="24"/>
          <w:lang w:eastAsia="it-IT"/>
        </w:rPr>
        <w:t xml:space="preserve"> </w:t>
      </w:r>
      <w:r w:rsidRPr="00BF5BDC">
        <w:rPr>
          <w:rFonts w:eastAsia="Times New Roman" w:cs="Times New Roman"/>
          <w:color w:val="000000"/>
          <w:szCs w:val="24"/>
          <w:lang w:eastAsia="it-IT"/>
        </w:rPr>
        <w:t xml:space="preserve">l'exploitation telle que prévue par le projet de </w:t>
      </w:r>
      <w:proofErr w:type="spellStart"/>
      <w:r w:rsidRPr="00BF5BDC">
        <w:rPr>
          <w:rFonts w:eastAsia="Times New Roman" w:cs="Times New Roman"/>
          <w:color w:val="000000"/>
          <w:szCs w:val="24"/>
          <w:lang w:eastAsia="it-IT"/>
        </w:rPr>
        <w:t>developpement</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presenté</w:t>
      </w:r>
      <w:proofErr w:type="spellEnd"/>
      <w:r w:rsidRPr="00BF5BDC">
        <w:rPr>
          <w:rFonts w:eastAsia="Times New Roman" w:cs="Times New Roman"/>
          <w:color w:val="000000"/>
          <w:szCs w:val="24"/>
          <w:lang w:eastAsia="it-IT"/>
        </w:rPr>
        <w:t xml:space="preserve"> dans l’étude de </w:t>
      </w:r>
      <w:proofErr w:type="spellStart"/>
      <w:r w:rsidRPr="00BF5BDC">
        <w:rPr>
          <w:rFonts w:eastAsia="Times New Roman" w:cs="Times New Roman"/>
          <w:color w:val="000000"/>
          <w:szCs w:val="24"/>
          <w:lang w:eastAsia="it-IT"/>
        </w:rPr>
        <w:t>faisibilité</w:t>
      </w:r>
      <w:proofErr w:type="spellEnd"/>
      <w:r w:rsidRPr="00BF5BDC">
        <w:rPr>
          <w:rFonts w:eastAsia="Times New Roman" w:cs="Times New Roman"/>
          <w:color w:val="000000"/>
          <w:szCs w:val="24"/>
          <w:lang w:eastAsia="it-IT"/>
        </w:rPr>
        <w:t>.</w:t>
      </w:r>
    </w:p>
    <w:p w14:paraId="2514F101" w14:textId="59B63016"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Processus de </w:t>
      </w:r>
      <w:proofErr w:type="gramStart"/>
      <w:r w:rsidRPr="00BF5BDC">
        <w:rPr>
          <w:rFonts w:eastAsia="Times New Roman" w:cs="Times New Roman"/>
          <w:b/>
          <w:bCs/>
          <w:color w:val="000000"/>
          <w:szCs w:val="24"/>
          <w:lang w:eastAsia="it-IT"/>
        </w:rPr>
        <w:t>Kimberley</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régime</w:t>
      </w:r>
      <w:proofErr w:type="spellEnd"/>
      <w:r w:rsidRPr="00BF5BDC">
        <w:rPr>
          <w:rFonts w:eastAsia="Times New Roman" w:cs="Times New Roman"/>
          <w:color w:val="000000"/>
          <w:szCs w:val="24"/>
          <w:lang w:eastAsia="it-IT"/>
        </w:rPr>
        <w:t xml:space="preserve"> international de certification des diamants bruts, qui </w:t>
      </w:r>
      <w:proofErr w:type="spellStart"/>
      <w:r w:rsidRPr="00BF5BDC">
        <w:rPr>
          <w:rFonts w:eastAsia="Times New Roman" w:cs="Times New Roman"/>
          <w:color w:val="000000"/>
          <w:szCs w:val="24"/>
          <w:lang w:eastAsia="it-IT"/>
        </w:rPr>
        <w:t>réunit</w:t>
      </w:r>
      <w:proofErr w:type="spellEnd"/>
      <w:r w:rsidRPr="00BF5BDC">
        <w:rPr>
          <w:rFonts w:eastAsia="Times New Roman" w:cs="Times New Roman"/>
          <w:color w:val="000000"/>
          <w:szCs w:val="24"/>
          <w:lang w:eastAsia="it-IT"/>
        </w:rPr>
        <w:t xml:space="preserve"> les gouvernements, les </w:t>
      </w:r>
      <w:proofErr w:type="spellStart"/>
      <w:r w:rsidRPr="00BF5BDC">
        <w:rPr>
          <w:rFonts w:eastAsia="Times New Roman" w:cs="Times New Roman"/>
          <w:color w:val="000000"/>
          <w:szCs w:val="24"/>
          <w:lang w:eastAsia="it-IT"/>
        </w:rPr>
        <w:t>sociétés</w:t>
      </w:r>
      <w:proofErr w:type="spellEnd"/>
      <w:r w:rsidRPr="00BF5BDC">
        <w:rPr>
          <w:rFonts w:eastAsia="Times New Roman" w:cs="Times New Roman"/>
          <w:color w:val="000000"/>
          <w:szCs w:val="24"/>
          <w:lang w:eastAsia="it-IT"/>
        </w:rPr>
        <w:t xml:space="preserve"> civiles et les industriels du diamant, dans l'objectif d'</w:t>
      </w:r>
      <w:proofErr w:type="spellStart"/>
      <w:r w:rsidRPr="00BF5BDC">
        <w:rPr>
          <w:rFonts w:eastAsia="Times New Roman" w:cs="Times New Roman"/>
          <w:color w:val="000000"/>
          <w:szCs w:val="24"/>
          <w:lang w:eastAsia="it-IT"/>
        </w:rPr>
        <w:t>éviter</w:t>
      </w:r>
      <w:proofErr w:type="spellEnd"/>
      <w:r w:rsidRPr="00BF5BDC">
        <w:rPr>
          <w:rFonts w:eastAsia="Times New Roman" w:cs="Times New Roman"/>
          <w:color w:val="000000"/>
          <w:szCs w:val="24"/>
          <w:lang w:eastAsia="it-IT"/>
        </w:rPr>
        <w:t xml:space="preserve"> de </w:t>
      </w:r>
      <w:proofErr w:type="spellStart"/>
      <w:r w:rsidRPr="00BF5BDC">
        <w:rPr>
          <w:rFonts w:eastAsia="Times New Roman" w:cs="Times New Roman"/>
          <w:color w:val="000000"/>
          <w:szCs w:val="24"/>
          <w:lang w:eastAsia="it-IT"/>
        </w:rPr>
        <w:t>négocier</w:t>
      </w:r>
      <w:proofErr w:type="spellEnd"/>
      <w:r w:rsidRPr="00BF5BDC">
        <w:rPr>
          <w:rFonts w:eastAsia="Times New Roman" w:cs="Times New Roman"/>
          <w:color w:val="000000"/>
          <w:szCs w:val="24"/>
          <w:lang w:eastAsia="it-IT"/>
        </w:rPr>
        <w:t xml:space="preserve"> sur le </w:t>
      </w:r>
      <w:proofErr w:type="spellStart"/>
      <w:r w:rsidRPr="00BF5BDC">
        <w:rPr>
          <w:rFonts w:eastAsia="Times New Roman" w:cs="Times New Roman"/>
          <w:color w:val="000000"/>
          <w:szCs w:val="24"/>
          <w:lang w:eastAsia="it-IT"/>
        </w:rPr>
        <w:t>marche</w:t>
      </w:r>
      <w:proofErr w:type="spellEnd"/>
      <w:r w:rsidRPr="00BF5BDC">
        <w:rPr>
          <w:rFonts w:eastAsia="Times New Roman" w:cs="Times New Roman"/>
          <w:color w:val="000000"/>
          <w:szCs w:val="24"/>
          <w:lang w:eastAsia="it-IT"/>
        </w:rPr>
        <w:t xml:space="preserve">́ mondial, l'achat des diamants </w:t>
      </w:r>
      <w:proofErr w:type="spellStart"/>
      <w:r w:rsidRPr="00BF5BDC">
        <w:rPr>
          <w:rFonts w:eastAsia="Times New Roman" w:cs="Times New Roman"/>
          <w:color w:val="000000"/>
          <w:szCs w:val="24"/>
          <w:lang w:eastAsia="it-IT"/>
        </w:rPr>
        <w:t>présentés</w:t>
      </w:r>
      <w:proofErr w:type="spellEnd"/>
      <w:r w:rsidRPr="00BF5BDC">
        <w:rPr>
          <w:rFonts w:eastAsia="Times New Roman" w:cs="Times New Roman"/>
          <w:color w:val="000000"/>
          <w:szCs w:val="24"/>
          <w:lang w:eastAsia="it-IT"/>
        </w:rPr>
        <w:t xml:space="preserve"> par des mouvements rebelles pour le financement de leurs </w:t>
      </w:r>
      <w:proofErr w:type="spellStart"/>
      <w:r w:rsidRPr="00BF5BDC">
        <w:rPr>
          <w:rFonts w:eastAsia="Times New Roman" w:cs="Times New Roman"/>
          <w:color w:val="000000"/>
          <w:szCs w:val="24"/>
          <w:lang w:eastAsia="it-IT"/>
        </w:rPr>
        <w:t>activités</w:t>
      </w:r>
      <w:proofErr w:type="spellEnd"/>
      <w:r w:rsidRPr="00BF5BDC">
        <w:rPr>
          <w:rFonts w:eastAsia="Times New Roman" w:cs="Times New Roman"/>
          <w:color w:val="000000"/>
          <w:szCs w:val="24"/>
          <w:lang w:eastAsia="it-IT"/>
        </w:rPr>
        <w:t xml:space="preserve"> </w:t>
      </w:r>
    </w:p>
    <w:p w14:paraId="2F6E845D" w14:textId="2AD57354"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Recherche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procéde</w:t>
      </w:r>
      <w:proofErr w:type="spellEnd"/>
      <w:r w:rsidRPr="00BF5BDC">
        <w:rPr>
          <w:rFonts w:eastAsia="Times New Roman" w:cs="Times New Roman"/>
          <w:color w:val="000000"/>
          <w:szCs w:val="24"/>
          <w:lang w:eastAsia="it-IT"/>
        </w:rPr>
        <w:t xml:space="preserve">́ ou </w:t>
      </w:r>
      <w:proofErr w:type="spellStart"/>
      <w:r w:rsidRPr="00BF5BDC">
        <w:rPr>
          <w:rFonts w:eastAsia="Times New Roman" w:cs="Times New Roman"/>
          <w:color w:val="000000"/>
          <w:szCs w:val="24"/>
          <w:lang w:eastAsia="it-IT"/>
        </w:rPr>
        <w:t>méthode</w:t>
      </w:r>
      <w:proofErr w:type="spellEnd"/>
      <w:r w:rsidRPr="00BF5BDC">
        <w:rPr>
          <w:rFonts w:eastAsia="Times New Roman" w:cs="Times New Roman"/>
          <w:color w:val="000000"/>
          <w:szCs w:val="24"/>
          <w:lang w:eastAsia="it-IT"/>
        </w:rPr>
        <w:t xml:space="preserve"> d'investigation dans le but de localiser et d'</w:t>
      </w:r>
      <w:proofErr w:type="spellStart"/>
      <w:r w:rsidRPr="00BF5BDC">
        <w:rPr>
          <w:rFonts w:eastAsia="Times New Roman" w:cs="Times New Roman"/>
          <w:color w:val="000000"/>
          <w:szCs w:val="24"/>
          <w:lang w:eastAsia="it-IT"/>
        </w:rPr>
        <w:t>évaluer</w:t>
      </w:r>
      <w:proofErr w:type="spellEnd"/>
      <w:r w:rsidRPr="00BF5BDC">
        <w:rPr>
          <w:rFonts w:eastAsia="Times New Roman" w:cs="Times New Roman"/>
          <w:color w:val="000000"/>
          <w:szCs w:val="24"/>
          <w:lang w:eastAsia="it-IT"/>
        </w:rPr>
        <w:t xml:space="preserve"> les gisements </w:t>
      </w:r>
      <w:proofErr w:type="spellStart"/>
      <w:r w:rsidRPr="00BF5BDC">
        <w:rPr>
          <w:rFonts w:eastAsia="Times New Roman" w:cs="Times New Roman"/>
          <w:color w:val="000000"/>
          <w:szCs w:val="24"/>
          <w:lang w:eastAsia="it-IT"/>
        </w:rPr>
        <w:t>minéraux</w:t>
      </w:r>
      <w:proofErr w:type="spellEnd"/>
      <w:r w:rsidRPr="00BF5BDC">
        <w:rPr>
          <w:rFonts w:eastAsia="Times New Roman" w:cs="Times New Roman"/>
          <w:color w:val="000000"/>
          <w:szCs w:val="24"/>
          <w:lang w:eastAsia="it-IT"/>
        </w:rPr>
        <w:t xml:space="preserve"> comprenant les </w:t>
      </w:r>
      <w:proofErr w:type="spellStart"/>
      <w:r w:rsidRPr="00BF5BDC">
        <w:rPr>
          <w:rFonts w:eastAsia="Times New Roman" w:cs="Times New Roman"/>
          <w:color w:val="000000"/>
          <w:szCs w:val="24"/>
          <w:lang w:eastAsia="it-IT"/>
        </w:rPr>
        <w:t>opérations</w:t>
      </w:r>
      <w:proofErr w:type="spellEnd"/>
      <w:r w:rsidRPr="00BF5BDC">
        <w:rPr>
          <w:rFonts w:eastAsia="Times New Roman" w:cs="Times New Roman"/>
          <w:color w:val="000000"/>
          <w:szCs w:val="24"/>
          <w:lang w:eastAsia="it-IT"/>
        </w:rPr>
        <w:t xml:space="preserve"> de prospection, l'</w:t>
      </w:r>
      <w:proofErr w:type="spellStart"/>
      <w:r w:rsidRPr="00BF5BDC">
        <w:rPr>
          <w:rFonts w:eastAsia="Times New Roman" w:cs="Times New Roman"/>
          <w:color w:val="000000"/>
          <w:szCs w:val="24"/>
          <w:lang w:eastAsia="it-IT"/>
        </w:rPr>
        <w:t>échantillonnage</w:t>
      </w:r>
      <w:proofErr w:type="spellEnd"/>
      <w:r w:rsidRPr="00BF5BDC">
        <w:rPr>
          <w:rFonts w:eastAsia="Times New Roman" w:cs="Times New Roman"/>
          <w:color w:val="000000"/>
          <w:szCs w:val="24"/>
          <w:lang w:eastAsia="it-IT"/>
        </w:rPr>
        <w:t xml:space="preserve"> en vrac et les essais en laboratoire. </w:t>
      </w:r>
    </w:p>
    <w:p w14:paraId="3DD8A4D3" w14:textId="3EDB2AF6"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20202"/>
          <w:szCs w:val="24"/>
          <w:lang w:eastAsia="it-IT"/>
        </w:rPr>
        <w:t>Reconnaissance</w:t>
      </w:r>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ensemble des investigations </w:t>
      </w:r>
      <w:proofErr w:type="spellStart"/>
      <w:r w:rsidRPr="00BF5BDC">
        <w:rPr>
          <w:rFonts w:eastAsia="Times New Roman" w:cs="Times New Roman"/>
          <w:color w:val="020202"/>
          <w:szCs w:val="24"/>
          <w:lang w:eastAsia="it-IT"/>
        </w:rPr>
        <w:t>systématiques</w:t>
      </w:r>
      <w:proofErr w:type="spellEnd"/>
      <w:r w:rsidRPr="00BF5BDC">
        <w:rPr>
          <w:rFonts w:eastAsia="Times New Roman" w:cs="Times New Roman"/>
          <w:color w:val="020202"/>
          <w:szCs w:val="24"/>
          <w:lang w:eastAsia="it-IT"/>
        </w:rPr>
        <w:t xml:space="preserve"> et </w:t>
      </w:r>
      <w:proofErr w:type="spellStart"/>
      <w:r w:rsidRPr="00BF5BDC">
        <w:rPr>
          <w:rFonts w:eastAsia="Times New Roman" w:cs="Times New Roman"/>
          <w:color w:val="020202"/>
          <w:szCs w:val="24"/>
          <w:lang w:eastAsia="it-IT"/>
        </w:rPr>
        <w:t>itinérantes</w:t>
      </w:r>
      <w:proofErr w:type="spellEnd"/>
      <w:r w:rsidRPr="00BF5BDC">
        <w:rPr>
          <w:rFonts w:eastAsia="Times New Roman" w:cs="Times New Roman"/>
          <w:color w:val="020202"/>
          <w:szCs w:val="24"/>
          <w:lang w:eastAsia="it-IT"/>
        </w:rPr>
        <w:t xml:space="preserve"> de surface notamment par des </w:t>
      </w:r>
      <w:proofErr w:type="spellStart"/>
      <w:r w:rsidRPr="00BF5BDC">
        <w:rPr>
          <w:rFonts w:eastAsia="Times New Roman" w:cs="Times New Roman"/>
          <w:color w:val="020202"/>
          <w:szCs w:val="24"/>
          <w:lang w:eastAsia="it-IT"/>
        </w:rPr>
        <w:t>méthodes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géologiques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géophysiques</w:t>
      </w:r>
      <w:proofErr w:type="spellEnd"/>
      <w:r w:rsidRPr="00BF5BDC">
        <w:rPr>
          <w:rFonts w:eastAsia="Times New Roman" w:cs="Times New Roman"/>
          <w:color w:val="020202"/>
          <w:szCs w:val="24"/>
          <w:lang w:eastAsia="it-IT"/>
        </w:rPr>
        <w:t xml:space="preserve"> en vue de </w:t>
      </w:r>
      <w:proofErr w:type="spellStart"/>
      <w:r w:rsidRPr="00BF5BDC">
        <w:rPr>
          <w:rFonts w:eastAsia="Times New Roman" w:cs="Times New Roman"/>
          <w:color w:val="020202"/>
          <w:szCs w:val="24"/>
          <w:lang w:eastAsia="it-IT"/>
        </w:rPr>
        <w:t>déceler</w:t>
      </w:r>
      <w:proofErr w:type="spellEnd"/>
      <w:r w:rsidRPr="00BF5BDC">
        <w:rPr>
          <w:rFonts w:eastAsia="Times New Roman" w:cs="Times New Roman"/>
          <w:color w:val="020202"/>
          <w:szCs w:val="24"/>
          <w:lang w:eastAsia="it-IT"/>
        </w:rPr>
        <w:t xml:space="preserve"> des indices ou des concentrations de substances </w:t>
      </w:r>
      <w:proofErr w:type="spellStart"/>
      <w:r w:rsidRPr="00BF5BDC">
        <w:rPr>
          <w:rFonts w:eastAsia="Times New Roman" w:cs="Times New Roman"/>
          <w:color w:val="020202"/>
          <w:szCs w:val="24"/>
          <w:lang w:eastAsia="it-IT"/>
        </w:rPr>
        <w:t>minérales</w:t>
      </w:r>
      <w:proofErr w:type="spellEnd"/>
      <w:r w:rsidRPr="00BF5BDC">
        <w:rPr>
          <w:rFonts w:eastAsia="Times New Roman" w:cs="Times New Roman"/>
          <w:color w:val="020202"/>
          <w:szCs w:val="24"/>
          <w:lang w:eastAsia="it-IT"/>
        </w:rPr>
        <w:t xml:space="preserve"> utiles. </w:t>
      </w:r>
    </w:p>
    <w:p w14:paraId="3B37FF9B" w14:textId="790BF8AE"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Redevance </w:t>
      </w:r>
      <w:proofErr w:type="spellStart"/>
      <w:proofErr w:type="gramStart"/>
      <w:r w:rsidRPr="00BF5BDC">
        <w:rPr>
          <w:rFonts w:eastAsia="Times New Roman" w:cs="Times New Roman"/>
          <w:b/>
          <w:bCs/>
          <w:color w:val="020202"/>
          <w:szCs w:val="24"/>
          <w:lang w:eastAsia="it-IT"/>
        </w:rPr>
        <w:t>minière</w:t>
      </w:r>
      <w:proofErr w:type="spellEnd"/>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prélèvement</w:t>
      </w:r>
      <w:proofErr w:type="spellEnd"/>
      <w:r w:rsidRPr="00BF5BDC">
        <w:rPr>
          <w:rFonts w:eastAsia="Times New Roman" w:cs="Times New Roman"/>
          <w:color w:val="020202"/>
          <w:szCs w:val="24"/>
          <w:lang w:eastAsia="it-IT"/>
        </w:rPr>
        <w:t xml:space="preserve"> effectué à partir de la </w:t>
      </w:r>
      <w:proofErr w:type="spellStart"/>
      <w:r w:rsidRPr="00BF5BDC">
        <w:rPr>
          <w:rFonts w:eastAsia="Times New Roman" w:cs="Times New Roman"/>
          <w:color w:val="020202"/>
          <w:szCs w:val="24"/>
          <w:lang w:eastAsia="it-IT"/>
        </w:rPr>
        <w:t>première</w:t>
      </w:r>
      <w:proofErr w:type="spellEnd"/>
      <w:r w:rsidRPr="00BF5BDC">
        <w:rPr>
          <w:rFonts w:eastAsia="Times New Roman" w:cs="Times New Roman"/>
          <w:color w:val="020202"/>
          <w:szCs w:val="24"/>
          <w:lang w:eastAsia="it-IT"/>
        </w:rPr>
        <w:t xml:space="preserve"> vente et dont le montant est dû à </w:t>
      </w:r>
      <w:r w:rsidRPr="00BF5BDC">
        <w:rPr>
          <w:rFonts w:eastAsia="Times New Roman" w:cs="Times New Roman"/>
          <w:color w:val="AAAAAA"/>
          <w:szCs w:val="24"/>
          <w:lang w:eastAsia="it-IT"/>
        </w:rPr>
        <w:t>.</w:t>
      </w:r>
      <w:r w:rsidRPr="00BF5BDC">
        <w:rPr>
          <w:rFonts w:eastAsia="Times New Roman" w:cs="Times New Roman"/>
          <w:color w:val="020202"/>
          <w:szCs w:val="24"/>
          <w:lang w:eastAsia="it-IT"/>
        </w:rPr>
        <w:t>l'</w:t>
      </w:r>
      <w:proofErr w:type="spellStart"/>
      <w:r w:rsidRPr="00BF5BDC">
        <w:rPr>
          <w:rFonts w:eastAsia="Times New Roman" w:cs="Times New Roman"/>
          <w:color w:val="020202"/>
          <w:szCs w:val="24"/>
          <w:lang w:eastAsia="it-IT"/>
        </w:rPr>
        <w:t>État</w:t>
      </w:r>
      <w:proofErr w:type="spellEnd"/>
      <w:r w:rsidRPr="00BF5BDC">
        <w:rPr>
          <w:rFonts w:eastAsia="Times New Roman" w:cs="Times New Roman"/>
          <w:color w:val="020202"/>
          <w:szCs w:val="24"/>
          <w:lang w:eastAsia="it-IT"/>
        </w:rPr>
        <w:t xml:space="preserve"> ou aux institutions sectorielles nationales, au titre de la valeur du produit fini </w:t>
      </w:r>
      <w:proofErr w:type="spellStart"/>
      <w:r w:rsidRPr="00BF5BDC">
        <w:rPr>
          <w:rFonts w:eastAsia="Times New Roman" w:cs="Times New Roman"/>
          <w:color w:val="020202"/>
          <w:szCs w:val="24"/>
          <w:lang w:eastAsia="it-IT"/>
        </w:rPr>
        <w:t>prêt</w:t>
      </w:r>
      <w:proofErr w:type="spellEnd"/>
      <w:r w:rsidRPr="00BF5BDC">
        <w:rPr>
          <w:rFonts w:eastAsia="Times New Roman" w:cs="Times New Roman"/>
          <w:color w:val="020202"/>
          <w:szCs w:val="24"/>
          <w:lang w:eastAsia="it-IT"/>
        </w:rPr>
        <w:t xml:space="preserve"> à la commercialisation. </w:t>
      </w:r>
    </w:p>
    <w:p w14:paraId="6E55A5B0" w14:textId="5B5018D4"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20202"/>
          <w:szCs w:val="24"/>
          <w:lang w:eastAsia="it-IT"/>
        </w:rPr>
        <w:t xml:space="preserve">Redevance </w:t>
      </w:r>
      <w:proofErr w:type="gramStart"/>
      <w:r w:rsidRPr="00BF5BDC">
        <w:rPr>
          <w:rFonts w:eastAsia="Times New Roman" w:cs="Times New Roman"/>
          <w:b/>
          <w:bCs/>
          <w:color w:val="020202"/>
          <w:szCs w:val="24"/>
          <w:lang w:eastAsia="it-IT"/>
        </w:rPr>
        <w:t>proportionnelle</w:t>
      </w:r>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taxe ad valorem sur les substances </w:t>
      </w:r>
      <w:proofErr w:type="spellStart"/>
      <w:r w:rsidRPr="00BF5BDC">
        <w:rPr>
          <w:rFonts w:eastAsia="Times New Roman" w:cs="Times New Roman"/>
          <w:color w:val="020202"/>
          <w:szCs w:val="24"/>
          <w:lang w:eastAsia="it-IT"/>
        </w:rPr>
        <w:t>minières</w:t>
      </w:r>
      <w:proofErr w:type="spellEnd"/>
      <w:r w:rsidRPr="00BF5BDC">
        <w:rPr>
          <w:rFonts w:eastAsia="Times New Roman" w:cs="Times New Roman"/>
          <w:color w:val="020202"/>
          <w:szCs w:val="24"/>
          <w:lang w:eastAsia="it-IT"/>
        </w:rPr>
        <w:t xml:space="preserve"> et la taxe à l'extraction sur les substances de </w:t>
      </w:r>
      <w:proofErr w:type="spellStart"/>
      <w:r w:rsidRPr="00BF5BDC">
        <w:rPr>
          <w:rFonts w:eastAsia="Times New Roman" w:cs="Times New Roman"/>
          <w:color w:val="020202"/>
          <w:szCs w:val="24"/>
          <w:lang w:eastAsia="it-IT"/>
        </w:rPr>
        <w:t>carrière</w:t>
      </w:r>
      <w:proofErr w:type="spellEnd"/>
      <w:r w:rsidRPr="00BF5BDC">
        <w:rPr>
          <w:rFonts w:eastAsia="Times New Roman" w:cs="Times New Roman"/>
          <w:color w:val="020202"/>
          <w:szCs w:val="24"/>
          <w:lang w:eastAsia="it-IT"/>
        </w:rPr>
        <w:t xml:space="preserve">. </w:t>
      </w:r>
    </w:p>
    <w:p w14:paraId="66C23C9B"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Redevance superficiaire</w:t>
      </w:r>
      <w:r w:rsidRPr="00BF5BDC">
        <w:rPr>
          <w:rFonts w:eastAsia="Times New Roman" w:cs="Times New Roman"/>
          <w:color w:val="000000"/>
          <w:szCs w:val="24"/>
          <w:lang w:eastAsia="it-IT"/>
        </w:rPr>
        <w:t xml:space="preserve"> : somme due annuellement par les titulaires des titres miniers, des autorisations et permis d'exploitation des </w:t>
      </w:r>
      <w:proofErr w:type="spellStart"/>
      <w:r w:rsidRPr="00BF5BDC">
        <w:rPr>
          <w:rFonts w:eastAsia="Times New Roman" w:cs="Times New Roman"/>
          <w:color w:val="000000"/>
          <w:szCs w:val="24"/>
          <w:lang w:eastAsia="it-IT"/>
        </w:rPr>
        <w:t>carrières</w:t>
      </w:r>
      <w:proofErr w:type="spellEnd"/>
      <w:r w:rsidRPr="00BF5BDC">
        <w:rPr>
          <w:rFonts w:eastAsia="Times New Roman" w:cs="Times New Roman"/>
          <w:color w:val="000000"/>
          <w:szCs w:val="24"/>
          <w:lang w:eastAsia="it-IT"/>
        </w:rPr>
        <w:t xml:space="preserve"> et des permis d'exploitation des eaux </w:t>
      </w:r>
      <w:proofErr w:type="spellStart"/>
      <w:r w:rsidRPr="00BF5BDC">
        <w:rPr>
          <w:rFonts w:eastAsia="Times New Roman" w:cs="Times New Roman"/>
          <w:color w:val="000000"/>
          <w:szCs w:val="24"/>
          <w:lang w:eastAsia="it-IT"/>
        </w:rPr>
        <w:t>minérales</w:t>
      </w:r>
      <w:proofErr w:type="spellEnd"/>
      <w:r w:rsidRPr="00BF5BDC">
        <w:rPr>
          <w:rFonts w:eastAsia="Times New Roman" w:cs="Times New Roman"/>
          <w:color w:val="000000"/>
          <w:szCs w:val="24"/>
          <w:lang w:eastAsia="it-IT"/>
        </w:rPr>
        <w:t xml:space="preserve"> en contrepartie de la superficie </w:t>
      </w:r>
      <w:proofErr w:type="spellStart"/>
      <w:r w:rsidRPr="00BF5BDC">
        <w:rPr>
          <w:rFonts w:eastAsia="Times New Roman" w:cs="Times New Roman"/>
          <w:color w:val="000000"/>
          <w:szCs w:val="24"/>
          <w:lang w:eastAsia="it-IT"/>
        </w:rPr>
        <w:t>occupée</w:t>
      </w:r>
      <w:proofErr w:type="spellEnd"/>
      <w:r w:rsidRPr="00BF5BDC">
        <w:rPr>
          <w:rFonts w:eastAsia="Times New Roman" w:cs="Times New Roman"/>
          <w:color w:val="000000"/>
          <w:szCs w:val="24"/>
          <w:lang w:eastAsia="it-IT"/>
        </w:rPr>
        <w:t xml:space="preserve"> par l'</w:t>
      </w:r>
      <w:proofErr w:type="spellStart"/>
      <w:r w:rsidRPr="00BF5BDC">
        <w:rPr>
          <w:rFonts w:eastAsia="Times New Roman" w:cs="Times New Roman"/>
          <w:color w:val="000000"/>
          <w:szCs w:val="24"/>
          <w:lang w:eastAsia="it-IT"/>
        </w:rPr>
        <w:t>activite</w:t>
      </w:r>
      <w:proofErr w:type="spellEnd"/>
      <w:r w:rsidRPr="00BF5BDC">
        <w:rPr>
          <w:rFonts w:eastAsia="Times New Roman" w:cs="Times New Roman"/>
          <w:color w:val="000000"/>
          <w:szCs w:val="24"/>
          <w:lang w:eastAsia="it-IT"/>
        </w:rPr>
        <w:t xml:space="preserve">́ qu'ils exercent. </w:t>
      </w:r>
    </w:p>
    <w:p w14:paraId="449C0743" w14:textId="77777777" w:rsidR="002A4569" w:rsidRPr="00BF5BDC" w:rsidRDefault="002A4569" w:rsidP="003F21CE">
      <w:pPr>
        <w:jc w:val="both"/>
        <w:rPr>
          <w:rFonts w:eastAsia="Times New Roman" w:cs="Times New Roman"/>
          <w:szCs w:val="24"/>
          <w:lang w:eastAsia="it-IT"/>
        </w:rPr>
      </w:pPr>
      <w:r w:rsidRPr="001C433B">
        <w:rPr>
          <w:rFonts w:eastAsia="Times New Roman" w:cs="Times New Roman"/>
          <w:b/>
          <w:bCs/>
          <w:color w:val="020202"/>
          <w:szCs w:val="24"/>
          <w:lang w:eastAsia="it-IT"/>
        </w:rPr>
        <w:t>Registre des titres miniers</w:t>
      </w:r>
      <w:r w:rsidRPr="001C433B">
        <w:rPr>
          <w:rFonts w:eastAsia="Times New Roman" w:cs="Times New Roman"/>
          <w:color w:val="020202"/>
          <w:szCs w:val="24"/>
          <w:lang w:eastAsia="it-IT"/>
        </w:rPr>
        <w:t xml:space="preserve"> : livre tenu et conservé par l'Administration en charge des mines, dans lequel est consigné tout acte relatif à un titre minier, permis et autorisation.</w:t>
      </w:r>
      <w:r w:rsidRPr="00BF5BDC">
        <w:rPr>
          <w:rFonts w:eastAsia="Times New Roman" w:cs="Times New Roman"/>
          <w:color w:val="020202"/>
          <w:szCs w:val="24"/>
          <w:lang w:eastAsia="it-IT"/>
        </w:rPr>
        <w:t xml:space="preserve"> </w:t>
      </w:r>
    </w:p>
    <w:p w14:paraId="30CF5FF8" w14:textId="77777777" w:rsidR="002A4569" w:rsidRPr="00BF5BDC" w:rsidRDefault="002A4569" w:rsidP="003F21CE">
      <w:pPr>
        <w:jc w:val="both"/>
        <w:rPr>
          <w:rFonts w:eastAsia="Times New Roman" w:cs="Times New Roman"/>
          <w:szCs w:val="24"/>
          <w:lang w:eastAsia="it-IT"/>
        </w:rPr>
      </w:pPr>
      <w:proofErr w:type="spellStart"/>
      <w:r w:rsidRPr="00BF5BDC">
        <w:rPr>
          <w:rFonts w:eastAsia="Times New Roman" w:cs="Times New Roman"/>
          <w:b/>
          <w:bCs/>
          <w:color w:val="000000"/>
          <w:szCs w:val="24"/>
          <w:lang w:eastAsia="it-IT"/>
        </w:rPr>
        <w:t>Règles</w:t>
      </w:r>
      <w:proofErr w:type="spellEnd"/>
      <w:r w:rsidRPr="00BF5BDC">
        <w:rPr>
          <w:rFonts w:eastAsia="Times New Roman" w:cs="Times New Roman"/>
          <w:b/>
          <w:bCs/>
          <w:color w:val="000000"/>
          <w:szCs w:val="24"/>
          <w:lang w:eastAsia="it-IT"/>
        </w:rPr>
        <w:t xml:space="preserve"> de l'art minier </w:t>
      </w:r>
      <w:r w:rsidRPr="00BF5BDC">
        <w:rPr>
          <w:rFonts w:eastAsia="Times New Roman" w:cs="Times New Roman"/>
          <w:color w:val="000000"/>
          <w:szCs w:val="24"/>
          <w:lang w:eastAsia="it-IT"/>
        </w:rPr>
        <w:t xml:space="preserve">: conditions techniques et </w:t>
      </w:r>
      <w:proofErr w:type="spellStart"/>
      <w:r w:rsidRPr="00BF5BDC">
        <w:rPr>
          <w:rFonts w:eastAsia="Times New Roman" w:cs="Times New Roman"/>
          <w:color w:val="000000"/>
          <w:szCs w:val="24"/>
          <w:lang w:eastAsia="it-IT"/>
        </w:rPr>
        <w:t>méthodes</w:t>
      </w:r>
      <w:proofErr w:type="spellEnd"/>
      <w:r w:rsidRPr="00BF5BDC">
        <w:rPr>
          <w:rFonts w:eastAsia="Times New Roman" w:cs="Times New Roman"/>
          <w:color w:val="000000"/>
          <w:szCs w:val="24"/>
          <w:lang w:eastAsia="it-IT"/>
        </w:rPr>
        <w:t xml:space="preserve"> d'exploration, d'exploitation pour mieux valoriser le potentiel du gisement, ainsi que pour optimiser la </w:t>
      </w:r>
      <w:proofErr w:type="spellStart"/>
      <w:r w:rsidRPr="00BF5BDC">
        <w:rPr>
          <w:rFonts w:eastAsia="Times New Roman" w:cs="Times New Roman"/>
          <w:color w:val="000000"/>
          <w:szCs w:val="24"/>
          <w:lang w:eastAsia="it-IT"/>
        </w:rPr>
        <w:t>productivite</w:t>
      </w:r>
      <w:proofErr w:type="spellEnd"/>
      <w:r w:rsidRPr="00BF5BDC">
        <w:rPr>
          <w:rFonts w:eastAsia="Times New Roman" w:cs="Times New Roman"/>
          <w:color w:val="000000"/>
          <w:szCs w:val="24"/>
          <w:lang w:eastAsia="it-IT"/>
        </w:rPr>
        <w:t xml:space="preserve">́ et les conditions de </w:t>
      </w:r>
      <w:proofErr w:type="spellStart"/>
      <w:r w:rsidRPr="00BF5BDC">
        <w:rPr>
          <w:rFonts w:eastAsia="Times New Roman" w:cs="Times New Roman"/>
          <w:color w:val="000000"/>
          <w:szCs w:val="24"/>
          <w:lang w:eastAsia="it-IT"/>
        </w:rPr>
        <w:t>sécurite</w:t>
      </w:r>
      <w:proofErr w:type="spellEnd"/>
      <w:r w:rsidRPr="00BF5BDC">
        <w:rPr>
          <w:rFonts w:eastAsia="Times New Roman" w:cs="Times New Roman"/>
          <w:color w:val="000000"/>
          <w:szCs w:val="24"/>
          <w:lang w:eastAsia="it-IT"/>
        </w:rPr>
        <w:t xml:space="preserve">́ industrielle, de </w:t>
      </w:r>
      <w:proofErr w:type="spellStart"/>
      <w:r w:rsidRPr="00BF5BDC">
        <w:rPr>
          <w:rFonts w:eastAsia="Times New Roman" w:cs="Times New Roman"/>
          <w:color w:val="000000"/>
          <w:szCs w:val="24"/>
          <w:lang w:eastAsia="it-IT"/>
        </w:rPr>
        <w:t>sécurite</w:t>
      </w:r>
      <w:proofErr w:type="spellEnd"/>
      <w:r w:rsidRPr="00BF5BDC">
        <w:rPr>
          <w:rFonts w:eastAsia="Times New Roman" w:cs="Times New Roman"/>
          <w:color w:val="000000"/>
          <w:szCs w:val="24"/>
          <w:lang w:eastAsia="it-IT"/>
        </w:rPr>
        <w:t xml:space="preserve">́ publique et de protection de l'environnement. </w:t>
      </w:r>
    </w:p>
    <w:p w14:paraId="1EA183A3" w14:textId="77777777" w:rsidR="002A4569" w:rsidRPr="00BF5BDC" w:rsidRDefault="002A4569" w:rsidP="003F21CE">
      <w:pPr>
        <w:jc w:val="both"/>
        <w:rPr>
          <w:rFonts w:eastAsia="Times New Roman" w:cs="Times New Roman"/>
          <w:szCs w:val="24"/>
          <w:lang w:eastAsia="it-IT"/>
        </w:rPr>
      </w:pPr>
      <w:proofErr w:type="spellStart"/>
      <w:r w:rsidRPr="00BF5BDC">
        <w:rPr>
          <w:rFonts w:eastAsia="Times New Roman" w:cs="Times New Roman"/>
          <w:b/>
          <w:bCs/>
          <w:color w:val="020202"/>
          <w:szCs w:val="24"/>
          <w:lang w:eastAsia="it-IT"/>
        </w:rPr>
        <w:t>Réhabilitation</w:t>
      </w:r>
      <w:proofErr w:type="spellEnd"/>
      <w:r w:rsidRPr="00BF5BDC">
        <w:rPr>
          <w:rFonts w:eastAsia="Times New Roman" w:cs="Times New Roman"/>
          <w:color w:val="020202"/>
          <w:szCs w:val="24"/>
          <w:lang w:eastAsia="it-IT"/>
        </w:rPr>
        <w:t xml:space="preserve"> : remise en </w:t>
      </w:r>
      <w:proofErr w:type="spellStart"/>
      <w:r w:rsidRPr="00BF5BDC">
        <w:rPr>
          <w:rFonts w:eastAsia="Times New Roman" w:cs="Times New Roman"/>
          <w:color w:val="020202"/>
          <w:szCs w:val="24"/>
          <w:lang w:eastAsia="it-IT"/>
        </w:rPr>
        <w:t>état</w:t>
      </w:r>
      <w:proofErr w:type="spellEnd"/>
      <w:r w:rsidRPr="00BF5BDC">
        <w:rPr>
          <w:rFonts w:eastAsia="Times New Roman" w:cs="Times New Roman"/>
          <w:color w:val="020202"/>
          <w:szCs w:val="24"/>
          <w:lang w:eastAsia="it-IT"/>
        </w:rPr>
        <w:t xml:space="preserve"> d'un site d'exploitation </w:t>
      </w:r>
      <w:proofErr w:type="spellStart"/>
      <w:r w:rsidRPr="00BF5BDC">
        <w:rPr>
          <w:rFonts w:eastAsia="Times New Roman" w:cs="Times New Roman"/>
          <w:color w:val="020202"/>
          <w:szCs w:val="24"/>
          <w:lang w:eastAsia="it-IT"/>
        </w:rPr>
        <w:t>minière</w:t>
      </w:r>
      <w:proofErr w:type="spellEnd"/>
      <w:r w:rsidRPr="00BF5BDC">
        <w:rPr>
          <w:rFonts w:eastAsia="Times New Roman" w:cs="Times New Roman"/>
          <w:color w:val="020202"/>
          <w:szCs w:val="24"/>
          <w:lang w:eastAsia="it-IT"/>
        </w:rPr>
        <w:t xml:space="preserve"> ou de </w:t>
      </w:r>
      <w:proofErr w:type="spellStart"/>
      <w:r w:rsidRPr="00BF5BDC">
        <w:rPr>
          <w:rFonts w:eastAsia="Times New Roman" w:cs="Times New Roman"/>
          <w:color w:val="020202"/>
          <w:szCs w:val="24"/>
          <w:lang w:eastAsia="it-IT"/>
        </w:rPr>
        <w:t>carrière</w:t>
      </w:r>
      <w:proofErr w:type="spellEnd"/>
      <w:r w:rsidRPr="00BF5BDC">
        <w:rPr>
          <w:rFonts w:eastAsia="Times New Roman" w:cs="Times New Roman"/>
          <w:color w:val="020202"/>
          <w:szCs w:val="24"/>
          <w:lang w:eastAsia="it-IT"/>
        </w:rPr>
        <w:t xml:space="preserve"> dans les conditions de </w:t>
      </w:r>
      <w:proofErr w:type="spellStart"/>
      <w:r w:rsidRPr="00BF5BDC">
        <w:rPr>
          <w:rFonts w:eastAsia="Times New Roman" w:cs="Times New Roman"/>
          <w:color w:val="020202"/>
          <w:szCs w:val="24"/>
          <w:lang w:eastAsia="it-IT"/>
        </w:rPr>
        <w:t>sécurite</w:t>
      </w:r>
      <w:proofErr w:type="spellEnd"/>
      <w:r w:rsidRPr="00BF5BDC">
        <w:rPr>
          <w:rFonts w:eastAsia="Times New Roman" w:cs="Times New Roman"/>
          <w:color w:val="020202"/>
          <w:szCs w:val="24"/>
          <w:lang w:eastAsia="it-IT"/>
        </w:rPr>
        <w:t xml:space="preserve">́, de </w:t>
      </w:r>
      <w:proofErr w:type="spellStart"/>
      <w:r w:rsidRPr="00BF5BDC">
        <w:rPr>
          <w:rFonts w:eastAsia="Times New Roman" w:cs="Times New Roman"/>
          <w:color w:val="020202"/>
          <w:szCs w:val="24"/>
          <w:lang w:eastAsia="it-IT"/>
        </w:rPr>
        <w:t>productivite</w:t>
      </w:r>
      <w:proofErr w:type="spellEnd"/>
      <w:r w:rsidRPr="00BF5BDC">
        <w:rPr>
          <w:rFonts w:eastAsia="Times New Roman" w:cs="Times New Roman"/>
          <w:color w:val="020202"/>
          <w:szCs w:val="24"/>
          <w:lang w:eastAsia="it-IT"/>
        </w:rPr>
        <w:t xml:space="preserve">́ et d'apparence proches de son </w:t>
      </w:r>
      <w:proofErr w:type="spellStart"/>
      <w:r w:rsidRPr="00BF5BDC">
        <w:rPr>
          <w:rFonts w:eastAsia="Times New Roman" w:cs="Times New Roman"/>
          <w:color w:val="020202"/>
          <w:szCs w:val="24"/>
          <w:lang w:eastAsia="it-IT"/>
        </w:rPr>
        <w:t>état</w:t>
      </w:r>
      <w:proofErr w:type="spellEnd"/>
      <w:r w:rsidRPr="00BF5BDC">
        <w:rPr>
          <w:rFonts w:eastAsia="Times New Roman" w:cs="Times New Roman"/>
          <w:color w:val="020202"/>
          <w:szCs w:val="24"/>
          <w:lang w:eastAsia="it-IT"/>
        </w:rPr>
        <w:t xml:space="preserve"> d'origine. </w:t>
      </w:r>
    </w:p>
    <w:p w14:paraId="3543D630" w14:textId="3C7064E3"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Rejets </w:t>
      </w:r>
      <w:proofErr w:type="gramStart"/>
      <w:r w:rsidRPr="00BF5BDC">
        <w:rPr>
          <w:rFonts w:eastAsia="Times New Roman" w:cs="Times New Roman"/>
          <w:b/>
          <w:bCs/>
          <w:color w:val="000000"/>
          <w:szCs w:val="24"/>
          <w:lang w:eastAsia="it-IT"/>
        </w:rPr>
        <w:t>miniers</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stériles</w:t>
      </w:r>
      <w:proofErr w:type="spellEnd"/>
      <w:r w:rsidRPr="00BF5BDC">
        <w:rPr>
          <w:rFonts w:eastAsia="Times New Roman" w:cs="Times New Roman"/>
          <w:color w:val="000000"/>
          <w:szCs w:val="24"/>
          <w:lang w:eastAsia="it-IT"/>
        </w:rPr>
        <w:t xml:space="preserve"> ou remblais provenant de l'exploitation </w:t>
      </w:r>
      <w:proofErr w:type="spellStart"/>
      <w:r w:rsidRPr="00BF5BDC">
        <w:rPr>
          <w:rFonts w:eastAsia="Times New Roman" w:cs="Times New Roman"/>
          <w:color w:val="000000"/>
          <w:szCs w:val="24"/>
          <w:lang w:eastAsia="it-IT"/>
        </w:rPr>
        <w:t>minière</w:t>
      </w:r>
      <w:proofErr w:type="spellEnd"/>
      <w:r w:rsidRPr="00BF5BDC">
        <w:rPr>
          <w:rFonts w:eastAsia="Times New Roman" w:cs="Times New Roman"/>
          <w:color w:val="000000"/>
          <w:szCs w:val="24"/>
          <w:lang w:eastAsia="it-IT"/>
        </w:rPr>
        <w:t xml:space="preserve"> ou tout </w:t>
      </w:r>
      <w:proofErr w:type="spellStart"/>
      <w:r w:rsidRPr="00BF5BDC">
        <w:rPr>
          <w:rFonts w:eastAsia="Times New Roman" w:cs="Times New Roman"/>
          <w:color w:val="000000"/>
          <w:szCs w:val="24"/>
          <w:lang w:eastAsia="it-IT"/>
        </w:rPr>
        <w:t>résidu</w:t>
      </w:r>
      <w:proofErr w:type="spellEnd"/>
      <w:r w:rsidRPr="00BF5BDC">
        <w:rPr>
          <w:rFonts w:eastAsia="Times New Roman" w:cs="Times New Roman"/>
          <w:color w:val="000000"/>
          <w:szCs w:val="24"/>
          <w:lang w:eastAsia="it-IT"/>
        </w:rPr>
        <w:t xml:space="preserve"> solide ou liquide issu du traitement d'un minerai. </w:t>
      </w:r>
    </w:p>
    <w:p w14:paraId="067CBE57" w14:textId="77777777" w:rsidR="002A4569" w:rsidRPr="00BF5BDC" w:rsidRDefault="002A4569" w:rsidP="003F21CE">
      <w:pPr>
        <w:jc w:val="both"/>
        <w:rPr>
          <w:rFonts w:eastAsia="Times New Roman" w:cs="Times New Roman"/>
          <w:szCs w:val="24"/>
          <w:lang w:eastAsia="it-IT"/>
        </w:rPr>
      </w:pPr>
      <w:proofErr w:type="spellStart"/>
      <w:r w:rsidRPr="00BF5BDC">
        <w:rPr>
          <w:rFonts w:eastAsia="Times New Roman" w:cs="Times New Roman"/>
          <w:b/>
          <w:bCs/>
          <w:color w:val="000000"/>
          <w:szCs w:val="24"/>
          <w:lang w:eastAsia="it-IT"/>
        </w:rPr>
        <w:t>Réserve</w:t>
      </w:r>
      <w:proofErr w:type="spellEnd"/>
      <w:r w:rsidRPr="00BF5BDC">
        <w:rPr>
          <w:rFonts w:eastAsia="Times New Roman" w:cs="Times New Roman"/>
          <w:color w:val="000000"/>
          <w:szCs w:val="24"/>
          <w:lang w:eastAsia="it-IT"/>
        </w:rPr>
        <w:t xml:space="preserve"> : </w:t>
      </w:r>
      <w:proofErr w:type="spellStart"/>
      <w:r w:rsidRPr="00BF5BDC">
        <w:rPr>
          <w:rFonts w:eastAsia="Times New Roman" w:cs="Times New Roman"/>
          <w:color w:val="000000"/>
          <w:szCs w:val="24"/>
          <w:lang w:eastAsia="it-IT"/>
        </w:rPr>
        <w:t>quantite</w:t>
      </w:r>
      <w:proofErr w:type="spellEnd"/>
      <w:r w:rsidRPr="00BF5BDC">
        <w:rPr>
          <w:rFonts w:eastAsia="Times New Roman" w:cs="Times New Roman"/>
          <w:color w:val="000000"/>
          <w:szCs w:val="24"/>
          <w:lang w:eastAsia="it-IT"/>
        </w:rPr>
        <w:t xml:space="preserve">́ de ressources </w:t>
      </w:r>
      <w:proofErr w:type="spellStart"/>
      <w:r w:rsidRPr="00BF5BDC">
        <w:rPr>
          <w:rFonts w:eastAsia="Times New Roman" w:cs="Times New Roman"/>
          <w:color w:val="000000"/>
          <w:szCs w:val="24"/>
          <w:lang w:eastAsia="it-IT"/>
        </w:rPr>
        <w:t>mesurées</w:t>
      </w:r>
      <w:proofErr w:type="spellEnd"/>
      <w:r w:rsidRPr="00BF5BDC">
        <w:rPr>
          <w:rFonts w:eastAsia="Times New Roman" w:cs="Times New Roman"/>
          <w:color w:val="000000"/>
          <w:szCs w:val="24"/>
          <w:lang w:eastAsia="it-IT"/>
        </w:rPr>
        <w:t xml:space="preserve"> et </w:t>
      </w:r>
      <w:proofErr w:type="spellStart"/>
      <w:r w:rsidRPr="00BF5BDC">
        <w:rPr>
          <w:rFonts w:eastAsia="Times New Roman" w:cs="Times New Roman"/>
          <w:color w:val="000000"/>
          <w:szCs w:val="24"/>
          <w:lang w:eastAsia="it-IT"/>
        </w:rPr>
        <w:t>indiquées</w:t>
      </w:r>
      <w:proofErr w:type="spellEnd"/>
      <w:r w:rsidRPr="00BF5BDC">
        <w:rPr>
          <w:rFonts w:eastAsia="Times New Roman" w:cs="Times New Roman"/>
          <w:color w:val="000000"/>
          <w:szCs w:val="24"/>
          <w:lang w:eastAsia="it-IT"/>
        </w:rPr>
        <w:t xml:space="preserve"> pouvant </w:t>
      </w:r>
      <w:proofErr w:type="spellStart"/>
      <w:r w:rsidRPr="00BF5BDC">
        <w:rPr>
          <w:rFonts w:eastAsia="Times New Roman" w:cs="Times New Roman"/>
          <w:color w:val="000000"/>
          <w:szCs w:val="24"/>
          <w:lang w:eastAsia="it-IT"/>
        </w:rPr>
        <w:t>être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exploitées</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économiquement</w:t>
      </w:r>
      <w:proofErr w:type="spellEnd"/>
      <w:r w:rsidRPr="00BF5BDC">
        <w:rPr>
          <w:rFonts w:eastAsia="Times New Roman" w:cs="Times New Roman"/>
          <w:color w:val="000000"/>
          <w:szCs w:val="24"/>
          <w:lang w:eastAsia="it-IT"/>
        </w:rPr>
        <w:t xml:space="preserve"> dans les conditions du </w:t>
      </w:r>
      <w:proofErr w:type="spellStart"/>
      <w:r w:rsidRPr="00BF5BDC">
        <w:rPr>
          <w:rFonts w:eastAsia="Times New Roman" w:cs="Times New Roman"/>
          <w:color w:val="000000"/>
          <w:szCs w:val="24"/>
          <w:lang w:eastAsia="it-IT"/>
        </w:rPr>
        <w:t>marche</w:t>
      </w:r>
      <w:proofErr w:type="spellEnd"/>
      <w:r w:rsidRPr="00BF5BDC">
        <w:rPr>
          <w:rFonts w:eastAsia="Times New Roman" w:cs="Times New Roman"/>
          <w:color w:val="000000"/>
          <w:szCs w:val="24"/>
          <w:lang w:eastAsia="it-IT"/>
        </w:rPr>
        <w:t xml:space="preserve">́ au moment de l'estimation. </w:t>
      </w:r>
    </w:p>
    <w:p w14:paraId="7A9ECD58" w14:textId="77777777" w:rsidR="002A4569" w:rsidRPr="00BF5BDC" w:rsidRDefault="002A4569" w:rsidP="003F21CE">
      <w:pPr>
        <w:jc w:val="both"/>
        <w:rPr>
          <w:rFonts w:eastAsia="Times New Roman" w:cs="Times New Roman"/>
          <w:szCs w:val="24"/>
          <w:lang w:eastAsia="it-IT"/>
        </w:rPr>
      </w:pPr>
      <w:proofErr w:type="spellStart"/>
      <w:r w:rsidRPr="00BF5BDC">
        <w:rPr>
          <w:rFonts w:eastAsia="Times New Roman" w:cs="Times New Roman"/>
          <w:b/>
          <w:bCs/>
          <w:color w:val="020202"/>
          <w:szCs w:val="24"/>
          <w:lang w:eastAsia="it-IT"/>
        </w:rPr>
        <w:lastRenderedPageBreak/>
        <w:t>Réserve</w:t>
      </w:r>
      <w:proofErr w:type="spellEnd"/>
      <w:r w:rsidRPr="00BF5BDC">
        <w:rPr>
          <w:rFonts w:eastAsia="Times New Roman" w:cs="Times New Roman"/>
          <w:b/>
          <w:bCs/>
          <w:color w:val="020202"/>
          <w:szCs w:val="24"/>
          <w:lang w:eastAsia="it-IT"/>
        </w:rPr>
        <w:t xml:space="preserve"> probable</w:t>
      </w:r>
      <w:r w:rsidRPr="00BF5BDC">
        <w:rPr>
          <w:rFonts w:eastAsia="Times New Roman" w:cs="Times New Roman"/>
          <w:color w:val="020202"/>
          <w:szCs w:val="24"/>
          <w:lang w:eastAsia="it-IT"/>
        </w:rPr>
        <w:t xml:space="preserve"> : </w:t>
      </w:r>
      <w:proofErr w:type="spellStart"/>
      <w:r w:rsidRPr="00BF5BDC">
        <w:rPr>
          <w:rFonts w:eastAsia="Times New Roman" w:cs="Times New Roman"/>
          <w:color w:val="020202"/>
          <w:szCs w:val="24"/>
          <w:lang w:eastAsia="it-IT"/>
        </w:rPr>
        <w:t>quantite</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économiquement</w:t>
      </w:r>
      <w:proofErr w:type="spellEnd"/>
      <w:r w:rsidRPr="00BF5BDC">
        <w:rPr>
          <w:rFonts w:eastAsia="Times New Roman" w:cs="Times New Roman"/>
          <w:color w:val="020202"/>
          <w:szCs w:val="24"/>
          <w:lang w:eastAsia="it-IT"/>
        </w:rPr>
        <w:t xml:space="preserve"> exploitable de ressources </w:t>
      </w:r>
      <w:proofErr w:type="spellStart"/>
      <w:r w:rsidRPr="00BF5BDC">
        <w:rPr>
          <w:rFonts w:eastAsia="Times New Roman" w:cs="Times New Roman"/>
          <w:color w:val="020202"/>
          <w:szCs w:val="24"/>
          <w:lang w:eastAsia="it-IT"/>
        </w:rPr>
        <w:t>indiquées</w:t>
      </w:r>
      <w:proofErr w:type="spellEnd"/>
      <w:r w:rsidRPr="00BF5BDC">
        <w:rPr>
          <w:rFonts w:eastAsia="Times New Roman" w:cs="Times New Roman"/>
          <w:color w:val="020202"/>
          <w:szCs w:val="24"/>
          <w:lang w:eastAsia="it-IT"/>
        </w:rPr>
        <w:t xml:space="preserve"> et, dans certains cas, des ressources </w:t>
      </w:r>
      <w:proofErr w:type="spellStart"/>
      <w:r w:rsidRPr="00BF5BDC">
        <w:rPr>
          <w:rFonts w:eastAsia="Times New Roman" w:cs="Times New Roman"/>
          <w:color w:val="020202"/>
          <w:szCs w:val="24"/>
          <w:lang w:eastAsia="it-IT"/>
        </w:rPr>
        <w:t>mesurées</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démontrées</w:t>
      </w:r>
      <w:proofErr w:type="spellEnd"/>
      <w:r w:rsidRPr="00BF5BDC">
        <w:rPr>
          <w:rFonts w:eastAsia="Times New Roman" w:cs="Times New Roman"/>
          <w:color w:val="020202"/>
          <w:szCs w:val="24"/>
          <w:lang w:eastAsia="it-IT"/>
        </w:rPr>
        <w:t xml:space="preserve"> par une </w:t>
      </w:r>
      <w:proofErr w:type="spellStart"/>
      <w:r w:rsidRPr="00BF5BDC">
        <w:rPr>
          <w:rFonts w:eastAsia="Times New Roman" w:cs="Times New Roman"/>
          <w:color w:val="020202"/>
          <w:szCs w:val="24"/>
          <w:lang w:eastAsia="it-IT"/>
        </w:rPr>
        <w:t>étude</w:t>
      </w:r>
      <w:proofErr w:type="spellEnd"/>
      <w:r w:rsidRPr="00BF5BDC">
        <w:rPr>
          <w:rFonts w:eastAsia="Times New Roman" w:cs="Times New Roman"/>
          <w:color w:val="020202"/>
          <w:szCs w:val="24"/>
          <w:lang w:eastAsia="it-IT"/>
        </w:rPr>
        <w:t xml:space="preserve"> de </w:t>
      </w:r>
      <w:proofErr w:type="spellStart"/>
      <w:r w:rsidRPr="00BF5BDC">
        <w:rPr>
          <w:rFonts w:eastAsia="Times New Roman" w:cs="Times New Roman"/>
          <w:color w:val="020202"/>
          <w:szCs w:val="24"/>
          <w:lang w:eastAsia="it-IT"/>
        </w:rPr>
        <w:t>préfaisabilite</w:t>
      </w:r>
      <w:proofErr w:type="spellEnd"/>
      <w:r w:rsidRPr="00BF5BDC">
        <w:rPr>
          <w:rFonts w:eastAsia="Times New Roman" w:cs="Times New Roman"/>
          <w:color w:val="020202"/>
          <w:szCs w:val="24"/>
          <w:lang w:eastAsia="it-IT"/>
        </w:rPr>
        <w:t xml:space="preserve">́. </w:t>
      </w:r>
    </w:p>
    <w:p w14:paraId="39389C95" w14:textId="7FA6C8C0" w:rsidR="002A4569" w:rsidRPr="00BF5BDC" w:rsidRDefault="002A4569" w:rsidP="003F21CE">
      <w:pPr>
        <w:jc w:val="both"/>
        <w:rPr>
          <w:rFonts w:eastAsia="Times New Roman" w:cs="Times New Roman"/>
          <w:szCs w:val="24"/>
          <w:lang w:eastAsia="it-IT"/>
        </w:rPr>
      </w:pPr>
      <w:proofErr w:type="spellStart"/>
      <w:r w:rsidRPr="00BF5BDC">
        <w:rPr>
          <w:rFonts w:eastAsia="Times New Roman" w:cs="Times New Roman"/>
          <w:b/>
          <w:bCs/>
          <w:color w:val="020202"/>
          <w:szCs w:val="24"/>
          <w:lang w:eastAsia="it-IT"/>
        </w:rPr>
        <w:t>Réserve</w:t>
      </w:r>
      <w:proofErr w:type="spellEnd"/>
      <w:r w:rsidRPr="00BF5BDC">
        <w:rPr>
          <w:rFonts w:eastAsia="Times New Roman" w:cs="Times New Roman"/>
          <w:b/>
          <w:bCs/>
          <w:color w:val="020202"/>
          <w:szCs w:val="24"/>
          <w:lang w:eastAsia="it-IT"/>
        </w:rPr>
        <w:t xml:space="preserve"> </w:t>
      </w:r>
      <w:proofErr w:type="spellStart"/>
      <w:proofErr w:type="gramStart"/>
      <w:r w:rsidRPr="00BF5BDC">
        <w:rPr>
          <w:rFonts w:eastAsia="Times New Roman" w:cs="Times New Roman"/>
          <w:b/>
          <w:bCs/>
          <w:color w:val="020202"/>
          <w:szCs w:val="24"/>
          <w:lang w:eastAsia="it-IT"/>
        </w:rPr>
        <w:t>prouvée</w:t>
      </w:r>
      <w:proofErr w:type="spellEnd"/>
      <w:r w:rsidRPr="00BF5BDC">
        <w:rPr>
          <w:rFonts w:eastAsia="Times New Roman" w:cs="Times New Roman"/>
          <w:color w:val="020202"/>
          <w:szCs w:val="24"/>
          <w:lang w:eastAsia="it-IT"/>
        </w:rPr>
        <w:t>:</w:t>
      </w:r>
      <w:proofErr w:type="gram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quantite</w:t>
      </w:r>
      <w:proofErr w:type="spellEnd"/>
      <w:r w:rsidRPr="00BF5BDC">
        <w:rPr>
          <w:rFonts w:eastAsia="Times New Roman" w:cs="Times New Roman"/>
          <w:color w:val="020202"/>
          <w:szCs w:val="24"/>
          <w:lang w:eastAsia="it-IT"/>
        </w:rPr>
        <w:t xml:space="preserve">́ </w:t>
      </w:r>
      <w:proofErr w:type="spellStart"/>
      <w:r w:rsidRPr="00BF5BDC">
        <w:rPr>
          <w:rFonts w:eastAsia="Times New Roman" w:cs="Times New Roman"/>
          <w:color w:val="020202"/>
          <w:szCs w:val="24"/>
          <w:lang w:eastAsia="it-IT"/>
        </w:rPr>
        <w:t>économiquement</w:t>
      </w:r>
      <w:proofErr w:type="spellEnd"/>
      <w:r w:rsidRPr="00BF5BDC">
        <w:rPr>
          <w:rFonts w:eastAsia="Times New Roman" w:cs="Times New Roman"/>
          <w:color w:val="020202"/>
          <w:szCs w:val="24"/>
          <w:lang w:eastAsia="it-IT"/>
        </w:rPr>
        <w:t xml:space="preserve"> exploitable des ressources </w:t>
      </w:r>
      <w:proofErr w:type="spellStart"/>
      <w:r w:rsidRPr="00BF5BDC">
        <w:rPr>
          <w:rFonts w:eastAsia="Times New Roman" w:cs="Times New Roman"/>
          <w:color w:val="020202"/>
          <w:szCs w:val="24"/>
          <w:lang w:eastAsia="it-IT"/>
        </w:rPr>
        <w:t>indiquées</w:t>
      </w:r>
      <w:proofErr w:type="spellEnd"/>
      <w:r w:rsidRPr="00BF5BDC">
        <w:rPr>
          <w:rFonts w:eastAsia="Times New Roman" w:cs="Times New Roman"/>
          <w:color w:val="020202"/>
          <w:szCs w:val="24"/>
          <w:lang w:eastAsia="it-IT"/>
        </w:rPr>
        <w:t xml:space="preserve"> et, dans certains cas, des ressources </w:t>
      </w:r>
      <w:proofErr w:type="spellStart"/>
      <w:r w:rsidRPr="00BF5BDC">
        <w:rPr>
          <w:rFonts w:eastAsia="Times New Roman" w:cs="Times New Roman"/>
          <w:color w:val="020202"/>
          <w:szCs w:val="24"/>
          <w:lang w:eastAsia="it-IT"/>
        </w:rPr>
        <w:t>mesurées</w:t>
      </w:r>
      <w:proofErr w:type="spellEnd"/>
      <w:r w:rsidRPr="00BF5BDC">
        <w:rPr>
          <w:rFonts w:eastAsia="Times New Roman" w:cs="Times New Roman"/>
          <w:color w:val="020202"/>
          <w:szCs w:val="24"/>
          <w:lang w:eastAsia="it-IT"/>
        </w:rPr>
        <w:t xml:space="preserve"> et </w:t>
      </w:r>
      <w:proofErr w:type="spellStart"/>
      <w:r w:rsidRPr="00BF5BDC">
        <w:rPr>
          <w:rFonts w:eastAsia="Times New Roman" w:cs="Times New Roman"/>
          <w:color w:val="020202"/>
          <w:szCs w:val="24"/>
          <w:lang w:eastAsia="it-IT"/>
        </w:rPr>
        <w:t>démontrées</w:t>
      </w:r>
      <w:proofErr w:type="spellEnd"/>
      <w:r w:rsidRPr="00BF5BDC">
        <w:rPr>
          <w:rFonts w:eastAsia="Times New Roman" w:cs="Times New Roman"/>
          <w:color w:val="020202"/>
          <w:szCs w:val="24"/>
          <w:lang w:eastAsia="it-IT"/>
        </w:rPr>
        <w:t xml:space="preserve"> par une </w:t>
      </w:r>
      <w:proofErr w:type="spellStart"/>
      <w:r w:rsidRPr="00BF5BDC">
        <w:rPr>
          <w:rFonts w:eastAsia="Times New Roman" w:cs="Times New Roman"/>
          <w:color w:val="020202"/>
          <w:szCs w:val="24"/>
          <w:lang w:eastAsia="it-IT"/>
        </w:rPr>
        <w:t>étude</w:t>
      </w:r>
      <w:proofErr w:type="spellEnd"/>
      <w:r w:rsidRPr="00BF5BDC">
        <w:rPr>
          <w:rFonts w:eastAsia="Times New Roman" w:cs="Times New Roman"/>
          <w:color w:val="020202"/>
          <w:szCs w:val="24"/>
          <w:lang w:eastAsia="it-IT"/>
        </w:rPr>
        <w:t xml:space="preserve"> de </w:t>
      </w:r>
      <w:proofErr w:type="spellStart"/>
      <w:r w:rsidRPr="00BF5BDC">
        <w:rPr>
          <w:rFonts w:eastAsia="Times New Roman" w:cs="Times New Roman"/>
          <w:color w:val="020202"/>
          <w:szCs w:val="24"/>
          <w:lang w:eastAsia="it-IT"/>
        </w:rPr>
        <w:t>faisabilite</w:t>
      </w:r>
      <w:proofErr w:type="spellEnd"/>
      <w:r w:rsidRPr="00BF5BDC">
        <w:rPr>
          <w:rFonts w:eastAsia="Times New Roman" w:cs="Times New Roman"/>
          <w:color w:val="020202"/>
          <w:szCs w:val="24"/>
          <w:lang w:eastAsia="it-IT"/>
        </w:rPr>
        <w:t xml:space="preserve">́. </w:t>
      </w:r>
    </w:p>
    <w:p w14:paraId="4BDBE475" w14:textId="77777777" w:rsidR="002A4569" w:rsidRPr="00BF5BDC" w:rsidRDefault="002A4569" w:rsidP="003F21CE">
      <w:pPr>
        <w:jc w:val="both"/>
        <w:rPr>
          <w:rFonts w:cs="Times New Roman"/>
          <w:szCs w:val="24"/>
          <w:lang w:eastAsia="it-IT"/>
        </w:rPr>
      </w:pPr>
      <w:r w:rsidRPr="00BF5BDC">
        <w:rPr>
          <w:rFonts w:cs="Times New Roman"/>
          <w:b/>
          <w:bCs/>
          <w:szCs w:val="24"/>
          <w:lang w:eastAsia="it-IT"/>
        </w:rPr>
        <w:t xml:space="preserve">Ressource </w:t>
      </w:r>
      <w:proofErr w:type="spellStart"/>
      <w:r w:rsidRPr="00BF5BDC">
        <w:rPr>
          <w:rFonts w:cs="Times New Roman"/>
          <w:b/>
          <w:bCs/>
          <w:szCs w:val="24"/>
          <w:lang w:eastAsia="it-IT"/>
        </w:rPr>
        <w:t>minérale</w:t>
      </w:r>
      <w:proofErr w:type="spellEnd"/>
      <w:r w:rsidRPr="00BF5BDC">
        <w:rPr>
          <w:rFonts w:cs="Times New Roman"/>
          <w:szCs w:val="24"/>
          <w:lang w:eastAsia="it-IT"/>
        </w:rPr>
        <w:t xml:space="preserve"> : concentration naturelle de substances dans la </w:t>
      </w:r>
      <w:proofErr w:type="spellStart"/>
      <w:r w:rsidRPr="00BF5BDC">
        <w:rPr>
          <w:rFonts w:cs="Times New Roman"/>
          <w:szCs w:val="24"/>
          <w:lang w:eastAsia="it-IT"/>
        </w:rPr>
        <w:t>croûte</w:t>
      </w:r>
      <w:proofErr w:type="spellEnd"/>
      <w:r w:rsidRPr="00BF5BDC">
        <w:rPr>
          <w:rFonts w:cs="Times New Roman"/>
          <w:szCs w:val="24"/>
          <w:lang w:eastAsia="it-IT"/>
        </w:rPr>
        <w:t xml:space="preserve"> terrestre, ayant une importance </w:t>
      </w:r>
      <w:proofErr w:type="spellStart"/>
      <w:r w:rsidRPr="00BF5BDC">
        <w:rPr>
          <w:rFonts w:cs="Times New Roman"/>
          <w:szCs w:val="24"/>
          <w:lang w:eastAsia="it-IT"/>
        </w:rPr>
        <w:t>économique</w:t>
      </w:r>
      <w:proofErr w:type="spellEnd"/>
      <w:r w:rsidRPr="00BF5BDC">
        <w:rPr>
          <w:rFonts w:cs="Times New Roman"/>
          <w:szCs w:val="24"/>
          <w:lang w:eastAsia="it-IT"/>
        </w:rPr>
        <w:t xml:space="preserve"> certaine. </w:t>
      </w:r>
    </w:p>
    <w:p w14:paraId="758FCAFA" w14:textId="52A98D74" w:rsidR="002A4569" w:rsidRPr="00BF5BDC" w:rsidRDefault="002A4569" w:rsidP="003F21CE">
      <w:pPr>
        <w:jc w:val="both"/>
        <w:rPr>
          <w:rFonts w:cs="Times New Roman"/>
          <w:color w:val="020202"/>
          <w:szCs w:val="24"/>
          <w:lang w:eastAsia="it-IT"/>
        </w:rPr>
      </w:pPr>
      <w:proofErr w:type="spellStart"/>
      <w:r w:rsidRPr="00BF5BDC">
        <w:rPr>
          <w:rFonts w:cs="Times New Roman"/>
          <w:b/>
          <w:bCs/>
          <w:szCs w:val="24"/>
          <w:lang w:eastAsia="it-IT"/>
        </w:rPr>
        <w:t>Sociéte</w:t>
      </w:r>
      <w:proofErr w:type="spellEnd"/>
      <w:r w:rsidRPr="00BF5BDC">
        <w:rPr>
          <w:rFonts w:cs="Times New Roman"/>
          <w:b/>
          <w:bCs/>
          <w:szCs w:val="24"/>
          <w:lang w:eastAsia="it-IT"/>
        </w:rPr>
        <w:t xml:space="preserve">́ </w:t>
      </w:r>
      <w:proofErr w:type="spellStart"/>
      <w:proofErr w:type="gramStart"/>
      <w:r w:rsidRPr="00BF5BDC">
        <w:rPr>
          <w:rFonts w:cs="Times New Roman"/>
          <w:b/>
          <w:bCs/>
          <w:szCs w:val="24"/>
          <w:lang w:eastAsia="it-IT"/>
        </w:rPr>
        <w:t>minière</w:t>
      </w:r>
      <w:proofErr w:type="spellEnd"/>
      <w:r w:rsidRPr="00BF5BDC">
        <w:rPr>
          <w:rFonts w:cs="Times New Roman"/>
          <w:szCs w:val="24"/>
          <w:lang w:eastAsia="it-IT"/>
        </w:rPr>
        <w:t>:</w:t>
      </w:r>
      <w:proofErr w:type="gramEnd"/>
      <w:r w:rsidRPr="00BF5BDC">
        <w:rPr>
          <w:rFonts w:cs="Times New Roman"/>
          <w:szCs w:val="24"/>
          <w:lang w:eastAsia="it-IT"/>
        </w:rPr>
        <w:t xml:space="preserve"> entreprise de droit camerounais, justifiant des capacités techniques et </w:t>
      </w:r>
      <w:proofErr w:type="spellStart"/>
      <w:r w:rsidRPr="00BF5BDC">
        <w:rPr>
          <w:rFonts w:cs="Times New Roman"/>
          <w:color w:val="020202"/>
          <w:szCs w:val="24"/>
          <w:lang w:eastAsia="it-IT"/>
        </w:rPr>
        <w:t>financières</w:t>
      </w:r>
      <w:proofErr w:type="spellEnd"/>
      <w:r w:rsidRPr="00BF5BDC">
        <w:rPr>
          <w:rFonts w:cs="Times New Roman"/>
          <w:color w:val="020202"/>
          <w:szCs w:val="24"/>
          <w:lang w:eastAsia="it-IT"/>
        </w:rPr>
        <w:t xml:space="preserve"> </w:t>
      </w:r>
      <w:proofErr w:type="spellStart"/>
      <w:r w:rsidRPr="00BF5BDC">
        <w:rPr>
          <w:rFonts w:cs="Times New Roman"/>
          <w:color w:val="020202"/>
          <w:szCs w:val="24"/>
          <w:lang w:eastAsia="it-IT"/>
        </w:rPr>
        <w:t>nécessaires</w:t>
      </w:r>
      <w:proofErr w:type="spellEnd"/>
      <w:r w:rsidRPr="00BF5BDC">
        <w:rPr>
          <w:rFonts w:cs="Times New Roman"/>
          <w:color w:val="020202"/>
          <w:szCs w:val="24"/>
          <w:lang w:eastAsia="it-IT"/>
        </w:rPr>
        <w:t xml:space="preserve"> à la </w:t>
      </w:r>
      <w:proofErr w:type="spellStart"/>
      <w:r w:rsidRPr="00BF5BDC">
        <w:rPr>
          <w:rFonts w:cs="Times New Roman"/>
          <w:color w:val="020202"/>
          <w:szCs w:val="24"/>
          <w:lang w:eastAsia="it-IT"/>
        </w:rPr>
        <w:t>realization</w:t>
      </w:r>
      <w:proofErr w:type="spellEnd"/>
      <w:r w:rsidRPr="00BF5BDC">
        <w:rPr>
          <w:rFonts w:cs="Times New Roman"/>
          <w:color w:val="020202"/>
          <w:szCs w:val="24"/>
          <w:lang w:eastAsia="it-IT"/>
        </w:rPr>
        <w:t xml:space="preserve"> des </w:t>
      </w:r>
      <w:proofErr w:type="spellStart"/>
      <w:r w:rsidRPr="00BF5BDC">
        <w:rPr>
          <w:rFonts w:cs="Times New Roman"/>
          <w:color w:val="020202"/>
          <w:szCs w:val="24"/>
          <w:lang w:eastAsia="it-IT"/>
        </w:rPr>
        <w:t>operations</w:t>
      </w:r>
      <w:proofErr w:type="spellEnd"/>
      <w:r w:rsidRPr="00BF5BDC">
        <w:rPr>
          <w:rFonts w:cs="Times New Roman"/>
          <w:color w:val="020202"/>
          <w:szCs w:val="24"/>
          <w:lang w:eastAsia="it-IT"/>
        </w:rPr>
        <w:t xml:space="preserve"> minières.</w:t>
      </w:r>
    </w:p>
    <w:p w14:paraId="5FBC3EAC" w14:textId="4B7E9ED6" w:rsidR="002A4569" w:rsidRPr="00BF5BDC" w:rsidRDefault="002A4569" w:rsidP="003F21CE">
      <w:pPr>
        <w:jc w:val="both"/>
        <w:rPr>
          <w:rFonts w:eastAsia="Times New Roman" w:cs="Times New Roman"/>
          <w:szCs w:val="24"/>
          <w:lang w:eastAsia="it-IT"/>
        </w:rPr>
      </w:pPr>
      <w:proofErr w:type="spellStart"/>
      <w:r w:rsidRPr="00BF5BDC">
        <w:rPr>
          <w:rFonts w:eastAsia="Times New Roman" w:cs="Times New Roman"/>
          <w:b/>
          <w:bCs/>
          <w:color w:val="000000"/>
          <w:szCs w:val="24"/>
          <w:lang w:eastAsia="it-IT"/>
        </w:rPr>
        <w:t>Sous-traitan</w:t>
      </w:r>
      <w:proofErr w:type="spellEnd"/>
      <w:r w:rsidRPr="00BF5BDC">
        <w:rPr>
          <w:rFonts w:eastAsia="Times New Roman" w:cs="Times New Roman"/>
          <w:color w:val="000000"/>
          <w:szCs w:val="24"/>
          <w:lang w:eastAsia="it-IT"/>
        </w:rPr>
        <w:t xml:space="preserve"> : personne physique ou morale </w:t>
      </w:r>
      <w:proofErr w:type="spellStart"/>
      <w:r w:rsidRPr="00BF5BDC">
        <w:rPr>
          <w:rFonts w:eastAsia="Times New Roman" w:cs="Times New Roman"/>
          <w:color w:val="000000"/>
          <w:szCs w:val="24"/>
          <w:lang w:eastAsia="it-IT"/>
        </w:rPr>
        <w:t>exécutant</w:t>
      </w:r>
      <w:proofErr w:type="spellEnd"/>
      <w:r w:rsidRPr="00BF5BDC">
        <w:rPr>
          <w:rFonts w:eastAsia="Times New Roman" w:cs="Times New Roman"/>
          <w:color w:val="000000"/>
          <w:szCs w:val="24"/>
          <w:lang w:eastAsia="it-IT"/>
        </w:rPr>
        <w:t xml:space="preserve"> pour le compte du titulaire d'un titre minier un travail se rapportant aux </w:t>
      </w:r>
      <w:proofErr w:type="spellStart"/>
      <w:r w:rsidRPr="00BF5BDC">
        <w:rPr>
          <w:rFonts w:eastAsia="Times New Roman" w:cs="Times New Roman"/>
          <w:color w:val="000000"/>
          <w:szCs w:val="24"/>
          <w:lang w:eastAsia="it-IT"/>
        </w:rPr>
        <w:t>activités</w:t>
      </w:r>
      <w:proofErr w:type="spellEnd"/>
      <w:r w:rsidRPr="00BF5BDC">
        <w:rPr>
          <w:rFonts w:eastAsia="Times New Roman" w:cs="Times New Roman"/>
          <w:color w:val="000000"/>
          <w:szCs w:val="24"/>
          <w:lang w:eastAsia="it-IT"/>
        </w:rPr>
        <w:t xml:space="preserve"> principales </w:t>
      </w:r>
      <w:proofErr w:type="spellStart"/>
      <w:r w:rsidRPr="00BF5BDC">
        <w:rPr>
          <w:rFonts w:eastAsia="Times New Roman" w:cs="Times New Roman"/>
          <w:color w:val="000000"/>
          <w:szCs w:val="24"/>
          <w:lang w:eastAsia="it-IT"/>
        </w:rPr>
        <w:t>prévues</w:t>
      </w:r>
      <w:proofErr w:type="spellEnd"/>
      <w:r w:rsidRPr="00BF5BDC">
        <w:rPr>
          <w:rFonts w:eastAsia="Times New Roman" w:cs="Times New Roman"/>
          <w:color w:val="000000"/>
          <w:szCs w:val="24"/>
          <w:lang w:eastAsia="it-IT"/>
        </w:rPr>
        <w:t xml:space="preserve"> ou </w:t>
      </w:r>
      <w:proofErr w:type="spellStart"/>
      <w:r w:rsidRPr="00BF5BDC">
        <w:rPr>
          <w:rFonts w:eastAsia="Times New Roman" w:cs="Times New Roman"/>
          <w:color w:val="000000"/>
          <w:szCs w:val="24"/>
          <w:lang w:eastAsia="it-IT"/>
        </w:rPr>
        <w:t>autorisées</w:t>
      </w:r>
      <w:proofErr w:type="spellEnd"/>
      <w:r w:rsidRPr="00BF5BDC">
        <w:rPr>
          <w:rFonts w:eastAsia="Times New Roman" w:cs="Times New Roman"/>
          <w:color w:val="000000"/>
          <w:szCs w:val="24"/>
          <w:lang w:eastAsia="it-IT"/>
        </w:rPr>
        <w:t xml:space="preserve"> par ledit titre minier </w:t>
      </w:r>
      <w:proofErr w:type="spellStart"/>
      <w:r w:rsidRPr="00BF5BDC">
        <w:rPr>
          <w:rFonts w:eastAsia="Times New Roman" w:cs="Times New Roman"/>
          <w:color w:val="000000"/>
          <w:szCs w:val="24"/>
          <w:lang w:eastAsia="it-IT"/>
        </w:rPr>
        <w:t>conformément</w:t>
      </w:r>
      <w:proofErr w:type="spellEnd"/>
      <w:r w:rsidRPr="00BF5BDC">
        <w:rPr>
          <w:rFonts w:eastAsia="Times New Roman" w:cs="Times New Roman"/>
          <w:color w:val="000000"/>
          <w:szCs w:val="24"/>
          <w:lang w:eastAsia="it-IT"/>
        </w:rPr>
        <w:t xml:space="preserve"> à des contrats </w:t>
      </w:r>
      <w:proofErr w:type="spellStart"/>
      <w:r w:rsidRPr="00BF5BDC">
        <w:rPr>
          <w:rFonts w:eastAsia="Times New Roman" w:cs="Times New Roman"/>
          <w:color w:val="000000"/>
          <w:szCs w:val="24"/>
          <w:lang w:eastAsia="it-IT"/>
        </w:rPr>
        <w:t>signés</w:t>
      </w:r>
      <w:proofErr w:type="spellEnd"/>
      <w:r w:rsidRPr="00BF5BDC">
        <w:rPr>
          <w:rFonts w:eastAsia="Times New Roman" w:cs="Times New Roman"/>
          <w:color w:val="000000"/>
          <w:szCs w:val="24"/>
          <w:lang w:eastAsia="it-IT"/>
        </w:rPr>
        <w:t xml:space="preserve">, à des normes, à des cahiers de charges ou plans </w:t>
      </w:r>
      <w:proofErr w:type="spellStart"/>
      <w:r w:rsidRPr="00BF5BDC">
        <w:rPr>
          <w:rFonts w:eastAsia="Times New Roman" w:cs="Times New Roman"/>
          <w:color w:val="000000"/>
          <w:szCs w:val="24"/>
          <w:lang w:eastAsia="it-IT"/>
        </w:rPr>
        <w:t>imposés</w:t>
      </w:r>
      <w:proofErr w:type="spellEnd"/>
      <w:r w:rsidRPr="00BF5BDC">
        <w:rPr>
          <w:rFonts w:eastAsia="Times New Roman" w:cs="Times New Roman"/>
          <w:color w:val="000000"/>
          <w:szCs w:val="24"/>
          <w:lang w:eastAsia="it-IT"/>
        </w:rPr>
        <w:t xml:space="preserve"> par celui</w:t>
      </w:r>
      <w:r w:rsidRPr="00BF5BDC">
        <w:rPr>
          <w:rFonts w:eastAsia="Times New Roman" w:cs="Times New Roman"/>
          <w:color w:val="000000"/>
          <w:position w:val="6"/>
          <w:szCs w:val="24"/>
          <w:lang w:eastAsia="it-IT"/>
        </w:rPr>
        <w:t>-</w:t>
      </w:r>
      <w:r w:rsidRPr="00BF5BDC">
        <w:rPr>
          <w:rFonts w:eastAsia="Times New Roman" w:cs="Times New Roman"/>
          <w:color w:val="000000"/>
          <w:szCs w:val="24"/>
          <w:lang w:eastAsia="it-IT"/>
        </w:rPr>
        <w:t xml:space="preserve">ci. </w:t>
      </w:r>
    </w:p>
    <w:p w14:paraId="53BD4079" w14:textId="53A0461E"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Substances de </w:t>
      </w:r>
      <w:proofErr w:type="spellStart"/>
      <w:proofErr w:type="gramStart"/>
      <w:r w:rsidRPr="00BF5BDC">
        <w:rPr>
          <w:rFonts w:eastAsia="Times New Roman" w:cs="Times New Roman"/>
          <w:b/>
          <w:bCs/>
          <w:color w:val="000000"/>
          <w:szCs w:val="24"/>
          <w:lang w:eastAsia="it-IT"/>
        </w:rPr>
        <w:t>carrières</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matériaux</w:t>
      </w:r>
      <w:proofErr w:type="spellEnd"/>
      <w:r w:rsidRPr="00BF5BDC">
        <w:rPr>
          <w:rFonts w:eastAsia="Times New Roman" w:cs="Times New Roman"/>
          <w:color w:val="000000"/>
          <w:szCs w:val="24"/>
          <w:lang w:eastAsia="it-IT"/>
        </w:rPr>
        <w:t xml:space="preserve"> de construction ou </w:t>
      </w:r>
      <w:proofErr w:type="spellStart"/>
      <w:r w:rsidRPr="00BF5BDC">
        <w:rPr>
          <w:rFonts w:eastAsia="Times New Roman" w:cs="Times New Roman"/>
          <w:color w:val="000000"/>
          <w:szCs w:val="24"/>
          <w:lang w:eastAsia="it-IT"/>
        </w:rPr>
        <w:t>minéraux</w:t>
      </w:r>
      <w:proofErr w:type="spellEnd"/>
      <w:r w:rsidRPr="00BF5BDC">
        <w:rPr>
          <w:rFonts w:eastAsia="Times New Roman" w:cs="Times New Roman"/>
          <w:color w:val="000000"/>
          <w:szCs w:val="24"/>
          <w:lang w:eastAsia="it-IT"/>
        </w:rPr>
        <w:t xml:space="preserve"> industriels extraits par fouilles ou autrement, dans le but de fournir des </w:t>
      </w:r>
      <w:proofErr w:type="spellStart"/>
      <w:r w:rsidRPr="00BF5BDC">
        <w:rPr>
          <w:rFonts w:eastAsia="Times New Roman" w:cs="Times New Roman"/>
          <w:color w:val="000000"/>
          <w:szCs w:val="24"/>
          <w:lang w:eastAsia="it-IT"/>
        </w:rPr>
        <w:t>matériaux</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destinés</w:t>
      </w:r>
      <w:proofErr w:type="spellEnd"/>
      <w:r w:rsidRPr="00BF5BDC">
        <w:rPr>
          <w:rFonts w:eastAsia="Times New Roman" w:cs="Times New Roman"/>
          <w:color w:val="000000"/>
          <w:szCs w:val="24"/>
          <w:lang w:eastAsia="it-IT"/>
        </w:rPr>
        <w:t xml:space="preserve"> à la construction, au commerce ou à l'industrie. </w:t>
      </w:r>
    </w:p>
    <w:p w14:paraId="1E5F42B1" w14:textId="23A06DB2"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Substances </w:t>
      </w:r>
      <w:proofErr w:type="spellStart"/>
      <w:proofErr w:type="gramStart"/>
      <w:r w:rsidRPr="00BF5BDC">
        <w:rPr>
          <w:rFonts w:eastAsia="Times New Roman" w:cs="Times New Roman"/>
          <w:b/>
          <w:bCs/>
          <w:color w:val="000000"/>
          <w:szCs w:val="24"/>
          <w:lang w:eastAsia="it-IT"/>
        </w:rPr>
        <w:t>minérales</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matières</w:t>
      </w:r>
      <w:proofErr w:type="spellEnd"/>
      <w:r w:rsidRPr="00BF5BDC">
        <w:rPr>
          <w:rFonts w:eastAsia="Times New Roman" w:cs="Times New Roman"/>
          <w:color w:val="000000"/>
          <w:szCs w:val="24"/>
          <w:lang w:eastAsia="it-IT"/>
        </w:rPr>
        <w:t xml:space="preserve"> naturelles amorphes ou cristallines, solides, liquides ou gazeuses ainsi que les substances organiques </w:t>
      </w:r>
      <w:proofErr w:type="spellStart"/>
      <w:r w:rsidRPr="00BF5BDC">
        <w:rPr>
          <w:rFonts w:eastAsia="Times New Roman" w:cs="Times New Roman"/>
          <w:color w:val="000000"/>
          <w:szCs w:val="24"/>
          <w:lang w:eastAsia="it-IT"/>
        </w:rPr>
        <w:t>fossilisées</w:t>
      </w:r>
      <w:proofErr w:type="spellEnd"/>
      <w:r w:rsidRPr="00BF5BDC">
        <w:rPr>
          <w:rFonts w:eastAsia="Times New Roman" w:cs="Times New Roman"/>
          <w:color w:val="000000"/>
          <w:szCs w:val="24"/>
          <w:lang w:eastAsia="it-IT"/>
        </w:rPr>
        <w:t xml:space="preserve"> et les </w:t>
      </w:r>
      <w:proofErr w:type="spellStart"/>
      <w:r w:rsidRPr="00BF5BDC">
        <w:rPr>
          <w:rFonts w:eastAsia="Times New Roman" w:cs="Times New Roman"/>
          <w:color w:val="000000"/>
          <w:szCs w:val="24"/>
          <w:lang w:eastAsia="it-IT"/>
        </w:rPr>
        <w:t>gîtes</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géothermiques</w:t>
      </w:r>
      <w:proofErr w:type="spellEnd"/>
      <w:r w:rsidRPr="00BF5BDC">
        <w:rPr>
          <w:rFonts w:eastAsia="Times New Roman" w:cs="Times New Roman"/>
          <w:color w:val="000000"/>
          <w:szCs w:val="24"/>
          <w:lang w:eastAsia="it-IT"/>
        </w:rPr>
        <w:t xml:space="preserve">. </w:t>
      </w:r>
    </w:p>
    <w:p w14:paraId="478E46E2" w14:textId="5C9CFE02"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Substances </w:t>
      </w:r>
      <w:proofErr w:type="spellStart"/>
      <w:r w:rsidRPr="00BF5BDC">
        <w:rPr>
          <w:rFonts w:eastAsia="Times New Roman" w:cs="Times New Roman"/>
          <w:b/>
          <w:bCs/>
          <w:color w:val="000000"/>
          <w:szCs w:val="24"/>
          <w:lang w:eastAsia="it-IT"/>
        </w:rPr>
        <w:t>minérales</w:t>
      </w:r>
      <w:proofErr w:type="spellEnd"/>
      <w:r w:rsidRPr="00BF5BDC">
        <w:rPr>
          <w:rFonts w:eastAsia="Times New Roman" w:cs="Times New Roman"/>
          <w:b/>
          <w:bCs/>
          <w:color w:val="000000"/>
          <w:szCs w:val="24"/>
          <w:lang w:eastAsia="it-IT"/>
        </w:rPr>
        <w:t xml:space="preserve"> non </w:t>
      </w:r>
      <w:proofErr w:type="gramStart"/>
      <w:r w:rsidRPr="00BF5BDC">
        <w:rPr>
          <w:rFonts w:eastAsia="Times New Roman" w:cs="Times New Roman"/>
          <w:b/>
          <w:bCs/>
          <w:color w:val="000000"/>
          <w:szCs w:val="24"/>
          <w:lang w:eastAsia="it-IT"/>
        </w:rPr>
        <w:t>concessibles</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toute substance </w:t>
      </w:r>
      <w:proofErr w:type="spellStart"/>
      <w:r w:rsidRPr="00BF5BDC">
        <w:rPr>
          <w:rFonts w:eastAsia="Times New Roman" w:cs="Times New Roman"/>
          <w:color w:val="000000"/>
          <w:szCs w:val="24"/>
          <w:lang w:eastAsia="it-IT"/>
        </w:rPr>
        <w:t>minérale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gérée</w:t>
      </w:r>
      <w:proofErr w:type="spellEnd"/>
      <w:r w:rsidRPr="00BF5BDC">
        <w:rPr>
          <w:rFonts w:eastAsia="Times New Roman" w:cs="Times New Roman"/>
          <w:color w:val="000000"/>
          <w:szCs w:val="24"/>
          <w:lang w:eastAsia="it-IT"/>
        </w:rPr>
        <w:t xml:space="preserve"> par les </w:t>
      </w:r>
      <w:proofErr w:type="spellStart"/>
      <w:r w:rsidRPr="00BF5BDC">
        <w:rPr>
          <w:rFonts w:eastAsia="Times New Roman" w:cs="Times New Roman"/>
          <w:color w:val="000000"/>
          <w:szCs w:val="24"/>
          <w:lang w:eastAsia="it-IT"/>
        </w:rPr>
        <w:t>Collectivités</w:t>
      </w:r>
      <w:proofErr w:type="spellEnd"/>
      <w:r w:rsidRPr="00BF5BDC">
        <w:rPr>
          <w:rFonts w:eastAsia="Times New Roman" w:cs="Times New Roman"/>
          <w:color w:val="000000"/>
          <w:szCs w:val="24"/>
          <w:lang w:eastAsia="it-IT"/>
        </w:rPr>
        <w:t xml:space="preserve"> Territoriales </w:t>
      </w:r>
      <w:proofErr w:type="spellStart"/>
      <w:r w:rsidRPr="00BF5BDC">
        <w:rPr>
          <w:rFonts w:eastAsia="Times New Roman" w:cs="Times New Roman"/>
          <w:color w:val="000000"/>
          <w:szCs w:val="24"/>
          <w:lang w:eastAsia="it-IT"/>
        </w:rPr>
        <w:t>Décentralisées</w:t>
      </w:r>
      <w:proofErr w:type="spellEnd"/>
      <w:r w:rsidRPr="00BF5BDC">
        <w:rPr>
          <w:rFonts w:eastAsia="Times New Roman" w:cs="Times New Roman"/>
          <w:color w:val="000000"/>
          <w:szCs w:val="24"/>
          <w:lang w:eastAsia="it-IT"/>
        </w:rPr>
        <w:t xml:space="preserve"> (CTD) dans le cadre de l</w:t>
      </w:r>
      <w:r w:rsidRPr="00BF5BDC">
        <w:rPr>
          <w:rFonts w:eastAsia="Times New Roman" w:cs="Times New Roman"/>
          <w:color w:val="000000"/>
          <w:position w:val="2"/>
          <w:szCs w:val="24"/>
          <w:lang w:eastAsia="it-IT"/>
        </w:rPr>
        <w:t>'</w:t>
      </w:r>
      <w:r w:rsidRPr="00BF5BDC">
        <w:rPr>
          <w:rFonts w:eastAsia="Times New Roman" w:cs="Times New Roman"/>
          <w:color w:val="000000"/>
          <w:szCs w:val="24"/>
          <w:lang w:eastAsia="it-IT"/>
        </w:rPr>
        <w:t xml:space="preserve">exploitation artisanale. </w:t>
      </w:r>
    </w:p>
    <w:p w14:paraId="384229FD" w14:textId="0DC98359"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Substances </w:t>
      </w:r>
      <w:proofErr w:type="spellStart"/>
      <w:r w:rsidRPr="00BF5BDC">
        <w:rPr>
          <w:rFonts w:eastAsia="Times New Roman" w:cs="Times New Roman"/>
          <w:b/>
          <w:bCs/>
          <w:color w:val="000000"/>
          <w:szCs w:val="24"/>
          <w:lang w:eastAsia="it-IT"/>
        </w:rPr>
        <w:t>minérales</w:t>
      </w:r>
      <w:proofErr w:type="spellEnd"/>
      <w:r w:rsidRPr="00BF5BDC">
        <w:rPr>
          <w:rFonts w:eastAsia="Times New Roman" w:cs="Times New Roman"/>
          <w:b/>
          <w:bCs/>
          <w:color w:val="000000"/>
          <w:szCs w:val="24"/>
          <w:lang w:eastAsia="it-IT"/>
        </w:rPr>
        <w:t xml:space="preserve"> </w:t>
      </w:r>
      <w:proofErr w:type="spellStart"/>
      <w:proofErr w:type="gramStart"/>
      <w:r w:rsidRPr="00BF5BDC">
        <w:rPr>
          <w:rFonts w:eastAsia="Times New Roman" w:cs="Times New Roman"/>
          <w:b/>
          <w:bCs/>
          <w:color w:val="000000"/>
          <w:szCs w:val="24"/>
          <w:lang w:eastAsia="it-IT"/>
        </w:rPr>
        <w:t>stratégiques</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substances </w:t>
      </w:r>
      <w:proofErr w:type="spellStart"/>
      <w:r w:rsidRPr="00BF5BDC">
        <w:rPr>
          <w:rFonts w:eastAsia="Times New Roman" w:cs="Times New Roman"/>
          <w:color w:val="000000"/>
          <w:szCs w:val="24"/>
          <w:lang w:eastAsia="it-IT"/>
        </w:rPr>
        <w:t>minérales</w:t>
      </w:r>
      <w:proofErr w:type="spellEnd"/>
      <w:r w:rsidRPr="00BF5BDC">
        <w:rPr>
          <w:rFonts w:eastAsia="Times New Roman" w:cs="Times New Roman"/>
          <w:color w:val="000000"/>
          <w:szCs w:val="24"/>
          <w:lang w:eastAsia="it-IT"/>
        </w:rPr>
        <w:t xml:space="preserve"> dont la </w:t>
      </w:r>
      <w:proofErr w:type="spellStart"/>
      <w:r w:rsidRPr="00BF5BDC">
        <w:rPr>
          <w:rFonts w:eastAsia="Times New Roman" w:cs="Times New Roman"/>
          <w:color w:val="000000"/>
          <w:szCs w:val="24"/>
          <w:lang w:eastAsia="it-IT"/>
        </w:rPr>
        <w:t>rarete</w:t>
      </w:r>
      <w:proofErr w:type="spellEnd"/>
      <w:r w:rsidRPr="00BF5BDC">
        <w:rPr>
          <w:rFonts w:eastAsia="Times New Roman" w:cs="Times New Roman"/>
          <w:color w:val="000000"/>
          <w:szCs w:val="24"/>
          <w:lang w:eastAsia="it-IT"/>
        </w:rPr>
        <w:t xml:space="preserve">́, la valeur ou l'importance justifie des mesures </w:t>
      </w:r>
      <w:proofErr w:type="spellStart"/>
      <w:r w:rsidRPr="00BF5BDC">
        <w:rPr>
          <w:rFonts w:eastAsia="Times New Roman" w:cs="Times New Roman"/>
          <w:color w:val="000000"/>
          <w:szCs w:val="24"/>
          <w:lang w:eastAsia="it-IT"/>
        </w:rPr>
        <w:t>spéciales</w:t>
      </w:r>
      <w:proofErr w:type="spellEnd"/>
      <w:r w:rsidRPr="00BF5BDC">
        <w:rPr>
          <w:rFonts w:eastAsia="Times New Roman" w:cs="Times New Roman"/>
          <w:color w:val="000000"/>
          <w:szCs w:val="24"/>
          <w:lang w:eastAsia="it-IT"/>
        </w:rPr>
        <w:t xml:space="preserve"> en vue de la recherche, de l'exploitation et/ou de la conservation. </w:t>
      </w:r>
    </w:p>
    <w:p w14:paraId="5D51993D" w14:textId="77777777"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Substances </w:t>
      </w:r>
      <w:proofErr w:type="spellStart"/>
      <w:proofErr w:type="gramStart"/>
      <w:r w:rsidRPr="00BF5BDC">
        <w:rPr>
          <w:rFonts w:eastAsia="Times New Roman" w:cs="Times New Roman"/>
          <w:b/>
          <w:bCs/>
          <w:color w:val="000000"/>
          <w:szCs w:val="24"/>
          <w:lang w:eastAsia="it-IT"/>
        </w:rPr>
        <w:t>précieuses</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métaux</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précieux</w:t>
      </w:r>
      <w:proofErr w:type="spellEnd"/>
      <w:r w:rsidRPr="00BF5BDC">
        <w:rPr>
          <w:rFonts w:eastAsia="Times New Roman" w:cs="Times New Roman"/>
          <w:color w:val="000000"/>
          <w:szCs w:val="24"/>
          <w:lang w:eastAsia="it-IT"/>
        </w:rPr>
        <w:t xml:space="preserve">, pierres </w:t>
      </w:r>
      <w:proofErr w:type="spellStart"/>
      <w:r w:rsidRPr="00BF5BDC">
        <w:rPr>
          <w:rFonts w:eastAsia="Times New Roman" w:cs="Times New Roman"/>
          <w:color w:val="000000"/>
          <w:szCs w:val="24"/>
          <w:lang w:eastAsia="it-IT"/>
        </w:rPr>
        <w:t>précieuses</w:t>
      </w:r>
      <w:proofErr w:type="spellEnd"/>
      <w:r w:rsidRPr="00BF5BDC">
        <w:rPr>
          <w:rFonts w:eastAsia="Times New Roman" w:cs="Times New Roman"/>
          <w:color w:val="000000"/>
          <w:szCs w:val="24"/>
          <w:lang w:eastAsia="it-IT"/>
        </w:rPr>
        <w:t xml:space="preserve"> et semi</w:t>
      </w:r>
      <w:r w:rsidRPr="00BF5BDC">
        <w:rPr>
          <w:rFonts w:eastAsia="Times New Roman" w:cs="Times New Roman"/>
          <w:color w:val="000000"/>
          <w:szCs w:val="24"/>
          <w:lang w:eastAsia="it-IT"/>
        </w:rPr>
        <w:softHyphen/>
        <w:t xml:space="preserve"> </w:t>
      </w:r>
      <w:proofErr w:type="spellStart"/>
      <w:r w:rsidRPr="00BF5BDC">
        <w:rPr>
          <w:rFonts w:eastAsia="Times New Roman" w:cs="Times New Roman"/>
          <w:color w:val="000000"/>
          <w:szCs w:val="24"/>
          <w:lang w:eastAsia="it-IT"/>
        </w:rPr>
        <w:t>précieuses</w:t>
      </w:r>
      <w:proofErr w:type="spellEnd"/>
      <w:r w:rsidRPr="00BF5BDC">
        <w:rPr>
          <w:rFonts w:eastAsia="Times New Roman" w:cs="Times New Roman"/>
          <w:color w:val="000000"/>
          <w:szCs w:val="24"/>
          <w:lang w:eastAsia="it-IT"/>
        </w:rPr>
        <w:t xml:space="preserve">. </w:t>
      </w:r>
    </w:p>
    <w:p w14:paraId="1E709A32" w14:textId="06C0A109"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Substance </w:t>
      </w:r>
      <w:proofErr w:type="gramStart"/>
      <w:r w:rsidRPr="00BF5BDC">
        <w:rPr>
          <w:rFonts w:eastAsia="Times New Roman" w:cs="Times New Roman"/>
          <w:b/>
          <w:bCs/>
          <w:color w:val="000000"/>
          <w:szCs w:val="24"/>
          <w:lang w:eastAsia="it-IT"/>
        </w:rPr>
        <w:t>radioactive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uranium, thorium et leurs </w:t>
      </w:r>
      <w:proofErr w:type="spellStart"/>
      <w:r w:rsidRPr="00BF5BDC">
        <w:rPr>
          <w:rFonts w:eastAsia="Times New Roman" w:cs="Times New Roman"/>
          <w:color w:val="000000"/>
          <w:szCs w:val="24"/>
          <w:lang w:eastAsia="it-IT"/>
        </w:rPr>
        <w:t>dérivés</w:t>
      </w:r>
      <w:proofErr w:type="spellEnd"/>
      <w:r w:rsidRPr="00BF5BDC">
        <w:rPr>
          <w:rFonts w:eastAsia="Times New Roman" w:cs="Times New Roman"/>
          <w:color w:val="000000"/>
          <w:szCs w:val="24"/>
          <w:lang w:eastAsia="it-IT"/>
        </w:rPr>
        <w:t xml:space="preserve">. </w:t>
      </w:r>
    </w:p>
    <w:p w14:paraId="60D82C41" w14:textId="0E65AD8F"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Taxe </w:t>
      </w:r>
      <w:r w:rsidRPr="00BF5BDC">
        <w:rPr>
          <w:rFonts w:eastAsia="Times New Roman" w:cs="Times New Roman"/>
          <w:b/>
          <w:bCs/>
          <w:iCs/>
          <w:color w:val="000000"/>
          <w:szCs w:val="24"/>
          <w:lang w:eastAsia="it-IT"/>
        </w:rPr>
        <w:t xml:space="preserve">ad </w:t>
      </w:r>
      <w:proofErr w:type="gramStart"/>
      <w:r w:rsidRPr="00BF5BDC">
        <w:rPr>
          <w:rFonts w:eastAsia="Times New Roman" w:cs="Times New Roman"/>
          <w:b/>
          <w:bCs/>
          <w:iCs/>
          <w:color w:val="000000"/>
          <w:szCs w:val="24"/>
          <w:lang w:eastAsia="it-IT"/>
        </w:rPr>
        <w:t>valorem</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prélèvement</w:t>
      </w:r>
      <w:proofErr w:type="spellEnd"/>
      <w:r w:rsidRPr="00BF5BDC">
        <w:rPr>
          <w:rFonts w:eastAsia="Times New Roman" w:cs="Times New Roman"/>
          <w:color w:val="000000"/>
          <w:szCs w:val="24"/>
          <w:lang w:eastAsia="it-IT"/>
        </w:rPr>
        <w:t xml:space="preserve"> effectué par l</w:t>
      </w:r>
      <w:r w:rsidRPr="00BF5BDC">
        <w:rPr>
          <w:rFonts w:eastAsia="Times New Roman" w:cs="Times New Roman"/>
          <w:color w:val="000000"/>
          <w:position w:val="2"/>
          <w:szCs w:val="24"/>
          <w:lang w:eastAsia="it-IT"/>
        </w:rPr>
        <w:t>'</w:t>
      </w:r>
      <w:proofErr w:type="spellStart"/>
      <w:r w:rsidRPr="00BF5BDC">
        <w:rPr>
          <w:rFonts w:eastAsia="Times New Roman" w:cs="Times New Roman"/>
          <w:color w:val="000000"/>
          <w:szCs w:val="24"/>
          <w:lang w:eastAsia="it-IT"/>
        </w:rPr>
        <w:t>État</w:t>
      </w:r>
      <w:proofErr w:type="spellEnd"/>
      <w:r w:rsidRPr="00BF5BDC">
        <w:rPr>
          <w:rFonts w:eastAsia="Times New Roman" w:cs="Times New Roman"/>
          <w:color w:val="000000"/>
          <w:szCs w:val="24"/>
          <w:lang w:eastAsia="it-IT"/>
        </w:rPr>
        <w:t xml:space="preserve"> au titre de la valeur de la production </w:t>
      </w:r>
      <w:proofErr w:type="spellStart"/>
      <w:r w:rsidRPr="00BF5BDC">
        <w:rPr>
          <w:rFonts w:eastAsia="Times New Roman" w:cs="Times New Roman"/>
          <w:color w:val="000000"/>
          <w:szCs w:val="24"/>
          <w:lang w:eastAsia="it-IT"/>
        </w:rPr>
        <w:t>minière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prête</w:t>
      </w:r>
      <w:proofErr w:type="spellEnd"/>
      <w:r w:rsidRPr="00BF5BDC">
        <w:rPr>
          <w:rFonts w:eastAsia="Times New Roman" w:cs="Times New Roman"/>
          <w:color w:val="000000"/>
          <w:szCs w:val="24"/>
          <w:lang w:eastAsia="it-IT"/>
        </w:rPr>
        <w:t xml:space="preserve"> à la commercialisation ou sur le carreau de la mine, pour les eaux de source, eaux </w:t>
      </w:r>
      <w:proofErr w:type="spellStart"/>
      <w:r w:rsidRPr="00BF5BDC">
        <w:rPr>
          <w:rFonts w:eastAsia="Times New Roman" w:cs="Times New Roman"/>
          <w:color w:val="000000"/>
          <w:szCs w:val="24"/>
          <w:lang w:eastAsia="it-IT"/>
        </w:rPr>
        <w:t>minérales</w:t>
      </w:r>
      <w:proofErr w:type="spellEnd"/>
      <w:r w:rsidRPr="00BF5BDC">
        <w:rPr>
          <w:rFonts w:eastAsia="Times New Roman" w:cs="Times New Roman"/>
          <w:color w:val="000000"/>
          <w:szCs w:val="24"/>
          <w:lang w:eastAsia="it-IT"/>
        </w:rPr>
        <w:t xml:space="preserve"> et </w:t>
      </w:r>
      <w:proofErr w:type="spellStart"/>
      <w:r w:rsidRPr="00BF5BDC">
        <w:rPr>
          <w:rFonts w:eastAsia="Times New Roman" w:cs="Times New Roman"/>
          <w:color w:val="000000"/>
          <w:szCs w:val="24"/>
          <w:lang w:eastAsia="it-IT"/>
        </w:rPr>
        <w:t>thermo-minérales</w:t>
      </w:r>
      <w:proofErr w:type="spellEnd"/>
      <w:r w:rsidRPr="00BF5BDC">
        <w:rPr>
          <w:rFonts w:eastAsia="Times New Roman" w:cs="Times New Roman"/>
          <w:color w:val="000000"/>
          <w:szCs w:val="24"/>
          <w:lang w:eastAsia="it-IT"/>
        </w:rPr>
        <w:t xml:space="preserve">, et les </w:t>
      </w:r>
      <w:proofErr w:type="spellStart"/>
      <w:r w:rsidRPr="00BF5BDC">
        <w:rPr>
          <w:rFonts w:eastAsia="Times New Roman" w:cs="Times New Roman"/>
          <w:color w:val="000000"/>
          <w:szCs w:val="24"/>
          <w:lang w:eastAsia="it-IT"/>
        </w:rPr>
        <w:t>gîtes</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géothermiques</w:t>
      </w:r>
      <w:proofErr w:type="spellEnd"/>
      <w:r w:rsidRPr="00BF5BDC">
        <w:rPr>
          <w:rFonts w:eastAsia="Times New Roman" w:cs="Times New Roman"/>
          <w:color w:val="000000"/>
          <w:szCs w:val="24"/>
          <w:lang w:eastAsia="it-IT"/>
        </w:rPr>
        <w:t xml:space="preserve">. </w:t>
      </w:r>
    </w:p>
    <w:p w14:paraId="6026AD60" w14:textId="01384A89" w:rsidR="002A4569" w:rsidRPr="001C433B"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Taxe à </w:t>
      </w:r>
      <w:proofErr w:type="gramStart"/>
      <w:r w:rsidRPr="00BF5BDC">
        <w:rPr>
          <w:rFonts w:eastAsia="Times New Roman" w:cs="Times New Roman"/>
          <w:b/>
          <w:bCs/>
          <w:color w:val="000000"/>
          <w:szCs w:val="24"/>
          <w:lang w:eastAsia="it-IT"/>
        </w:rPr>
        <w:t>l'extraction</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prélèvement</w:t>
      </w:r>
      <w:proofErr w:type="spellEnd"/>
      <w:r w:rsidRPr="00BF5BDC">
        <w:rPr>
          <w:rFonts w:eastAsia="Times New Roman" w:cs="Times New Roman"/>
          <w:color w:val="000000"/>
          <w:szCs w:val="24"/>
          <w:lang w:eastAsia="it-IT"/>
        </w:rPr>
        <w:t xml:space="preserve"> effectué par l'</w:t>
      </w:r>
      <w:proofErr w:type="spellStart"/>
      <w:r w:rsidRPr="00BF5BDC">
        <w:rPr>
          <w:rFonts w:eastAsia="Times New Roman" w:cs="Times New Roman"/>
          <w:color w:val="000000"/>
          <w:szCs w:val="24"/>
          <w:lang w:eastAsia="it-IT"/>
        </w:rPr>
        <w:t>État</w:t>
      </w:r>
      <w:proofErr w:type="spellEnd"/>
      <w:r w:rsidRPr="00BF5BDC">
        <w:rPr>
          <w:rFonts w:eastAsia="Times New Roman" w:cs="Times New Roman"/>
          <w:color w:val="000000"/>
          <w:szCs w:val="24"/>
          <w:lang w:eastAsia="it-IT"/>
        </w:rPr>
        <w:t xml:space="preserve"> au titre de la valeur de la production des </w:t>
      </w:r>
      <w:r w:rsidRPr="001C433B">
        <w:rPr>
          <w:rFonts w:eastAsia="Times New Roman" w:cs="Times New Roman"/>
          <w:color w:val="000000"/>
          <w:szCs w:val="24"/>
          <w:lang w:eastAsia="it-IT"/>
        </w:rPr>
        <w:t xml:space="preserve">substances de </w:t>
      </w:r>
      <w:proofErr w:type="spellStart"/>
      <w:r w:rsidRPr="001C433B">
        <w:rPr>
          <w:rFonts w:eastAsia="Times New Roman" w:cs="Times New Roman"/>
          <w:color w:val="000000"/>
          <w:szCs w:val="24"/>
          <w:lang w:eastAsia="it-IT"/>
        </w:rPr>
        <w:t>carrières</w:t>
      </w:r>
      <w:proofErr w:type="spellEnd"/>
      <w:r w:rsidRPr="001C433B">
        <w:rPr>
          <w:rFonts w:eastAsia="Times New Roman" w:cs="Times New Roman"/>
          <w:color w:val="000000"/>
          <w:szCs w:val="24"/>
          <w:lang w:eastAsia="it-IT"/>
        </w:rPr>
        <w:t xml:space="preserve"> artisanales et des </w:t>
      </w:r>
      <w:proofErr w:type="spellStart"/>
      <w:r w:rsidRPr="001C433B">
        <w:rPr>
          <w:rFonts w:eastAsia="Times New Roman" w:cs="Times New Roman"/>
          <w:color w:val="000000"/>
          <w:szCs w:val="24"/>
          <w:lang w:eastAsia="it-IT"/>
        </w:rPr>
        <w:t>carrières</w:t>
      </w:r>
      <w:proofErr w:type="spellEnd"/>
      <w:r w:rsidRPr="001C433B">
        <w:rPr>
          <w:rFonts w:eastAsia="Times New Roman" w:cs="Times New Roman"/>
          <w:color w:val="000000"/>
          <w:szCs w:val="24"/>
          <w:lang w:eastAsia="it-IT"/>
        </w:rPr>
        <w:t xml:space="preserve"> industrielles. </w:t>
      </w:r>
    </w:p>
    <w:p w14:paraId="46D62E11" w14:textId="6790118E" w:rsidR="002A4569" w:rsidRPr="00BF5BDC" w:rsidRDefault="002A4569" w:rsidP="003F21CE">
      <w:pPr>
        <w:jc w:val="both"/>
        <w:rPr>
          <w:rFonts w:eastAsia="Times New Roman" w:cs="Times New Roman"/>
          <w:szCs w:val="24"/>
          <w:lang w:eastAsia="it-IT"/>
        </w:rPr>
      </w:pPr>
      <w:r w:rsidRPr="001C433B">
        <w:rPr>
          <w:rFonts w:eastAsia="Times New Roman" w:cs="Times New Roman"/>
          <w:b/>
          <w:bCs/>
          <w:color w:val="000000"/>
          <w:szCs w:val="24"/>
          <w:lang w:eastAsia="it-IT"/>
        </w:rPr>
        <w:t xml:space="preserve">Titre </w:t>
      </w:r>
      <w:proofErr w:type="gramStart"/>
      <w:r w:rsidRPr="001C433B">
        <w:rPr>
          <w:rFonts w:eastAsia="Times New Roman" w:cs="Times New Roman"/>
          <w:b/>
          <w:bCs/>
          <w:color w:val="000000"/>
          <w:szCs w:val="24"/>
          <w:lang w:eastAsia="it-IT"/>
        </w:rPr>
        <w:t>minier</w:t>
      </w:r>
      <w:r w:rsidRPr="001C433B">
        <w:rPr>
          <w:rFonts w:eastAsia="Times New Roman" w:cs="Times New Roman"/>
          <w:color w:val="000000"/>
          <w:szCs w:val="24"/>
          <w:lang w:eastAsia="it-IT"/>
        </w:rPr>
        <w:t>:</w:t>
      </w:r>
      <w:proofErr w:type="gramEnd"/>
      <w:r w:rsidRPr="001C433B">
        <w:rPr>
          <w:rFonts w:eastAsia="Times New Roman" w:cs="Times New Roman"/>
          <w:color w:val="000000"/>
          <w:szCs w:val="24"/>
          <w:lang w:eastAsia="it-IT"/>
        </w:rPr>
        <w:t xml:space="preserve"> acte administratif </w:t>
      </w:r>
      <w:proofErr w:type="spellStart"/>
      <w:r w:rsidRPr="001C433B">
        <w:rPr>
          <w:rFonts w:eastAsia="Times New Roman" w:cs="Times New Roman"/>
          <w:color w:val="000000"/>
          <w:szCs w:val="24"/>
          <w:lang w:eastAsia="it-IT"/>
        </w:rPr>
        <w:t>délivre</w:t>
      </w:r>
      <w:proofErr w:type="spellEnd"/>
      <w:r w:rsidRPr="001C433B">
        <w:rPr>
          <w:rFonts w:eastAsia="Times New Roman" w:cs="Times New Roman"/>
          <w:color w:val="000000"/>
          <w:szCs w:val="24"/>
          <w:lang w:eastAsia="it-IT"/>
        </w:rPr>
        <w:t>́ par l'</w:t>
      </w:r>
      <w:proofErr w:type="spellStart"/>
      <w:r w:rsidRPr="001C433B">
        <w:rPr>
          <w:rFonts w:eastAsia="Times New Roman" w:cs="Times New Roman"/>
          <w:color w:val="000000"/>
          <w:szCs w:val="24"/>
          <w:lang w:eastAsia="it-IT"/>
        </w:rPr>
        <w:t>autorite</w:t>
      </w:r>
      <w:proofErr w:type="spellEnd"/>
      <w:r w:rsidRPr="001C433B">
        <w:rPr>
          <w:rFonts w:eastAsia="Times New Roman" w:cs="Times New Roman"/>
          <w:color w:val="000000"/>
          <w:szCs w:val="24"/>
          <w:lang w:eastAsia="it-IT"/>
        </w:rPr>
        <w:t xml:space="preserve">́ </w:t>
      </w:r>
      <w:proofErr w:type="spellStart"/>
      <w:r w:rsidRPr="001C433B">
        <w:rPr>
          <w:rFonts w:eastAsia="Times New Roman" w:cs="Times New Roman"/>
          <w:color w:val="000000"/>
          <w:szCs w:val="24"/>
          <w:lang w:eastAsia="it-IT"/>
        </w:rPr>
        <w:t>compétente</w:t>
      </w:r>
      <w:proofErr w:type="spellEnd"/>
      <w:r w:rsidRPr="001C433B">
        <w:rPr>
          <w:rFonts w:eastAsia="Times New Roman" w:cs="Times New Roman"/>
          <w:color w:val="000000"/>
          <w:szCs w:val="24"/>
          <w:lang w:eastAsia="it-IT"/>
        </w:rPr>
        <w:t xml:space="preserve"> à une personne physique ou morale aux fins d'exercice des </w:t>
      </w:r>
      <w:proofErr w:type="spellStart"/>
      <w:r w:rsidRPr="001C433B">
        <w:rPr>
          <w:rFonts w:eastAsia="Times New Roman" w:cs="Times New Roman"/>
          <w:color w:val="000000"/>
          <w:szCs w:val="24"/>
          <w:lang w:eastAsia="it-IT"/>
        </w:rPr>
        <w:t>activités</w:t>
      </w:r>
      <w:proofErr w:type="spellEnd"/>
      <w:r w:rsidRPr="001C433B">
        <w:rPr>
          <w:rFonts w:eastAsia="Times New Roman" w:cs="Times New Roman"/>
          <w:color w:val="000000"/>
          <w:szCs w:val="24"/>
          <w:lang w:eastAsia="it-IT"/>
        </w:rPr>
        <w:t xml:space="preserve"> </w:t>
      </w:r>
      <w:proofErr w:type="spellStart"/>
      <w:r w:rsidRPr="001C433B">
        <w:rPr>
          <w:rFonts w:eastAsia="Times New Roman" w:cs="Times New Roman"/>
          <w:color w:val="000000"/>
          <w:szCs w:val="24"/>
          <w:lang w:eastAsia="it-IT"/>
        </w:rPr>
        <w:t>minières</w:t>
      </w:r>
      <w:proofErr w:type="spellEnd"/>
      <w:r w:rsidRPr="001C433B">
        <w:rPr>
          <w:rFonts w:eastAsia="Times New Roman" w:cs="Times New Roman"/>
          <w:color w:val="000000"/>
          <w:szCs w:val="24"/>
          <w:lang w:eastAsia="it-IT"/>
        </w:rPr>
        <w:t xml:space="preserve"> sur une parcelle du territoire national.</w:t>
      </w:r>
      <w:r w:rsidRPr="00BF5BDC">
        <w:rPr>
          <w:rFonts w:eastAsia="Times New Roman" w:cs="Times New Roman"/>
          <w:color w:val="000000"/>
          <w:szCs w:val="24"/>
          <w:lang w:eastAsia="it-IT"/>
        </w:rPr>
        <w:t xml:space="preserve"> </w:t>
      </w:r>
    </w:p>
    <w:p w14:paraId="21B21520" w14:textId="1CFE5FBD"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Titulaire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personne physique ou morale au nom de laquelle est </w:t>
      </w:r>
      <w:proofErr w:type="spellStart"/>
      <w:r w:rsidRPr="00BF5BDC">
        <w:rPr>
          <w:rFonts w:eastAsia="Times New Roman" w:cs="Times New Roman"/>
          <w:color w:val="000000"/>
          <w:szCs w:val="24"/>
          <w:lang w:eastAsia="it-IT"/>
        </w:rPr>
        <w:t>établi</w:t>
      </w:r>
      <w:proofErr w:type="spellEnd"/>
      <w:r w:rsidRPr="00BF5BDC">
        <w:rPr>
          <w:rFonts w:eastAsia="Times New Roman" w:cs="Times New Roman"/>
          <w:color w:val="000000"/>
          <w:szCs w:val="24"/>
          <w:lang w:eastAsia="it-IT"/>
        </w:rPr>
        <w:t xml:space="preserve"> de </w:t>
      </w:r>
      <w:proofErr w:type="spellStart"/>
      <w:r w:rsidRPr="00BF5BDC">
        <w:rPr>
          <w:rFonts w:eastAsia="Times New Roman" w:cs="Times New Roman"/>
          <w:color w:val="000000"/>
          <w:szCs w:val="24"/>
          <w:lang w:eastAsia="it-IT"/>
        </w:rPr>
        <w:t>manière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régulière</w:t>
      </w:r>
      <w:proofErr w:type="spellEnd"/>
      <w:r w:rsidRPr="00BF5BDC">
        <w:rPr>
          <w:rFonts w:eastAsia="Times New Roman" w:cs="Times New Roman"/>
          <w:color w:val="000000"/>
          <w:szCs w:val="24"/>
          <w:lang w:eastAsia="it-IT"/>
        </w:rPr>
        <w:t xml:space="preserve">, un titre minier, un permis ou une autorisation. </w:t>
      </w:r>
    </w:p>
    <w:p w14:paraId="47E12306" w14:textId="65AB8ADB"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Traitement</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procéde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minéralurgique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métallurgique</w:t>
      </w:r>
      <w:proofErr w:type="spellEnd"/>
      <w:r w:rsidRPr="00BF5BDC">
        <w:rPr>
          <w:rFonts w:eastAsia="Times New Roman" w:cs="Times New Roman"/>
          <w:color w:val="000000"/>
          <w:szCs w:val="24"/>
          <w:lang w:eastAsia="it-IT"/>
        </w:rPr>
        <w:t xml:space="preserve"> ou </w:t>
      </w:r>
      <w:proofErr w:type="spellStart"/>
      <w:r w:rsidRPr="00BF5BDC">
        <w:rPr>
          <w:rFonts w:eastAsia="Times New Roman" w:cs="Times New Roman"/>
          <w:color w:val="000000"/>
          <w:szCs w:val="24"/>
          <w:lang w:eastAsia="it-IT"/>
        </w:rPr>
        <w:t>activite</w:t>
      </w:r>
      <w:proofErr w:type="spellEnd"/>
      <w:r w:rsidRPr="00BF5BDC">
        <w:rPr>
          <w:rFonts w:eastAsia="Times New Roman" w:cs="Times New Roman"/>
          <w:color w:val="000000"/>
          <w:szCs w:val="24"/>
          <w:lang w:eastAsia="it-IT"/>
        </w:rPr>
        <w:t xml:space="preserve">́ de concentration et d'enrichissement devant aboutir à l'obtention d'une substance </w:t>
      </w:r>
      <w:proofErr w:type="spellStart"/>
      <w:r w:rsidRPr="00BF5BDC">
        <w:rPr>
          <w:rFonts w:eastAsia="Times New Roman" w:cs="Times New Roman"/>
          <w:color w:val="000000"/>
          <w:szCs w:val="24"/>
          <w:lang w:eastAsia="it-IT"/>
        </w:rPr>
        <w:t>minérale</w:t>
      </w:r>
      <w:proofErr w:type="spellEnd"/>
      <w:r w:rsidRPr="00BF5BDC">
        <w:rPr>
          <w:rFonts w:eastAsia="Times New Roman" w:cs="Times New Roman"/>
          <w:color w:val="000000"/>
          <w:szCs w:val="24"/>
          <w:lang w:eastAsia="it-IT"/>
        </w:rPr>
        <w:t xml:space="preserve"> commercialisable ou à l'</w:t>
      </w:r>
      <w:proofErr w:type="spellStart"/>
      <w:r w:rsidRPr="00BF5BDC">
        <w:rPr>
          <w:rFonts w:eastAsia="Times New Roman" w:cs="Times New Roman"/>
          <w:color w:val="000000"/>
          <w:szCs w:val="24"/>
          <w:lang w:eastAsia="it-IT"/>
        </w:rPr>
        <w:t>amélioration</w:t>
      </w:r>
      <w:proofErr w:type="spellEnd"/>
      <w:r w:rsidRPr="00BF5BDC">
        <w:rPr>
          <w:rFonts w:eastAsia="Times New Roman" w:cs="Times New Roman"/>
          <w:color w:val="000000"/>
          <w:szCs w:val="24"/>
          <w:lang w:eastAsia="it-IT"/>
        </w:rPr>
        <w:t xml:space="preserve"> de la </w:t>
      </w:r>
      <w:proofErr w:type="spellStart"/>
      <w:r w:rsidRPr="00BF5BDC">
        <w:rPr>
          <w:rFonts w:eastAsia="Times New Roman" w:cs="Times New Roman"/>
          <w:color w:val="000000"/>
          <w:szCs w:val="24"/>
          <w:lang w:eastAsia="it-IT"/>
        </w:rPr>
        <w:lastRenderedPageBreak/>
        <w:t>qualite</w:t>
      </w:r>
      <w:proofErr w:type="spellEnd"/>
      <w:r w:rsidRPr="00BF5BDC">
        <w:rPr>
          <w:rFonts w:eastAsia="Times New Roman" w:cs="Times New Roman"/>
          <w:color w:val="000000"/>
          <w:szCs w:val="24"/>
          <w:lang w:eastAsia="it-IT"/>
        </w:rPr>
        <w:t xml:space="preserve">́ des minerais extraits. </w:t>
      </w:r>
    </w:p>
    <w:p w14:paraId="23097213" w14:textId="77777777"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Transfert</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changement de titulaire d'un titre minier d'un permis ou d'une autorisation, par cession, fusion ou transmission. </w:t>
      </w:r>
    </w:p>
    <w:p w14:paraId="3C6A1506" w14:textId="00FAF26B" w:rsidR="002A4569" w:rsidRPr="00BF5BDC" w:rsidRDefault="002A4569" w:rsidP="003F21CE">
      <w:pPr>
        <w:jc w:val="both"/>
        <w:rPr>
          <w:rFonts w:eastAsia="Times New Roman" w:cs="Times New Roman"/>
          <w:szCs w:val="24"/>
          <w:lang w:eastAsia="it-IT"/>
        </w:rPr>
      </w:pPr>
      <w:proofErr w:type="gramStart"/>
      <w:r w:rsidRPr="00BF5BDC">
        <w:rPr>
          <w:rFonts w:eastAsia="Times New Roman" w:cs="Times New Roman"/>
          <w:b/>
          <w:bCs/>
          <w:color w:val="000000"/>
          <w:szCs w:val="24"/>
          <w:lang w:eastAsia="it-IT"/>
        </w:rPr>
        <w:t>Transformation</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tout </w:t>
      </w:r>
      <w:proofErr w:type="spellStart"/>
      <w:r w:rsidRPr="00BF5BDC">
        <w:rPr>
          <w:rFonts w:eastAsia="Times New Roman" w:cs="Times New Roman"/>
          <w:color w:val="000000"/>
          <w:szCs w:val="24"/>
          <w:lang w:eastAsia="it-IT"/>
        </w:rPr>
        <w:t>procéde</w:t>
      </w:r>
      <w:proofErr w:type="spellEnd"/>
      <w:r w:rsidRPr="00BF5BDC">
        <w:rPr>
          <w:rFonts w:eastAsia="Times New Roman" w:cs="Times New Roman"/>
          <w:color w:val="000000"/>
          <w:szCs w:val="24"/>
          <w:lang w:eastAsia="it-IT"/>
        </w:rPr>
        <w:t xml:space="preserve">́ industriel qui consiste </w:t>
      </w:r>
      <w:proofErr w:type="spellStart"/>
      <w:r w:rsidRPr="00BF5BDC">
        <w:rPr>
          <w:rFonts w:eastAsia="Times New Roman" w:cs="Times New Roman"/>
          <w:color w:val="000000"/>
          <w:szCs w:val="24"/>
          <w:lang w:eastAsia="it-IT"/>
        </w:rPr>
        <w:t>a</w:t>
      </w:r>
      <w:proofErr w:type="spellEnd"/>
      <w:r w:rsidRPr="00BF5BDC">
        <w:rPr>
          <w:rFonts w:eastAsia="Times New Roman" w:cs="Times New Roman"/>
          <w:color w:val="000000"/>
          <w:szCs w:val="24"/>
          <w:lang w:eastAsia="it-IT"/>
        </w:rPr>
        <w:t xml:space="preserve">̀ changer la forme d'une substance </w:t>
      </w:r>
      <w:proofErr w:type="spellStart"/>
      <w:r w:rsidRPr="00BF5BDC">
        <w:rPr>
          <w:rFonts w:eastAsia="Times New Roman" w:cs="Times New Roman"/>
          <w:color w:val="000000"/>
          <w:szCs w:val="24"/>
          <w:lang w:eastAsia="it-IT"/>
        </w:rPr>
        <w:t>minérale</w:t>
      </w:r>
      <w:proofErr w:type="spell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traitée</w:t>
      </w:r>
      <w:proofErr w:type="spellEnd"/>
      <w:r w:rsidRPr="00BF5BDC">
        <w:rPr>
          <w:rFonts w:eastAsia="Times New Roman" w:cs="Times New Roman"/>
          <w:color w:val="000000"/>
          <w:szCs w:val="24"/>
          <w:lang w:eastAsia="it-IT"/>
        </w:rPr>
        <w:t xml:space="preserve"> et à en obtenir le produit fini ou semi-fini commercialisable. </w:t>
      </w:r>
    </w:p>
    <w:p w14:paraId="4CB56404" w14:textId="77777777" w:rsidR="002A4569" w:rsidRPr="00BF5BDC" w:rsidRDefault="002A4569" w:rsidP="003F21CE">
      <w:pPr>
        <w:jc w:val="both"/>
        <w:rPr>
          <w:rFonts w:cs="Times New Roman"/>
          <w:szCs w:val="24"/>
          <w:lang w:eastAsia="it-IT"/>
        </w:rPr>
      </w:pPr>
      <w:proofErr w:type="spellStart"/>
      <w:r w:rsidRPr="00BF5BDC">
        <w:rPr>
          <w:rFonts w:cs="Times New Roman"/>
          <w:b/>
          <w:bCs/>
          <w:szCs w:val="24"/>
          <w:lang w:eastAsia="it-IT"/>
        </w:rPr>
        <w:t>Unités</w:t>
      </w:r>
      <w:proofErr w:type="spellEnd"/>
      <w:r w:rsidRPr="00BF5BDC">
        <w:rPr>
          <w:rFonts w:cs="Times New Roman"/>
          <w:b/>
          <w:bCs/>
          <w:szCs w:val="24"/>
          <w:lang w:eastAsia="it-IT"/>
        </w:rPr>
        <w:t xml:space="preserve"> </w:t>
      </w:r>
      <w:proofErr w:type="gramStart"/>
      <w:r w:rsidRPr="00BF5BDC">
        <w:rPr>
          <w:rFonts w:cs="Times New Roman"/>
          <w:b/>
          <w:bCs/>
          <w:szCs w:val="24"/>
          <w:lang w:eastAsia="it-IT"/>
        </w:rPr>
        <w:t>cadastrales</w:t>
      </w:r>
      <w:r w:rsidRPr="00BF5BDC">
        <w:rPr>
          <w:rFonts w:cs="Times New Roman"/>
          <w:szCs w:val="24"/>
          <w:lang w:eastAsia="it-IT"/>
        </w:rPr>
        <w:t>:</w:t>
      </w:r>
      <w:proofErr w:type="gramEnd"/>
      <w:r w:rsidRPr="00BF5BDC">
        <w:rPr>
          <w:rFonts w:cs="Times New Roman"/>
          <w:szCs w:val="24"/>
          <w:lang w:eastAsia="it-IT"/>
        </w:rPr>
        <w:t xml:space="preserve"> polygones quadrangulaires de </w:t>
      </w:r>
      <w:proofErr w:type="spellStart"/>
      <w:r w:rsidRPr="00BF5BDC">
        <w:rPr>
          <w:rFonts w:cs="Times New Roman"/>
          <w:szCs w:val="24"/>
          <w:lang w:eastAsia="it-IT"/>
        </w:rPr>
        <w:t>référence</w:t>
      </w:r>
      <w:proofErr w:type="spellEnd"/>
      <w:r w:rsidRPr="00BF5BDC">
        <w:rPr>
          <w:rFonts w:cs="Times New Roman"/>
          <w:szCs w:val="24"/>
          <w:lang w:eastAsia="it-IT"/>
        </w:rPr>
        <w:t xml:space="preserve"> à dimensions constantes ayant une position fixe dans un </w:t>
      </w:r>
      <w:proofErr w:type="spellStart"/>
      <w:r w:rsidRPr="00BF5BDC">
        <w:rPr>
          <w:rFonts w:cs="Times New Roman"/>
          <w:szCs w:val="24"/>
          <w:lang w:eastAsia="it-IT"/>
        </w:rPr>
        <w:t>système</w:t>
      </w:r>
      <w:proofErr w:type="spellEnd"/>
      <w:r w:rsidRPr="00BF5BDC">
        <w:rPr>
          <w:rFonts w:cs="Times New Roman"/>
          <w:szCs w:val="24"/>
          <w:lang w:eastAsia="it-IT"/>
        </w:rPr>
        <w:t xml:space="preserve"> de </w:t>
      </w:r>
      <w:proofErr w:type="spellStart"/>
      <w:r w:rsidRPr="00BF5BDC">
        <w:rPr>
          <w:rFonts w:cs="Times New Roman"/>
          <w:szCs w:val="24"/>
          <w:lang w:eastAsia="it-IT"/>
        </w:rPr>
        <w:t>coordonnées</w:t>
      </w:r>
      <w:proofErr w:type="spellEnd"/>
      <w:r w:rsidRPr="00BF5BDC">
        <w:rPr>
          <w:rFonts w:cs="Times New Roman"/>
          <w:szCs w:val="24"/>
          <w:lang w:eastAsia="it-IT"/>
        </w:rPr>
        <w:t xml:space="preserve"> </w:t>
      </w:r>
      <w:proofErr w:type="spellStart"/>
      <w:r w:rsidRPr="00BF5BDC">
        <w:rPr>
          <w:rFonts w:cs="Times New Roman"/>
          <w:szCs w:val="24"/>
          <w:lang w:eastAsia="it-IT"/>
        </w:rPr>
        <w:t>appropriées</w:t>
      </w:r>
      <w:proofErr w:type="spellEnd"/>
      <w:r w:rsidRPr="00BF5BDC">
        <w:rPr>
          <w:rFonts w:cs="Times New Roman"/>
          <w:szCs w:val="24"/>
          <w:lang w:eastAsia="it-IT"/>
        </w:rPr>
        <w:t xml:space="preserve">. </w:t>
      </w:r>
    </w:p>
    <w:p w14:paraId="2F99F66D" w14:textId="1321697E" w:rsidR="002A4569" w:rsidRPr="00BF5BDC" w:rsidRDefault="002A4569" w:rsidP="003F21CE">
      <w:pPr>
        <w:jc w:val="both"/>
        <w:rPr>
          <w:rFonts w:eastAsia="Times New Roman" w:cs="Times New Roman"/>
          <w:color w:val="000000"/>
          <w:szCs w:val="24"/>
          <w:lang w:eastAsia="it-IT"/>
        </w:rPr>
      </w:pPr>
      <w:r w:rsidRPr="00BF5BDC">
        <w:rPr>
          <w:rFonts w:eastAsia="Times New Roman" w:cs="Times New Roman"/>
          <w:b/>
          <w:bCs/>
          <w:color w:val="000000"/>
          <w:szCs w:val="24"/>
          <w:lang w:eastAsia="it-IT"/>
        </w:rPr>
        <w:t xml:space="preserve">Usine </w:t>
      </w:r>
      <w:proofErr w:type="gramStart"/>
      <w:r w:rsidRPr="00BF5BDC">
        <w:rPr>
          <w:rFonts w:eastAsia="Times New Roman" w:cs="Times New Roman"/>
          <w:b/>
          <w:bCs/>
          <w:color w:val="000000"/>
          <w:szCs w:val="24"/>
          <w:lang w:eastAsia="it-IT"/>
        </w:rPr>
        <w:t>d'exploitation</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bâtiments</w:t>
      </w:r>
      <w:proofErr w:type="spellEnd"/>
      <w:r w:rsidRPr="00BF5BDC">
        <w:rPr>
          <w:rFonts w:eastAsia="Times New Roman" w:cs="Times New Roman"/>
          <w:color w:val="000000"/>
          <w:szCs w:val="24"/>
          <w:lang w:eastAsia="it-IT"/>
        </w:rPr>
        <w:t xml:space="preserve">, installations, appareils, </w:t>
      </w:r>
      <w:proofErr w:type="spellStart"/>
      <w:r w:rsidRPr="00BF5BDC">
        <w:rPr>
          <w:rFonts w:eastAsia="Times New Roman" w:cs="Times New Roman"/>
          <w:color w:val="000000"/>
          <w:szCs w:val="24"/>
          <w:lang w:eastAsia="it-IT"/>
        </w:rPr>
        <w:t>équipements</w:t>
      </w:r>
      <w:proofErr w:type="spellEnd"/>
      <w:r w:rsidRPr="00BF5BDC">
        <w:rPr>
          <w:rFonts w:eastAsia="Times New Roman" w:cs="Times New Roman"/>
          <w:color w:val="000000"/>
          <w:szCs w:val="24"/>
          <w:lang w:eastAsia="it-IT"/>
        </w:rPr>
        <w:t xml:space="preserve">, outils ou autres biens de toute nature, </w:t>
      </w:r>
      <w:proofErr w:type="spellStart"/>
      <w:r w:rsidRPr="00BF5BDC">
        <w:rPr>
          <w:rFonts w:eastAsia="Times New Roman" w:cs="Times New Roman"/>
          <w:color w:val="000000"/>
          <w:szCs w:val="24"/>
          <w:lang w:eastAsia="it-IT"/>
        </w:rPr>
        <w:t>fixés</w:t>
      </w:r>
      <w:proofErr w:type="spellEnd"/>
      <w:r w:rsidRPr="00BF5BDC">
        <w:rPr>
          <w:rFonts w:eastAsia="Times New Roman" w:cs="Times New Roman"/>
          <w:color w:val="000000"/>
          <w:szCs w:val="24"/>
          <w:lang w:eastAsia="it-IT"/>
        </w:rPr>
        <w:t xml:space="preserve"> ou non sur la terre, nécessaires à la production minière.</w:t>
      </w:r>
    </w:p>
    <w:p w14:paraId="197C6F22" w14:textId="190453F4"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Valeur </w:t>
      </w:r>
      <w:proofErr w:type="spellStart"/>
      <w:r w:rsidRPr="00BF5BDC">
        <w:rPr>
          <w:rFonts w:eastAsia="Times New Roman" w:cs="Times New Roman"/>
          <w:b/>
          <w:bCs/>
          <w:color w:val="000000"/>
          <w:szCs w:val="24"/>
          <w:lang w:eastAsia="it-IT"/>
        </w:rPr>
        <w:t>actualisée</w:t>
      </w:r>
      <w:proofErr w:type="spellEnd"/>
      <w:r w:rsidRPr="00BF5BDC">
        <w:rPr>
          <w:rFonts w:eastAsia="Times New Roman" w:cs="Times New Roman"/>
          <w:b/>
          <w:bCs/>
          <w:color w:val="000000"/>
          <w:szCs w:val="24"/>
          <w:lang w:eastAsia="it-IT"/>
        </w:rPr>
        <w:t xml:space="preserve"> des </w:t>
      </w:r>
      <w:proofErr w:type="spellStart"/>
      <w:r w:rsidRPr="00BF5BDC">
        <w:rPr>
          <w:rFonts w:eastAsia="Times New Roman" w:cs="Times New Roman"/>
          <w:b/>
          <w:bCs/>
          <w:color w:val="000000"/>
          <w:szCs w:val="24"/>
          <w:lang w:eastAsia="it-IT"/>
        </w:rPr>
        <w:t>études</w:t>
      </w:r>
      <w:proofErr w:type="spellEnd"/>
      <w:r w:rsidRPr="00BF5BDC">
        <w:rPr>
          <w:rFonts w:eastAsia="Times New Roman" w:cs="Times New Roman"/>
          <w:b/>
          <w:bCs/>
          <w:color w:val="000000"/>
          <w:szCs w:val="24"/>
          <w:lang w:eastAsia="it-IT"/>
        </w:rPr>
        <w:t xml:space="preserve"> </w:t>
      </w:r>
      <w:proofErr w:type="spellStart"/>
      <w:proofErr w:type="gramStart"/>
      <w:r w:rsidRPr="00BF5BDC">
        <w:rPr>
          <w:rFonts w:eastAsia="Times New Roman" w:cs="Times New Roman"/>
          <w:b/>
          <w:bCs/>
          <w:color w:val="000000"/>
          <w:szCs w:val="24"/>
          <w:lang w:eastAsia="it-IT"/>
        </w:rPr>
        <w:t>antérieures</w:t>
      </w:r>
      <w:proofErr w:type="spellEnd"/>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w:t>
      </w:r>
      <w:proofErr w:type="spellStart"/>
      <w:r w:rsidRPr="00BF5BDC">
        <w:rPr>
          <w:rFonts w:eastAsia="Times New Roman" w:cs="Times New Roman"/>
          <w:color w:val="000000"/>
          <w:szCs w:val="24"/>
          <w:lang w:eastAsia="it-IT"/>
        </w:rPr>
        <w:t>coûts</w:t>
      </w:r>
      <w:proofErr w:type="spellEnd"/>
      <w:r w:rsidRPr="00BF5BDC">
        <w:rPr>
          <w:rFonts w:eastAsia="Times New Roman" w:cs="Times New Roman"/>
          <w:color w:val="000000"/>
          <w:szCs w:val="24"/>
          <w:lang w:eastAsia="it-IT"/>
        </w:rPr>
        <w:t xml:space="preserve"> mis </w:t>
      </w:r>
      <w:proofErr w:type="spellStart"/>
      <w:r w:rsidRPr="00BF5BDC">
        <w:rPr>
          <w:rFonts w:eastAsia="Times New Roman" w:cs="Times New Roman"/>
          <w:color w:val="000000"/>
          <w:szCs w:val="24"/>
          <w:lang w:eastAsia="it-IT"/>
        </w:rPr>
        <w:t>a</w:t>
      </w:r>
      <w:proofErr w:type="spellEnd"/>
      <w:r w:rsidRPr="00BF5BDC">
        <w:rPr>
          <w:rFonts w:eastAsia="Times New Roman" w:cs="Times New Roman"/>
          <w:color w:val="000000"/>
          <w:szCs w:val="24"/>
          <w:lang w:eastAsia="it-IT"/>
        </w:rPr>
        <w:t xml:space="preserve">̀ jour de la valeur </w:t>
      </w:r>
      <w:proofErr w:type="spellStart"/>
      <w:r w:rsidRPr="00BF5BDC">
        <w:rPr>
          <w:rFonts w:eastAsia="Times New Roman" w:cs="Times New Roman"/>
          <w:color w:val="000000"/>
          <w:szCs w:val="24"/>
          <w:lang w:eastAsia="it-IT"/>
        </w:rPr>
        <w:t>économique</w:t>
      </w:r>
      <w:proofErr w:type="spellEnd"/>
      <w:r w:rsidRPr="00BF5BDC">
        <w:rPr>
          <w:rFonts w:eastAsia="Times New Roman" w:cs="Times New Roman"/>
          <w:color w:val="000000"/>
          <w:szCs w:val="24"/>
          <w:lang w:eastAsia="it-IT"/>
        </w:rPr>
        <w:t xml:space="preserve"> des travaux de recherche. </w:t>
      </w:r>
    </w:p>
    <w:p w14:paraId="55C026D8" w14:textId="17618A16" w:rsidR="002A4569" w:rsidRPr="00BF5BDC" w:rsidRDefault="002A4569" w:rsidP="003F21CE">
      <w:pPr>
        <w:jc w:val="both"/>
        <w:rPr>
          <w:rFonts w:eastAsia="Times New Roman" w:cs="Times New Roman"/>
          <w:szCs w:val="24"/>
          <w:lang w:eastAsia="it-IT"/>
        </w:rPr>
      </w:pPr>
      <w:r w:rsidRPr="00BF5BDC">
        <w:rPr>
          <w:rFonts w:eastAsia="Times New Roman" w:cs="Times New Roman"/>
          <w:b/>
          <w:bCs/>
          <w:color w:val="000000"/>
          <w:szCs w:val="24"/>
          <w:lang w:eastAsia="it-IT"/>
        </w:rPr>
        <w:t xml:space="preserve">Valeur </w:t>
      </w:r>
      <w:proofErr w:type="gramStart"/>
      <w:r w:rsidRPr="00BF5BDC">
        <w:rPr>
          <w:rFonts w:eastAsia="Times New Roman" w:cs="Times New Roman"/>
          <w:b/>
          <w:bCs/>
          <w:color w:val="000000"/>
          <w:szCs w:val="24"/>
          <w:lang w:eastAsia="it-IT"/>
        </w:rPr>
        <w:t>marchande</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prix des produits vendus sur le </w:t>
      </w:r>
      <w:proofErr w:type="spellStart"/>
      <w:r w:rsidRPr="00BF5BDC">
        <w:rPr>
          <w:rFonts w:eastAsia="Times New Roman" w:cs="Times New Roman"/>
          <w:color w:val="000000"/>
          <w:szCs w:val="24"/>
          <w:lang w:eastAsia="it-IT"/>
        </w:rPr>
        <w:t>marche</w:t>
      </w:r>
      <w:proofErr w:type="spellEnd"/>
      <w:r w:rsidRPr="00BF5BDC">
        <w:rPr>
          <w:rFonts w:eastAsia="Times New Roman" w:cs="Times New Roman"/>
          <w:color w:val="000000"/>
          <w:szCs w:val="24"/>
          <w:lang w:eastAsia="it-IT"/>
        </w:rPr>
        <w:t xml:space="preserve">́ ou calculé en référence au cours marchand en vigueur au moment de la transaction, sans déduction de frais. </w:t>
      </w:r>
    </w:p>
    <w:p w14:paraId="2ACD816C" w14:textId="6694008F" w:rsidR="002A4569" w:rsidRDefault="002A4569" w:rsidP="003F21CE">
      <w:pPr>
        <w:jc w:val="both"/>
        <w:rPr>
          <w:rFonts w:eastAsia="Times New Roman" w:cs="Times New Roman"/>
          <w:color w:val="000000"/>
          <w:szCs w:val="24"/>
          <w:lang w:eastAsia="it-IT"/>
        </w:rPr>
      </w:pPr>
      <w:proofErr w:type="gramStart"/>
      <w:r w:rsidRPr="00BF5BDC">
        <w:rPr>
          <w:rFonts w:eastAsia="Times New Roman" w:cs="Times New Roman"/>
          <w:b/>
          <w:bCs/>
          <w:color w:val="000000"/>
          <w:szCs w:val="24"/>
          <w:lang w:eastAsia="it-IT"/>
        </w:rPr>
        <w:t>Valorisation</w:t>
      </w:r>
      <w:r w:rsidRPr="00BF5BDC">
        <w:rPr>
          <w:rFonts w:eastAsia="Times New Roman" w:cs="Times New Roman"/>
          <w:color w:val="000000"/>
          <w:szCs w:val="24"/>
          <w:lang w:eastAsia="it-IT"/>
        </w:rPr>
        <w:t>:</w:t>
      </w:r>
      <w:proofErr w:type="gramEnd"/>
      <w:r w:rsidRPr="00BF5BDC">
        <w:rPr>
          <w:rFonts w:eastAsia="Times New Roman" w:cs="Times New Roman"/>
          <w:color w:val="000000"/>
          <w:szCs w:val="24"/>
          <w:lang w:eastAsia="it-IT"/>
        </w:rPr>
        <w:t xml:space="preserve"> bonification d'une substance minérale brut par un ensemble d'</w:t>
      </w:r>
      <w:proofErr w:type="spellStart"/>
      <w:r w:rsidRPr="00BF5BDC">
        <w:rPr>
          <w:rFonts w:eastAsia="Times New Roman" w:cs="Times New Roman"/>
          <w:color w:val="000000"/>
          <w:szCs w:val="24"/>
          <w:lang w:eastAsia="it-IT"/>
        </w:rPr>
        <w:t>opérations</w:t>
      </w:r>
      <w:proofErr w:type="spellEnd"/>
      <w:r w:rsidRPr="00BF5BDC">
        <w:rPr>
          <w:rFonts w:eastAsia="Times New Roman" w:cs="Times New Roman"/>
          <w:color w:val="000000"/>
          <w:szCs w:val="24"/>
          <w:lang w:eastAsia="it-IT"/>
        </w:rPr>
        <w:t xml:space="preserve"> de traitement, d'enrichissement ou de transformation </w:t>
      </w:r>
      <w:proofErr w:type="spellStart"/>
      <w:r w:rsidRPr="00BF5BDC">
        <w:rPr>
          <w:rFonts w:eastAsia="Times New Roman" w:cs="Times New Roman"/>
          <w:color w:val="000000"/>
          <w:szCs w:val="24"/>
          <w:lang w:eastAsia="it-IT"/>
        </w:rPr>
        <w:t>répondant</w:t>
      </w:r>
      <w:proofErr w:type="spellEnd"/>
      <w:r w:rsidRPr="00BF5BDC">
        <w:rPr>
          <w:rFonts w:eastAsia="Times New Roman" w:cs="Times New Roman"/>
          <w:color w:val="000000"/>
          <w:szCs w:val="24"/>
          <w:lang w:eastAsia="it-IT"/>
        </w:rPr>
        <w:t xml:space="preserve"> à des exigences de teneurs et de dimensionnement de ses éléments.</w:t>
      </w:r>
    </w:p>
    <w:p w14:paraId="613922CE" w14:textId="77777777" w:rsidR="00CB2B27" w:rsidRPr="00BF5BDC" w:rsidRDefault="00CB2B27" w:rsidP="003F21CE">
      <w:pPr>
        <w:jc w:val="both"/>
        <w:rPr>
          <w:rFonts w:eastAsia="Times New Roman" w:cs="Times New Roman"/>
          <w:color w:val="000000"/>
          <w:szCs w:val="24"/>
          <w:lang w:eastAsia="it-IT"/>
        </w:rPr>
      </w:pPr>
    </w:p>
    <w:p w14:paraId="55E55FF2" w14:textId="728312A4" w:rsidR="002A4569" w:rsidRDefault="002A4569" w:rsidP="003F21CE">
      <w:pPr>
        <w:pStyle w:val="Heading2"/>
        <w:jc w:val="both"/>
        <w:rPr>
          <w:rFonts w:eastAsia="Times New Roman" w:cs="Times New Roman"/>
          <w:smallCaps/>
          <w:szCs w:val="24"/>
          <w:lang w:eastAsia="it-IT"/>
        </w:rPr>
      </w:pPr>
      <w:bookmarkStart w:id="12" w:name="_Toc169540109"/>
      <w:bookmarkStart w:id="13" w:name="_Toc169540422"/>
      <w:bookmarkStart w:id="14" w:name="_Toc169717763"/>
      <w:bookmarkStart w:id="15" w:name="_Toc171419554"/>
      <w:r w:rsidRPr="00BF5BDC">
        <w:rPr>
          <w:rFonts w:eastAsia="Times New Roman" w:cs="Times New Roman"/>
          <w:smallCaps/>
          <w:szCs w:val="24"/>
          <w:lang w:eastAsia="it-IT"/>
        </w:rPr>
        <w:t>C</w:t>
      </w:r>
      <w:r w:rsidR="001C433B">
        <w:rPr>
          <w:rFonts w:eastAsia="Times New Roman" w:cs="Times New Roman"/>
          <w:smallCaps/>
          <w:szCs w:val="24"/>
          <w:lang w:eastAsia="it-IT"/>
        </w:rPr>
        <w:t>HAPITRE III : DES PRINCIPES DE DEVELOPPEMENT DU SECTEUR MINIER</w:t>
      </w:r>
      <w:bookmarkEnd w:id="12"/>
      <w:bookmarkEnd w:id="13"/>
      <w:bookmarkEnd w:id="14"/>
      <w:bookmarkEnd w:id="15"/>
    </w:p>
    <w:p w14:paraId="59D84250" w14:textId="77777777" w:rsidR="00CB2B27" w:rsidRPr="00CB2B27" w:rsidRDefault="00CB2B27" w:rsidP="003F21CE">
      <w:pPr>
        <w:jc w:val="both"/>
        <w:rPr>
          <w:lang w:eastAsia="it-IT"/>
        </w:rPr>
      </w:pPr>
    </w:p>
    <w:p w14:paraId="5FFFB064" w14:textId="77777777" w:rsidR="002A4569" w:rsidRPr="00BF5BDC" w:rsidRDefault="002A4569" w:rsidP="003F21CE">
      <w:pPr>
        <w:jc w:val="both"/>
        <w:rPr>
          <w:rFonts w:cs="Times New Roman"/>
          <w:szCs w:val="24"/>
          <w:lang w:eastAsia="it-IT"/>
        </w:rPr>
      </w:pPr>
      <w:r w:rsidRPr="00BF5BDC">
        <w:rPr>
          <w:rFonts w:cs="Times New Roman"/>
          <w:b/>
          <w:bCs/>
          <w:szCs w:val="24"/>
          <w:u w:val="single"/>
          <w:lang w:eastAsia="it-IT"/>
        </w:rPr>
        <w:t>ARTICLE 4.-</w:t>
      </w:r>
      <w:r w:rsidRPr="00BF5BDC">
        <w:rPr>
          <w:rFonts w:cs="Times New Roman"/>
          <w:szCs w:val="24"/>
          <w:lang w:eastAsia="it-IT"/>
        </w:rPr>
        <w:t xml:space="preserve"> </w:t>
      </w:r>
      <w:proofErr w:type="gramStart"/>
      <w:r w:rsidRPr="00BF5BDC">
        <w:rPr>
          <w:rFonts w:cs="Times New Roman"/>
          <w:szCs w:val="24"/>
          <w:lang w:eastAsia="it-IT"/>
        </w:rPr>
        <w:t>( 1</w:t>
      </w:r>
      <w:proofErr w:type="gramEnd"/>
      <w:r w:rsidRPr="00BF5BDC">
        <w:rPr>
          <w:rFonts w:cs="Times New Roman"/>
          <w:szCs w:val="24"/>
          <w:lang w:eastAsia="it-IT"/>
        </w:rPr>
        <w:t xml:space="preserve"> ) Les substances </w:t>
      </w:r>
      <w:proofErr w:type="spellStart"/>
      <w:r w:rsidRPr="00BF5BDC">
        <w:rPr>
          <w:rFonts w:cs="Times New Roman"/>
          <w:szCs w:val="24"/>
          <w:lang w:eastAsia="it-IT"/>
        </w:rPr>
        <w:t>minérales</w:t>
      </w:r>
      <w:proofErr w:type="spellEnd"/>
      <w:r w:rsidRPr="00BF5BDC">
        <w:rPr>
          <w:rFonts w:cs="Times New Roman"/>
          <w:szCs w:val="24"/>
          <w:lang w:eastAsia="it-IT"/>
        </w:rPr>
        <w:t xml:space="preserve"> contenues dans le sol et le sous-sol du Territoire de la </w:t>
      </w:r>
      <w:proofErr w:type="spellStart"/>
      <w:r w:rsidRPr="00BF5BDC">
        <w:rPr>
          <w:rFonts w:cs="Times New Roman"/>
          <w:szCs w:val="24"/>
          <w:lang w:eastAsia="it-IT"/>
        </w:rPr>
        <w:t>République</w:t>
      </w:r>
      <w:proofErr w:type="spellEnd"/>
      <w:r w:rsidRPr="00BF5BDC">
        <w:rPr>
          <w:rFonts w:cs="Times New Roman"/>
          <w:szCs w:val="24"/>
          <w:lang w:eastAsia="it-IT"/>
        </w:rPr>
        <w:t xml:space="preserve"> du Cameroun, ses eaux territoriales et son plateau continental sont la </w:t>
      </w:r>
      <w:proofErr w:type="spellStart"/>
      <w:r w:rsidRPr="00BF5BDC">
        <w:rPr>
          <w:rFonts w:cs="Times New Roman"/>
          <w:szCs w:val="24"/>
          <w:lang w:eastAsia="it-IT"/>
        </w:rPr>
        <w:t>propriéte</w:t>
      </w:r>
      <w:proofErr w:type="spellEnd"/>
      <w:r w:rsidRPr="00BF5BDC">
        <w:rPr>
          <w:rFonts w:cs="Times New Roman"/>
          <w:szCs w:val="24"/>
          <w:lang w:eastAsia="it-IT"/>
        </w:rPr>
        <w:t xml:space="preserve">́ de l'Etat qui y exerce des droits souverains. </w:t>
      </w:r>
    </w:p>
    <w:p w14:paraId="6F1EDA65" w14:textId="77777777" w:rsidR="002A4569" w:rsidRPr="00BF5BDC" w:rsidRDefault="002A4569" w:rsidP="003F21CE">
      <w:pPr>
        <w:jc w:val="both"/>
        <w:rPr>
          <w:rFonts w:cs="Times New Roman"/>
          <w:szCs w:val="24"/>
          <w:lang w:eastAsia="it-IT"/>
        </w:rPr>
      </w:pPr>
      <w:r w:rsidRPr="00BF5BDC">
        <w:rPr>
          <w:rFonts w:cs="Times New Roman"/>
          <w:szCs w:val="24"/>
          <w:lang w:eastAsia="it-IT"/>
        </w:rPr>
        <w:t xml:space="preserve">(2) L'Etat se </w:t>
      </w:r>
      <w:proofErr w:type="spellStart"/>
      <w:r w:rsidRPr="00BF5BDC">
        <w:rPr>
          <w:rFonts w:cs="Times New Roman"/>
          <w:szCs w:val="24"/>
          <w:lang w:eastAsia="it-IT"/>
        </w:rPr>
        <w:t>réserve</w:t>
      </w:r>
      <w:proofErr w:type="spellEnd"/>
      <w:r w:rsidRPr="00BF5BDC">
        <w:rPr>
          <w:rFonts w:cs="Times New Roman"/>
          <w:szCs w:val="24"/>
          <w:lang w:eastAsia="it-IT"/>
        </w:rPr>
        <w:t xml:space="preserve"> le droit d'entreprendre des </w:t>
      </w:r>
      <w:proofErr w:type="spellStart"/>
      <w:r w:rsidRPr="00BF5BDC">
        <w:rPr>
          <w:rFonts w:cs="Times New Roman"/>
          <w:szCs w:val="24"/>
          <w:lang w:eastAsia="it-IT"/>
        </w:rPr>
        <w:t>opérations</w:t>
      </w:r>
      <w:proofErr w:type="spellEnd"/>
      <w:r w:rsidRPr="00BF5BDC">
        <w:rPr>
          <w:rFonts w:cs="Times New Roman"/>
          <w:szCs w:val="24"/>
          <w:lang w:eastAsia="it-IT"/>
        </w:rPr>
        <w:t xml:space="preserve"> </w:t>
      </w:r>
      <w:proofErr w:type="spellStart"/>
      <w:r w:rsidRPr="00BF5BDC">
        <w:rPr>
          <w:rFonts w:cs="Times New Roman"/>
          <w:szCs w:val="24"/>
          <w:lang w:eastAsia="it-IT"/>
        </w:rPr>
        <w:t>minières</w:t>
      </w:r>
      <w:proofErr w:type="spellEnd"/>
      <w:r w:rsidRPr="00BF5BDC">
        <w:rPr>
          <w:rFonts w:cs="Times New Roman"/>
          <w:szCs w:val="24"/>
          <w:lang w:eastAsia="it-IT"/>
        </w:rPr>
        <w:t xml:space="preserve"> à travers l'organisme public </w:t>
      </w:r>
      <w:proofErr w:type="spellStart"/>
      <w:r w:rsidRPr="00BF5BDC">
        <w:rPr>
          <w:rFonts w:cs="Times New Roman"/>
          <w:szCs w:val="24"/>
          <w:lang w:eastAsia="it-IT"/>
        </w:rPr>
        <w:t>dûment</w:t>
      </w:r>
      <w:proofErr w:type="spellEnd"/>
      <w:r w:rsidRPr="00BF5BDC">
        <w:rPr>
          <w:rFonts w:cs="Times New Roman"/>
          <w:szCs w:val="24"/>
          <w:lang w:eastAsia="it-IT"/>
        </w:rPr>
        <w:t xml:space="preserve"> mandaté. </w:t>
      </w:r>
    </w:p>
    <w:p w14:paraId="0DAD4E61" w14:textId="77777777" w:rsidR="002A4569" w:rsidRPr="00BF5BDC" w:rsidRDefault="002A4569" w:rsidP="003F21CE">
      <w:pPr>
        <w:jc w:val="both"/>
        <w:rPr>
          <w:rFonts w:cs="Times New Roman"/>
          <w:szCs w:val="24"/>
          <w:lang w:eastAsia="it-IT"/>
        </w:rPr>
      </w:pPr>
      <w:r w:rsidRPr="00BF5BDC">
        <w:rPr>
          <w:rFonts w:cs="Times New Roman"/>
          <w:szCs w:val="24"/>
          <w:lang w:eastAsia="it-IT"/>
        </w:rPr>
        <w:t xml:space="preserve">(3) L'organisme public </w:t>
      </w:r>
      <w:proofErr w:type="spellStart"/>
      <w:r w:rsidRPr="00BF5BDC">
        <w:rPr>
          <w:rFonts w:cs="Times New Roman"/>
          <w:szCs w:val="24"/>
          <w:lang w:eastAsia="it-IT"/>
        </w:rPr>
        <w:t>dûment</w:t>
      </w:r>
      <w:proofErr w:type="spellEnd"/>
      <w:r w:rsidRPr="00BF5BDC">
        <w:rPr>
          <w:rFonts w:cs="Times New Roman"/>
          <w:szCs w:val="24"/>
          <w:lang w:eastAsia="it-IT"/>
        </w:rPr>
        <w:t xml:space="preserve"> mandaté visé à l'</w:t>
      </w:r>
      <w:proofErr w:type="spellStart"/>
      <w:r w:rsidRPr="00BF5BDC">
        <w:rPr>
          <w:rFonts w:cs="Times New Roman"/>
          <w:szCs w:val="24"/>
          <w:lang w:eastAsia="it-IT"/>
        </w:rPr>
        <w:t>alinéa</w:t>
      </w:r>
      <w:proofErr w:type="spellEnd"/>
      <w:r w:rsidRPr="00BF5BDC">
        <w:rPr>
          <w:rFonts w:cs="Times New Roman"/>
          <w:szCs w:val="24"/>
          <w:lang w:eastAsia="it-IT"/>
        </w:rPr>
        <w:t xml:space="preserve"> 2 ci-dessus est chargé, à titre exclusif, de l'achat et de la commercialisation de l'or et du diamant sur l'ensemble du territoire national. </w:t>
      </w:r>
    </w:p>
    <w:p w14:paraId="4CA4921D" w14:textId="77777777" w:rsidR="002A4569" w:rsidRPr="00BF5BDC" w:rsidRDefault="002A4569" w:rsidP="003F21CE">
      <w:pPr>
        <w:jc w:val="both"/>
        <w:rPr>
          <w:rFonts w:cs="Times New Roman"/>
          <w:szCs w:val="24"/>
          <w:lang w:eastAsia="it-IT"/>
        </w:rPr>
      </w:pPr>
      <w:r w:rsidRPr="00BF5BDC">
        <w:rPr>
          <w:rFonts w:cs="Times New Roman"/>
          <w:szCs w:val="24"/>
          <w:lang w:eastAsia="it-IT"/>
        </w:rPr>
        <w:t xml:space="preserve">(4) L'Etat peut, à titre exceptionnel, confier </w:t>
      </w:r>
      <w:proofErr w:type="spellStart"/>
      <w:r w:rsidRPr="00BF5BDC">
        <w:rPr>
          <w:rFonts w:cs="Times New Roman"/>
          <w:szCs w:val="24"/>
          <w:lang w:eastAsia="it-IT"/>
        </w:rPr>
        <w:t>a</w:t>
      </w:r>
      <w:proofErr w:type="spellEnd"/>
      <w:r w:rsidRPr="00BF5BDC">
        <w:rPr>
          <w:rFonts w:cs="Times New Roman"/>
          <w:szCs w:val="24"/>
          <w:lang w:eastAsia="it-IT"/>
        </w:rPr>
        <w:t xml:space="preserve">̀ l'organisme public </w:t>
      </w:r>
      <w:proofErr w:type="spellStart"/>
      <w:r w:rsidRPr="00BF5BDC">
        <w:rPr>
          <w:rFonts w:cs="Times New Roman"/>
          <w:szCs w:val="24"/>
          <w:lang w:eastAsia="it-IT"/>
        </w:rPr>
        <w:t>dûment</w:t>
      </w:r>
      <w:proofErr w:type="spellEnd"/>
      <w:r w:rsidRPr="00BF5BDC">
        <w:rPr>
          <w:rFonts w:cs="Times New Roman"/>
          <w:szCs w:val="24"/>
          <w:lang w:eastAsia="it-IT"/>
        </w:rPr>
        <w:t xml:space="preserve"> mandaté, l'</w:t>
      </w:r>
      <w:proofErr w:type="spellStart"/>
      <w:r w:rsidRPr="00BF5BDC">
        <w:rPr>
          <w:rFonts w:cs="Times New Roman"/>
          <w:szCs w:val="24"/>
          <w:lang w:eastAsia="it-IT"/>
        </w:rPr>
        <w:t>expioitatio</w:t>
      </w:r>
      <w:proofErr w:type="spellEnd"/>
      <w:r w:rsidRPr="00BF5BDC">
        <w:rPr>
          <w:rFonts w:cs="Times New Roman"/>
          <w:position w:val="2"/>
          <w:szCs w:val="24"/>
          <w:lang w:eastAsia="it-IT"/>
        </w:rPr>
        <w:t xml:space="preserve">n </w:t>
      </w:r>
      <w:r w:rsidRPr="00BF5BDC">
        <w:rPr>
          <w:rFonts w:cs="Times New Roman"/>
          <w:szCs w:val="24"/>
          <w:lang w:eastAsia="it-IT"/>
        </w:rPr>
        <w:t>de gis</w:t>
      </w:r>
      <w:r w:rsidRPr="00BF5BDC">
        <w:rPr>
          <w:rFonts w:cs="Times New Roman"/>
          <w:position w:val="2"/>
          <w:szCs w:val="24"/>
          <w:lang w:eastAsia="it-IT"/>
        </w:rPr>
        <w:t>e</w:t>
      </w:r>
      <w:r w:rsidRPr="00BF5BDC">
        <w:rPr>
          <w:rFonts w:cs="Times New Roman"/>
          <w:szCs w:val="24"/>
          <w:lang w:eastAsia="it-IT"/>
        </w:rPr>
        <w:t>me</w:t>
      </w:r>
      <w:r w:rsidRPr="00BF5BDC">
        <w:rPr>
          <w:rFonts w:cs="Times New Roman"/>
          <w:position w:val="2"/>
          <w:szCs w:val="24"/>
          <w:lang w:eastAsia="it-IT"/>
        </w:rPr>
        <w:t>n</w:t>
      </w:r>
      <w:proofErr w:type="spellStart"/>
      <w:r w:rsidRPr="00BF5BDC">
        <w:rPr>
          <w:rFonts w:cs="Times New Roman"/>
          <w:szCs w:val="24"/>
          <w:lang w:eastAsia="it-IT"/>
        </w:rPr>
        <w:t>ts</w:t>
      </w:r>
      <w:proofErr w:type="spellEnd"/>
      <w:r w:rsidRPr="00BF5BDC">
        <w:rPr>
          <w:rFonts w:cs="Times New Roman"/>
          <w:szCs w:val="24"/>
          <w:lang w:eastAsia="it-IT"/>
        </w:rPr>
        <w:t xml:space="preserve"> </w:t>
      </w:r>
      <w:proofErr w:type="spellStart"/>
      <w:r w:rsidRPr="00BF5BDC">
        <w:rPr>
          <w:rFonts w:cs="Times New Roman"/>
          <w:szCs w:val="24"/>
          <w:lang w:eastAsia="it-IT"/>
        </w:rPr>
        <w:t>préalablement</w:t>
      </w:r>
      <w:proofErr w:type="spellEnd"/>
      <w:r w:rsidRPr="00BF5BDC">
        <w:rPr>
          <w:rFonts w:cs="Times New Roman"/>
          <w:szCs w:val="24"/>
          <w:lang w:eastAsia="it-IT"/>
        </w:rPr>
        <w:t xml:space="preserve"> </w:t>
      </w:r>
      <w:proofErr w:type="spellStart"/>
      <w:r w:rsidRPr="00BF5BDC">
        <w:rPr>
          <w:rFonts w:cs="Times New Roman"/>
          <w:szCs w:val="24"/>
          <w:lang w:eastAsia="it-IT"/>
        </w:rPr>
        <w:t>identifiés</w:t>
      </w:r>
      <w:proofErr w:type="spellEnd"/>
      <w:r w:rsidRPr="00BF5BDC">
        <w:rPr>
          <w:rFonts w:cs="Times New Roman"/>
          <w:szCs w:val="24"/>
          <w:lang w:eastAsia="it-IT"/>
        </w:rPr>
        <w:t xml:space="preserve">, </w:t>
      </w:r>
      <w:proofErr w:type="spellStart"/>
      <w:r w:rsidRPr="00BF5BDC">
        <w:rPr>
          <w:rFonts w:cs="Times New Roman"/>
          <w:szCs w:val="24"/>
          <w:lang w:eastAsia="it-IT"/>
        </w:rPr>
        <w:t>tombés</w:t>
      </w:r>
      <w:proofErr w:type="spellEnd"/>
      <w:r w:rsidRPr="00BF5BDC">
        <w:rPr>
          <w:rFonts w:cs="Times New Roman"/>
          <w:szCs w:val="24"/>
          <w:lang w:eastAsia="it-IT"/>
        </w:rPr>
        <w:t xml:space="preserve"> da</w:t>
      </w:r>
      <w:proofErr w:type="spellStart"/>
      <w:r w:rsidRPr="00BF5BDC">
        <w:rPr>
          <w:rFonts w:cs="Times New Roman"/>
          <w:position w:val="2"/>
          <w:szCs w:val="24"/>
          <w:lang w:eastAsia="it-IT"/>
        </w:rPr>
        <w:t>n</w:t>
      </w:r>
      <w:r w:rsidRPr="00BF5BDC">
        <w:rPr>
          <w:rFonts w:cs="Times New Roman"/>
          <w:szCs w:val="24"/>
          <w:lang w:eastAsia="it-IT"/>
        </w:rPr>
        <w:t>s</w:t>
      </w:r>
      <w:proofErr w:type="spellEnd"/>
      <w:r w:rsidRPr="00BF5BDC">
        <w:rPr>
          <w:rFonts w:cs="Times New Roman"/>
          <w:szCs w:val="24"/>
          <w:lang w:eastAsia="it-IT"/>
        </w:rPr>
        <w:t xml:space="preserve"> le domaine minier national sans </w:t>
      </w:r>
      <w:proofErr w:type="spellStart"/>
      <w:r w:rsidRPr="00BF5BDC">
        <w:rPr>
          <w:rFonts w:cs="Times New Roman"/>
          <w:szCs w:val="24"/>
          <w:lang w:eastAsia="it-IT"/>
        </w:rPr>
        <w:t>être</w:t>
      </w:r>
      <w:proofErr w:type="spellEnd"/>
      <w:r w:rsidRPr="00BF5BDC">
        <w:rPr>
          <w:rFonts w:cs="Times New Roman"/>
          <w:szCs w:val="24"/>
          <w:lang w:eastAsia="it-IT"/>
        </w:rPr>
        <w:t xml:space="preserve"> conditionné par l'octroi </w:t>
      </w:r>
      <w:proofErr w:type="spellStart"/>
      <w:r w:rsidRPr="00BF5BDC">
        <w:rPr>
          <w:rFonts w:cs="Times New Roman"/>
          <w:szCs w:val="24"/>
          <w:lang w:eastAsia="it-IT"/>
        </w:rPr>
        <w:t>préalable</w:t>
      </w:r>
      <w:proofErr w:type="spellEnd"/>
      <w:r w:rsidRPr="00BF5BDC">
        <w:rPr>
          <w:rFonts w:cs="Times New Roman"/>
          <w:szCs w:val="24"/>
          <w:lang w:eastAsia="it-IT"/>
        </w:rPr>
        <w:t xml:space="preserve"> d'un permis de recherche. </w:t>
      </w:r>
    </w:p>
    <w:p w14:paraId="6086492F" w14:textId="457095DE" w:rsidR="002A4569" w:rsidRPr="00BF5BDC" w:rsidRDefault="002A4569" w:rsidP="003F21CE">
      <w:pPr>
        <w:jc w:val="both"/>
        <w:rPr>
          <w:rFonts w:cs="Times New Roman"/>
          <w:szCs w:val="24"/>
          <w:lang w:eastAsia="it-IT"/>
        </w:rPr>
      </w:pPr>
      <w:r w:rsidRPr="00BF5BDC">
        <w:rPr>
          <w:rFonts w:cs="Times New Roman"/>
          <w:szCs w:val="24"/>
          <w:lang w:eastAsia="it-IT"/>
        </w:rPr>
        <w:t xml:space="preserve">(5) L'Etat peut autoriser des </w:t>
      </w:r>
      <w:proofErr w:type="spellStart"/>
      <w:r w:rsidRPr="00BF5BDC">
        <w:rPr>
          <w:rFonts w:cs="Times New Roman"/>
          <w:szCs w:val="24"/>
          <w:lang w:eastAsia="it-IT"/>
        </w:rPr>
        <w:t>sociétés</w:t>
      </w:r>
      <w:proofErr w:type="spellEnd"/>
      <w:r w:rsidRPr="00BF5BDC">
        <w:rPr>
          <w:rFonts w:cs="Times New Roman"/>
          <w:szCs w:val="24"/>
          <w:lang w:eastAsia="it-IT"/>
        </w:rPr>
        <w:t xml:space="preserve"> de droit camerounais à </w:t>
      </w:r>
      <w:proofErr w:type="spellStart"/>
      <w:r w:rsidRPr="00BF5BDC">
        <w:rPr>
          <w:rFonts w:cs="Times New Roman"/>
          <w:szCs w:val="24"/>
          <w:lang w:eastAsia="it-IT"/>
        </w:rPr>
        <w:t>réaliser</w:t>
      </w:r>
      <w:proofErr w:type="spellEnd"/>
      <w:r w:rsidRPr="00BF5BDC">
        <w:rPr>
          <w:rFonts w:cs="Times New Roman"/>
          <w:szCs w:val="24"/>
          <w:lang w:eastAsia="it-IT"/>
        </w:rPr>
        <w:t xml:space="preserve"> les </w:t>
      </w:r>
      <w:proofErr w:type="spellStart"/>
      <w:r w:rsidRPr="00BF5BDC">
        <w:rPr>
          <w:rFonts w:cs="Times New Roman"/>
          <w:szCs w:val="24"/>
          <w:lang w:eastAsia="it-IT"/>
        </w:rPr>
        <w:t>opérations</w:t>
      </w:r>
      <w:proofErr w:type="spellEnd"/>
      <w:r w:rsidRPr="00BF5BDC">
        <w:rPr>
          <w:rFonts w:cs="Times New Roman"/>
          <w:szCs w:val="24"/>
          <w:lang w:eastAsia="it-IT"/>
        </w:rPr>
        <w:t xml:space="preserve"> et </w:t>
      </w:r>
      <w:proofErr w:type="spellStart"/>
      <w:r w:rsidRPr="00BF5BDC">
        <w:rPr>
          <w:rFonts w:cs="Times New Roman"/>
          <w:szCs w:val="24"/>
          <w:lang w:eastAsia="it-IT"/>
        </w:rPr>
        <w:t>activités</w:t>
      </w:r>
      <w:proofErr w:type="spellEnd"/>
      <w:r w:rsidRPr="00BF5BDC">
        <w:rPr>
          <w:rFonts w:cs="Times New Roman"/>
          <w:szCs w:val="24"/>
          <w:lang w:eastAsia="it-IT"/>
        </w:rPr>
        <w:t xml:space="preserve"> </w:t>
      </w:r>
      <w:proofErr w:type="spellStart"/>
      <w:r w:rsidRPr="00BF5BDC">
        <w:rPr>
          <w:rFonts w:cs="Times New Roman"/>
          <w:szCs w:val="24"/>
          <w:lang w:eastAsia="it-IT"/>
        </w:rPr>
        <w:t>minières</w:t>
      </w:r>
      <w:proofErr w:type="spellEnd"/>
      <w:r w:rsidRPr="00BF5BDC">
        <w:rPr>
          <w:rFonts w:cs="Times New Roman"/>
          <w:szCs w:val="24"/>
          <w:lang w:eastAsia="it-IT"/>
        </w:rPr>
        <w:t xml:space="preserve">, </w:t>
      </w:r>
      <w:proofErr w:type="spellStart"/>
      <w:r w:rsidRPr="00BF5BDC">
        <w:rPr>
          <w:rFonts w:cs="Times New Roman"/>
          <w:szCs w:val="24"/>
          <w:lang w:eastAsia="it-IT"/>
        </w:rPr>
        <w:t>conformément</w:t>
      </w:r>
      <w:proofErr w:type="spellEnd"/>
      <w:r w:rsidRPr="00BF5BDC">
        <w:rPr>
          <w:rFonts w:cs="Times New Roman"/>
          <w:szCs w:val="24"/>
          <w:lang w:eastAsia="it-IT"/>
        </w:rPr>
        <w:t xml:space="preserve"> aux dispositions de la </w:t>
      </w:r>
      <w:proofErr w:type="spellStart"/>
      <w:r w:rsidRPr="00BF5BDC">
        <w:rPr>
          <w:rFonts w:cs="Times New Roman"/>
          <w:szCs w:val="24"/>
          <w:lang w:eastAsia="it-IT"/>
        </w:rPr>
        <w:t>présente</w:t>
      </w:r>
      <w:proofErr w:type="spellEnd"/>
      <w:r w:rsidRPr="00BF5BDC">
        <w:rPr>
          <w:rFonts w:cs="Times New Roman"/>
          <w:szCs w:val="24"/>
          <w:lang w:eastAsia="it-IT"/>
        </w:rPr>
        <w:t xml:space="preserve"> loi et des textes pris pour son applicati</w:t>
      </w:r>
      <w:r w:rsidR="006E64FF">
        <w:rPr>
          <w:rFonts w:cs="Times New Roman"/>
          <w:szCs w:val="24"/>
          <w:lang w:eastAsia="it-IT"/>
        </w:rPr>
        <w:t>o</w:t>
      </w:r>
      <w:r w:rsidRPr="00BF5BDC">
        <w:rPr>
          <w:rFonts w:cs="Times New Roman"/>
          <w:szCs w:val="24"/>
          <w:lang w:eastAsia="it-IT"/>
        </w:rPr>
        <w:t xml:space="preserve">n. </w:t>
      </w:r>
    </w:p>
    <w:p w14:paraId="1AB28A6F" w14:textId="77777777" w:rsidR="002A4569" w:rsidRPr="00BF5BDC" w:rsidRDefault="002A4569" w:rsidP="003F21CE">
      <w:pPr>
        <w:jc w:val="both"/>
        <w:rPr>
          <w:rFonts w:cs="Times New Roman"/>
          <w:szCs w:val="24"/>
          <w:lang w:eastAsia="it-IT"/>
        </w:rPr>
      </w:pPr>
      <w:r w:rsidRPr="00BF5BDC">
        <w:rPr>
          <w:rFonts w:cs="Times New Roman"/>
          <w:szCs w:val="24"/>
          <w:lang w:eastAsia="it-IT"/>
        </w:rPr>
        <w:t xml:space="preserve">(6) Les titulaires des titres miniers et autres autorisations ou permis </w:t>
      </w:r>
      <w:proofErr w:type="spellStart"/>
      <w:r w:rsidRPr="00BF5BDC">
        <w:rPr>
          <w:rFonts w:cs="Times New Roman"/>
          <w:szCs w:val="24"/>
          <w:lang w:eastAsia="it-IT"/>
        </w:rPr>
        <w:t>acquièrent</w:t>
      </w:r>
      <w:proofErr w:type="spellEnd"/>
      <w:r w:rsidRPr="00BF5BDC">
        <w:rPr>
          <w:rFonts w:cs="Times New Roman"/>
          <w:szCs w:val="24"/>
          <w:lang w:eastAsia="it-IT"/>
        </w:rPr>
        <w:t xml:space="preserve"> des droits miniers sur les substances </w:t>
      </w:r>
      <w:proofErr w:type="spellStart"/>
      <w:r w:rsidRPr="00BF5BDC">
        <w:rPr>
          <w:rFonts w:cs="Times New Roman"/>
          <w:szCs w:val="24"/>
          <w:lang w:eastAsia="it-IT"/>
        </w:rPr>
        <w:t>minérales</w:t>
      </w:r>
      <w:proofErr w:type="spellEnd"/>
      <w:r w:rsidRPr="00BF5BDC">
        <w:rPr>
          <w:rFonts w:cs="Times New Roman"/>
          <w:szCs w:val="24"/>
          <w:lang w:eastAsia="it-IT"/>
        </w:rPr>
        <w:t xml:space="preserve"> qu'ils extraient dans le respect des dispositions de la </w:t>
      </w:r>
      <w:proofErr w:type="spellStart"/>
      <w:r w:rsidRPr="00BF5BDC">
        <w:rPr>
          <w:rFonts w:cs="Times New Roman"/>
          <w:szCs w:val="24"/>
          <w:lang w:eastAsia="it-IT"/>
        </w:rPr>
        <w:t>présente</w:t>
      </w:r>
      <w:proofErr w:type="spellEnd"/>
      <w:r w:rsidRPr="00BF5BDC">
        <w:rPr>
          <w:rFonts w:cs="Times New Roman"/>
          <w:szCs w:val="24"/>
          <w:lang w:eastAsia="it-IT"/>
        </w:rPr>
        <w:t xml:space="preserve"> loi. </w:t>
      </w:r>
    </w:p>
    <w:p w14:paraId="4E758F8D" w14:textId="77777777" w:rsidR="002A4569" w:rsidRPr="00BF5BDC" w:rsidRDefault="002A4569" w:rsidP="003F21CE">
      <w:pPr>
        <w:jc w:val="both"/>
        <w:rPr>
          <w:rFonts w:cs="Times New Roman"/>
          <w:szCs w:val="24"/>
          <w:lang w:eastAsia="it-IT"/>
        </w:rPr>
      </w:pPr>
      <w:r w:rsidRPr="00BF5BDC">
        <w:rPr>
          <w:rFonts w:cs="Times New Roman"/>
          <w:szCs w:val="24"/>
          <w:lang w:eastAsia="it-IT"/>
        </w:rPr>
        <w:t xml:space="preserve">(7) Pour l'exploitation </w:t>
      </w:r>
      <w:proofErr w:type="spellStart"/>
      <w:r w:rsidRPr="00BF5BDC">
        <w:rPr>
          <w:rFonts w:cs="Times New Roman"/>
          <w:szCs w:val="24"/>
          <w:lang w:eastAsia="it-IT"/>
        </w:rPr>
        <w:t>minière</w:t>
      </w:r>
      <w:proofErr w:type="spellEnd"/>
      <w:r w:rsidRPr="00BF5BDC">
        <w:rPr>
          <w:rFonts w:cs="Times New Roman"/>
          <w:szCs w:val="24"/>
          <w:lang w:eastAsia="it-IT"/>
        </w:rPr>
        <w:t xml:space="preserve"> sur le territoire camerounais, l'Etat opte notamment pour le partage de </w:t>
      </w:r>
      <w:r w:rsidRPr="00BF5BDC">
        <w:rPr>
          <w:rFonts w:cs="Times New Roman"/>
          <w:szCs w:val="24"/>
          <w:lang w:eastAsia="it-IT"/>
        </w:rPr>
        <w:lastRenderedPageBreak/>
        <w:t xml:space="preserve">production comme </w:t>
      </w:r>
      <w:proofErr w:type="spellStart"/>
      <w:r w:rsidRPr="00BF5BDC">
        <w:rPr>
          <w:rFonts w:cs="Times New Roman"/>
          <w:szCs w:val="24"/>
          <w:lang w:eastAsia="it-IT"/>
        </w:rPr>
        <w:t>modalite</w:t>
      </w:r>
      <w:proofErr w:type="spellEnd"/>
      <w:r w:rsidRPr="00BF5BDC">
        <w:rPr>
          <w:rFonts w:cs="Times New Roman"/>
          <w:szCs w:val="24"/>
          <w:lang w:eastAsia="it-IT"/>
        </w:rPr>
        <w:t xml:space="preserve">́ de valorisation </w:t>
      </w:r>
      <w:proofErr w:type="spellStart"/>
      <w:r w:rsidRPr="00BF5BDC">
        <w:rPr>
          <w:rFonts w:cs="Times New Roman"/>
          <w:szCs w:val="24"/>
          <w:lang w:eastAsia="it-IT"/>
        </w:rPr>
        <w:t>économique</w:t>
      </w:r>
      <w:proofErr w:type="spellEnd"/>
      <w:r w:rsidRPr="00BF5BDC">
        <w:rPr>
          <w:rFonts w:cs="Times New Roman"/>
          <w:szCs w:val="24"/>
          <w:lang w:eastAsia="it-IT"/>
        </w:rPr>
        <w:t xml:space="preserve"> de ses droits souverains sur les ressources </w:t>
      </w:r>
      <w:proofErr w:type="spellStart"/>
      <w:r w:rsidRPr="00BF5BDC">
        <w:rPr>
          <w:rFonts w:cs="Times New Roman"/>
          <w:szCs w:val="24"/>
          <w:lang w:eastAsia="it-IT"/>
        </w:rPr>
        <w:t>minérales</w:t>
      </w:r>
      <w:proofErr w:type="spellEnd"/>
      <w:r w:rsidRPr="00BF5BDC">
        <w:rPr>
          <w:rFonts w:cs="Times New Roman"/>
          <w:szCs w:val="24"/>
          <w:lang w:eastAsia="it-IT"/>
        </w:rPr>
        <w:t xml:space="preserve">. </w:t>
      </w:r>
    </w:p>
    <w:p w14:paraId="0F10FC27" w14:textId="77777777" w:rsidR="002A4569" w:rsidRPr="00BF5BDC" w:rsidRDefault="002A4569" w:rsidP="003F21CE">
      <w:pPr>
        <w:jc w:val="both"/>
        <w:rPr>
          <w:rFonts w:cs="Times New Roman"/>
          <w:szCs w:val="24"/>
          <w:lang w:eastAsia="it-IT"/>
        </w:rPr>
      </w:pPr>
      <w:r w:rsidRPr="00BF5BDC">
        <w:rPr>
          <w:rFonts w:cs="Times New Roman"/>
          <w:szCs w:val="24"/>
          <w:lang w:eastAsia="it-IT"/>
        </w:rPr>
        <w:t xml:space="preserve">(8) Les </w:t>
      </w:r>
      <w:proofErr w:type="spellStart"/>
      <w:r w:rsidRPr="00BF5BDC">
        <w:rPr>
          <w:rFonts w:cs="Times New Roman"/>
          <w:szCs w:val="24"/>
          <w:lang w:eastAsia="it-IT"/>
        </w:rPr>
        <w:t>Collectivités</w:t>
      </w:r>
      <w:proofErr w:type="spellEnd"/>
      <w:r w:rsidRPr="00BF5BDC">
        <w:rPr>
          <w:rFonts w:cs="Times New Roman"/>
          <w:szCs w:val="24"/>
          <w:lang w:eastAsia="it-IT"/>
        </w:rPr>
        <w:t xml:space="preserve"> Territoriales </w:t>
      </w:r>
      <w:proofErr w:type="spellStart"/>
      <w:r w:rsidRPr="00BF5BDC">
        <w:rPr>
          <w:rFonts w:cs="Times New Roman"/>
          <w:szCs w:val="24"/>
          <w:lang w:eastAsia="it-IT"/>
        </w:rPr>
        <w:t>Décentralisées</w:t>
      </w:r>
      <w:proofErr w:type="spellEnd"/>
      <w:r w:rsidRPr="00BF5BDC">
        <w:rPr>
          <w:rFonts w:cs="Times New Roman"/>
          <w:szCs w:val="24"/>
          <w:lang w:eastAsia="it-IT"/>
        </w:rPr>
        <w:t xml:space="preserve"> assurent la gestion des </w:t>
      </w:r>
      <w:proofErr w:type="spellStart"/>
      <w:r w:rsidRPr="00BF5BDC">
        <w:rPr>
          <w:rFonts w:cs="Times New Roman"/>
          <w:szCs w:val="24"/>
          <w:lang w:eastAsia="it-IT"/>
        </w:rPr>
        <w:t>activités</w:t>
      </w:r>
      <w:proofErr w:type="spellEnd"/>
      <w:r w:rsidRPr="00BF5BDC">
        <w:rPr>
          <w:rFonts w:cs="Times New Roman"/>
          <w:szCs w:val="24"/>
          <w:lang w:eastAsia="it-IT"/>
        </w:rPr>
        <w:t xml:space="preserve"> d'exploitation artisanale dans les conditions et suivant les </w:t>
      </w:r>
      <w:proofErr w:type="spellStart"/>
      <w:r w:rsidRPr="00BF5BDC">
        <w:rPr>
          <w:rFonts w:cs="Times New Roman"/>
          <w:szCs w:val="24"/>
          <w:lang w:eastAsia="it-IT"/>
        </w:rPr>
        <w:t>modalités</w:t>
      </w:r>
      <w:proofErr w:type="spellEnd"/>
      <w:r w:rsidRPr="00BF5BDC">
        <w:rPr>
          <w:rFonts w:cs="Times New Roman"/>
          <w:szCs w:val="24"/>
          <w:lang w:eastAsia="it-IT"/>
        </w:rPr>
        <w:t xml:space="preserve"> </w:t>
      </w:r>
      <w:proofErr w:type="spellStart"/>
      <w:r w:rsidRPr="00BF5BDC">
        <w:rPr>
          <w:rFonts w:cs="Times New Roman"/>
          <w:szCs w:val="24"/>
          <w:lang w:eastAsia="it-IT"/>
        </w:rPr>
        <w:t>fixées</w:t>
      </w:r>
      <w:proofErr w:type="spellEnd"/>
      <w:r w:rsidRPr="00BF5BDC">
        <w:rPr>
          <w:rFonts w:cs="Times New Roman"/>
          <w:szCs w:val="24"/>
          <w:lang w:eastAsia="it-IT"/>
        </w:rPr>
        <w:t xml:space="preserve"> par voie </w:t>
      </w:r>
      <w:proofErr w:type="spellStart"/>
      <w:r w:rsidRPr="00BF5BDC">
        <w:rPr>
          <w:rFonts w:cs="Times New Roman"/>
          <w:szCs w:val="24"/>
          <w:lang w:eastAsia="it-IT"/>
        </w:rPr>
        <w:t>réglementaire</w:t>
      </w:r>
      <w:proofErr w:type="spellEnd"/>
      <w:r w:rsidRPr="00BF5BDC">
        <w:rPr>
          <w:rFonts w:cs="Times New Roman"/>
          <w:szCs w:val="24"/>
          <w:lang w:eastAsia="it-IT"/>
        </w:rPr>
        <w:t xml:space="preserve">. </w:t>
      </w:r>
    </w:p>
    <w:p w14:paraId="13870AE2" w14:textId="11AC7C26" w:rsidR="002A4569" w:rsidRPr="00BF5BDC" w:rsidRDefault="002A4569" w:rsidP="003F21CE">
      <w:pPr>
        <w:jc w:val="both"/>
        <w:rPr>
          <w:rFonts w:cs="Times New Roman"/>
          <w:color w:val="2D2D2D"/>
          <w:szCs w:val="24"/>
          <w:lang w:eastAsia="it-IT"/>
        </w:rPr>
      </w:pPr>
      <w:r w:rsidRPr="00BF5BDC">
        <w:rPr>
          <w:rFonts w:cs="Times New Roman"/>
          <w:szCs w:val="24"/>
          <w:lang w:eastAsia="it-IT"/>
        </w:rPr>
        <w:t xml:space="preserve">(9) Le </w:t>
      </w:r>
      <w:proofErr w:type="spellStart"/>
      <w:r w:rsidRPr="00BF5BDC">
        <w:rPr>
          <w:rFonts w:cs="Times New Roman"/>
          <w:szCs w:val="24"/>
          <w:lang w:eastAsia="it-IT"/>
        </w:rPr>
        <w:t>périmètre</w:t>
      </w:r>
      <w:proofErr w:type="spellEnd"/>
      <w:r w:rsidRPr="00BF5BDC">
        <w:rPr>
          <w:rFonts w:cs="Times New Roman"/>
          <w:szCs w:val="24"/>
          <w:lang w:eastAsia="it-IT"/>
        </w:rPr>
        <w:t xml:space="preserve"> du rocher des </w:t>
      </w:r>
      <w:proofErr w:type="spellStart"/>
      <w:r w:rsidRPr="00BF5BDC">
        <w:rPr>
          <w:rFonts w:cs="Times New Roman"/>
          <w:szCs w:val="24"/>
          <w:lang w:eastAsia="it-IT"/>
        </w:rPr>
        <w:t>carrières</w:t>
      </w:r>
      <w:proofErr w:type="spellEnd"/>
      <w:r w:rsidRPr="00BF5BDC">
        <w:rPr>
          <w:rFonts w:cs="Times New Roman"/>
          <w:szCs w:val="24"/>
          <w:lang w:eastAsia="it-IT"/>
        </w:rPr>
        <w:t xml:space="preserve"> </w:t>
      </w:r>
      <w:proofErr w:type="spellStart"/>
      <w:r w:rsidRPr="00BF5BDC">
        <w:rPr>
          <w:rFonts w:cs="Times New Roman"/>
          <w:szCs w:val="24"/>
          <w:lang w:eastAsia="it-IT"/>
        </w:rPr>
        <w:t>relève</w:t>
      </w:r>
      <w:proofErr w:type="spellEnd"/>
      <w:r w:rsidRPr="00BF5BDC">
        <w:rPr>
          <w:rFonts w:cs="Times New Roman"/>
          <w:szCs w:val="24"/>
          <w:lang w:eastAsia="it-IT"/>
        </w:rPr>
        <w:t xml:space="preserve"> du domaine public naturel et l'Etat y accorde des autorisations d'occupation aux exploitants dans le </w:t>
      </w:r>
      <w:r w:rsidRPr="00BF5BDC">
        <w:rPr>
          <w:rFonts w:cs="Times New Roman"/>
          <w:color w:val="2D2D2D"/>
          <w:szCs w:val="24"/>
          <w:lang w:eastAsia="it-IT"/>
        </w:rPr>
        <w:t xml:space="preserve">respect de </w:t>
      </w:r>
      <w:proofErr w:type="spellStart"/>
      <w:r w:rsidRPr="00BF5BDC">
        <w:rPr>
          <w:rFonts w:cs="Times New Roman"/>
          <w:color w:val="2D2D2D"/>
          <w:szCs w:val="24"/>
          <w:lang w:eastAsia="it-IT"/>
        </w:rPr>
        <w:t>la</w:t>
      </w:r>
      <w:proofErr w:type="spellEnd"/>
      <w:r w:rsidRPr="00BF5BDC">
        <w:rPr>
          <w:rFonts w:cs="Times New Roman"/>
          <w:color w:val="2D2D2D"/>
          <w:szCs w:val="24"/>
          <w:lang w:eastAsia="it-IT"/>
        </w:rPr>
        <w:t xml:space="preserve"> </w:t>
      </w:r>
      <w:proofErr w:type="spellStart"/>
      <w:r w:rsidRPr="00BF5BDC">
        <w:rPr>
          <w:rFonts w:cs="Times New Roman"/>
          <w:color w:val="2D2D2D"/>
          <w:szCs w:val="24"/>
          <w:lang w:eastAsia="it-IT"/>
        </w:rPr>
        <w:t>législation</w:t>
      </w:r>
      <w:proofErr w:type="spellEnd"/>
      <w:r w:rsidRPr="00BF5BDC">
        <w:rPr>
          <w:rFonts w:cs="Times New Roman"/>
          <w:color w:val="2D2D2D"/>
          <w:szCs w:val="24"/>
          <w:lang w:eastAsia="it-IT"/>
        </w:rPr>
        <w:t xml:space="preserve"> </w:t>
      </w:r>
      <w:proofErr w:type="spellStart"/>
      <w:r w:rsidRPr="00BF5BDC">
        <w:rPr>
          <w:rFonts w:cs="Times New Roman"/>
          <w:color w:val="2D2D2D"/>
          <w:szCs w:val="24"/>
          <w:lang w:eastAsia="it-IT"/>
        </w:rPr>
        <w:t>foncière</w:t>
      </w:r>
      <w:proofErr w:type="spellEnd"/>
      <w:r w:rsidRPr="00BF5BDC">
        <w:rPr>
          <w:rFonts w:cs="Times New Roman"/>
          <w:color w:val="2D2D2D"/>
          <w:szCs w:val="24"/>
          <w:lang w:eastAsia="it-IT"/>
        </w:rPr>
        <w:t>.</w:t>
      </w:r>
    </w:p>
    <w:p w14:paraId="7C1BF811" w14:textId="27CC9A02" w:rsidR="002A4569" w:rsidRPr="00BF5BDC" w:rsidRDefault="002A4569" w:rsidP="003F21CE">
      <w:pPr>
        <w:jc w:val="both"/>
        <w:rPr>
          <w:rFonts w:cs="Times New Roman"/>
          <w:szCs w:val="24"/>
          <w:lang w:eastAsia="it-IT"/>
        </w:rPr>
      </w:pPr>
      <w:r w:rsidRPr="00BF5BDC">
        <w:rPr>
          <w:rFonts w:cs="Times New Roman"/>
          <w:b/>
          <w:bCs/>
          <w:szCs w:val="24"/>
          <w:u w:val="single"/>
          <w:lang w:eastAsia="it-IT"/>
        </w:rPr>
        <w:t>ARTICLE 5.-</w:t>
      </w:r>
      <w:r w:rsidRPr="00BF5BDC">
        <w:rPr>
          <w:rFonts w:cs="Times New Roman"/>
          <w:szCs w:val="24"/>
          <w:lang w:eastAsia="it-IT"/>
        </w:rPr>
        <w:t xml:space="preserve"> Les </w:t>
      </w:r>
      <w:proofErr w:type="spellStart"/>
      <w:r w:rsidRPr="00BF5BDC">
        <w:rPr>
          <w:rFonts w:cs="Times New Roman"/>
          <w:szCs w:val="24"/>
          <w:lang w:eastAsia="it-IT"/>
        </w:rPr>
        <w:t>gîtes</w:t>
      </w:r>
      <w:proofErr w:type="spellEnd"/>
      <w:r w:rsidRPr="00BF5BDC">
        <w:rPr>
          <w:rFonts w:cs="Times New Roman"/>
          <w:szCs w:val="24"/>
          <w:lang w:eastAsia="it-IT"/>
        </w:rPr>
        <w:t xml:space="preserve"> naturels de substances </w:t>
      </w:r>
      <w:proofErr w:type="spellStart"/>
      <w:r w:rsidRPr="00BF5BDC">
        <w:rPr>
          <w:rFonts w:cs="Times New Roman"/>
          <w:szCs w:val="24"/>
          <w:lang w:eastAsia="it-IT"/>
        </w:rPr>
        <w:t>minérales</w:t>
      </w:r>
      <w:proofErr w:type="spellEnd"/>
      <w:r w:rsidRPr="00BF5BDC">
        <w:rPr>
          <w:rFonts w:cs="Times New Roman"/>
          <w:szCs w:val="24"/>
          <w:lang w:eastAsia="it-IT"/>
        </w:rPr>
        <w:t xml:space="preserve"> sont </w:t>
      </w:r>
      <w:proofErr w:type="spellStart"/>
      <w:r w:rsidRPr="00BF5BDC">
        <w:rPr>
          <w:rFonts w:cs="Times New Roman"/>
          <w:szCs w:val="24"/>
          <w:lang w:eastAsia="it-IT"/>
        </w:rPr>
        <w:t>classés</w:t>
      </w:r>
      <w:proofErr w:type="spellEnd"/>
      <w:r w:rsidRPr="00BF5BDC">
        <w:rPr>
          <w:rFonts w:cs="Times New Roman"/>
          <w:szCs w:val="24"/>
          <w:lang w:eastAsia="it-IT"/>
        </w:rPr>
        <w:t>, en fonction de leur</w:t>
      </w:r>
      <w:r w:rsidR="002635DA" w:rsidRPr="00BF5BDC">
        <w:rPr>
          <w:rFonts w:cs="Times New Roman"/>
          <w:szCs w:val="24"/>
          <w:lang w:eastAsia="it-IT"/>
        </w:rPr>
        <w:t xml:space="preserve"> </w:t>
      </w:r>
      <w:proofErr w:type="spellStart"/>
      <w:r w:rsidRPr="00BF5BDC">
        <w:rPr>
          <w:rFonts w:cs="Times New Roman"/>
          <w:szCs w:val="24"/>
          <w:lang w:eastAsia="it-IT"/>
        </w:rPr>
        <w:t>régime</w:t>
      </w:r>
      <w:proofErr w:type="spellEnd"/>
      <w:r w:rsidRPr="00BF5BDC">
        <w:rPr>
          <w:rFonts w:cs="Times New Roman"/>
          <w:szCs w:val="24"/>
          <w:lang w:eastAsia="it-IT"/>
        </w:rPr>
        <w:t xml:space="preserve"> juridique, en mines et en </w:t>
      </w:r>
      <w:proofErr w:type="spellStart"/>
      <w:r w:rsidRPr="00BF5BDC">
        <w:rPr>
          <w:rFonts w:cs="Times New Roman"/>
          <w:szCs w:val="24"/>
          <w:lang w:eastAsia="it-IT"/>
        </w:rPr>
        <w:t>carrières</w:t>
      </w:r>
      <w:proofErr w:type="spellEnd"/>
      <w:r w:rsidRPr="00BF5BDC">
        <w:rPr>
          <w:rFonts w:cs="Times New Roman"/>
          <w:szCs w:val="24"/>
          <w:lang w:eastAsia="it-IT"/>
        </w:rPr>
        <w:t xml:space="preserve">. </w:t>
      </w:r>
    </w:p>
    <w:p w14:paraId="5808A188" w14:textId="77777777" w:rsidR="002A4569" w:rsidRPr="002F06D4" w:rsidRDefault="002A4569" w:rsidP="003F21CE">
      <w:pPr>
        <w:jc w:val="both"/>
        <w:rPr>
          <w:rFonts w:cs="Times New Roman"/>
          <w:szCs w:val="24"/>
          <w:lang w:eastAsia="it-IT"/>
        </w:rPr>
      </w:pPr>
      <w:r w:rsidRPr="002F06D4">
        <w:rPr>
          <w:rFonts w:cs="Times New Roman"/>
          <w:b/>
          <w:bCs/>
          <w:szCs w:val="24"/>
          <w:u w:val="single"/>
          <w:lang w:eastAsia="it-IT"/>
        </w:rPr>
        <w:t>ARTICLE 6.-</w:t>
      </w:r>
      <w:r w:rsidRPr="002F06D4">
        <w:rPr>
          <w:rFonts w:cs="Times New Roman"/>
          <w:szCs w:val="24"/>
          <w:lang w:eastAsia="it-IT"/>
        </w:rPr>
        <w:t xml:space="preserve"> (1) Toute substance </w:t>
      </w:r>
      <w:proofErr w:type="spellStart"/>
      <w:r w:rsidRPr="002F06D4">
        <w:rPr>
          <w:rFonts w:cs="Times New Roman"/>
          <w:szCs w:val="24"/>
          <w:lang w:eastAsia="it-IT"/>
        </w:rPr>
        <w:t>classée</w:t>
      </w:r>
      <w:proofErr w:type="spellEnd"/>
      <w:r w:rsidRPr="002F06D4">
        <w:rPr>
          <w:rFonts w:cs="Times New Roman"/>
          <w:szCs w:val="24"/>
          <w:lang w:eastAsia="it-IT"/>
        </w:rPr>
        <w:t xml:space="preserve"> dans la </w:t>
      </w:r>
      <w:proofErr w:type="spellStart"/>
      <w:r w:rsidRPr="002F06D4">
        <w:rPr>
          <w:rFonts w:cs="Times New Roman"/>
          <w:szCs w:val="24"/>
          <w:lang w:eastAsia="it-IT"/>
        </w:rPr>
        <w:t>catégorie</w:t>
      </w:r>
      <w:proofErr w:type="spellEnd"/>
      <w:r w:rsidRPr="002F06D4">
        <w:rPr>
          <w:rFonts w:cs="Times New Roman"/>
          <w:szCs w:val="24"/>
          <w:lang w:eastAsia="it-IT"/>
        </w:rPr>
        <w:t xml:space="preserve"> des </w:t>
      </w:r>
      <w:proofErr w:type="spellStart"/>
      <w:r w:rsidRPr="002F06D4">
        <w:rPr>
          <w:rFonts w:cs="Times New Roman"/>
          <w:szCs w:val="24"/>
          <w:lang w:eastAsia="it-IT"/>
        </w:rPr>
        <w:t>carrières</w:t>
      </w:r>
      <w:proofErr w:type="spellEnd"/>
      <w:r w:rsidRPr="002F06D4">
        <w:rPr>
          <w:rFonts w:cs="Times New Roman"/>
          <w:szCs w:val="24"/>
          <w:lang w:eastAsia="it-IT"/>
        </w:rPr>
        <w:t xml:space="preserve"> peut faire l'objet d'un nouveau classement dans la </w:t>
      </w:r>
      <w:proofErr w:type="spellStart"/>
      <w:r w:rsidRPr="002F06D4">
        <w:rPr>
          <w:rFonts w:cs="Times New Roman"/>
          <w:szCs w:val="24"/>
          <w:lang w:eastAsia="it-IT"/>
        </w:rPr>
        <w:t>catégorie</w:t>
      </w:r>
      <w:proofErr w:type="spellEnd"/>
      <w:r w:rsidRPr="002F06D4">
        <w:rPr>
          <w:rFonts w:cs="Times New Roman"/>
          <w:szCs w:val="24"/>
          <w:lang w:eastAsia="it-IT"/>
        </w:rPr>
        <w:t xml:space="preserve"> des mines par l'Administration en charge des mines. </w:t>
      </w:r>
    </w:p>
    <w:p w14:paraId="5E29B3E6" w14:textId="77777777" w:rsidR="002A4569" w:rsidRPr="002F06D4" w:rsidRDefault="002A4569" w:rsidP="003F21CE">
      <w:pPr>
        <w:jc w:val="both"/>
        <w:rPr>
          <w:rFonts w:cs="Times New Roman"/>
          <w:szCs w:val="24"/>
          <w:lang w:eastAsia="it-IT"/>
        </w:rPr>
      </w:pPr>
      <w:r w:rsidRPr="002F06D4">
        <w:rPr>
          <w:rFonts w:cs="Times New Roman"/>
          <w:szCs w:val="24"/>
          <w:lang w:eastAsia="it-IT"/>
        </w:rPr>
        <w:t xml:space="preserve">(2) Toute substance </w:t>
      </w:r>
      <w:proofErr w:type="spellStart"/>
      <w:r w:rsidRPr="002F06D4">
        <w:rPr>
          <w:rFonts w:cs="Times New Roman"/>
          <w:szCs w:val="24"/>
          <w:lang w:eastAsia="it-IT"/>
        </w:rPr>
        <w:t>classée</w:t>
      </w:r>
      <w:proofErr w:type="spellEnd"/>
      <w:r w:rsidRPr="002F06D4">
        <w:rPr>
          <w:rFonts w:cs="Times New Roman"/>
          <w:szCs w:val="24"/>
          <w:lang w:eastAsia="it-IT"/>
        </w:rPr>
        <w:t xml:space="preserve"> dans la </w:t>
      </w:r>
      <w:proofErr w:type="spellStart"/>
      <w:r w:rsidRPr="002F06D4">
        <w:rPr>
          <w:rFonts w:cs="Times New Roman"/>
          <w:szCs w:val="24"/>
          <w:lang w:eastAsia="it-IT"/>
        </w:rPr>
        <w:t>catégorie</w:t>
      </w:r>
      <w:proofErr w:type="spellEnd"/>
      <w:r w:rsidRPr="002F06D4">
        <w:rPr>
          <w:rFonts w:cs="Times New Roman"/>
          <w:szCs w:val="24"/>
          <w:lang w:eastAsia="it-IT"/>
        </w:rPr>
        <w:t xml:space="preserve"> des mines peut faire l'objet d'un nouveau classement dans la </w:t>
      </w:r>
      <w:proofErr w:type="spellStart"/>
      <w:r w:rsidRPr="002F06D4">
        <w:rPr>
          <w:rFonts w:cs="Times New Roman"/>
          <w:szCs w:val="24"/>
          <w:lang w:eastAsia="it-IT"/>
        </w:rPr>
        <w:t>catégorie</w:t>
      </w:r>
      <w:proofErr w:type="spellEnd"/>
      <w:r w:rsidRPr="002F06D4">
        <w:rPr>
          <w:rFonts w:cs="Times New Roman"/>
          <w:szCs w:val="24"/>
          <w:lang w:eastAsia="it-IT"/>
        </w:rPr>
        <w:t xml:space="preserve"> des </w:t>
      </w:r>
      <w:proofErr w:type="spellStart"/>
      <w:r w:rsidRPr="002F06D4">
        <w:rPr>
          <w:rFonts w:cs="Times New Roman"/>
          <w:szCs w:val="24"/>
          <w:lang w:eastAsia="it-IT"/>
        </w:rPr>
        <w:t>carrières</w:t>
      </w:r>
      <w:proofErr w:type="spellEnd"/>
      <w:r w:rsidRPr="002F06D4">
        <w:rPr>
          <w:rFonts w:cs="Times New Roman"/>
          <w:szCs w:val="24"/>
          <w:lang w:eastAsia="it-IT"/>
        </w:rPr>
        <w:t xml:space="preserve"> par l'Administration en charge des mines. </w:t>
      </w:r>
    </w:p>
    <w:p w14:paraId="00E76210" w14:textId="77777777" w:rsidR="002A4569" w:rsidRPr="002F06D4" w:rsidRDefault="002A4569" w:rsidP="003F21CE">
      <w:pPr>
        <w:jc w:val="both"/>
        <w:rPr>
          <w:rFonts w:cs="Times New Roman"/>
          <w:szCs w:val="24"/>
          <w:lang w:eastAsia="it-IT"/>
        </w:rPr>
      </w:pPr>
      <w:r w:rsidRPr="002F06D4">
        <w:rPr>
          <w:rFonts w:cs="Times New Roman"/>
          <w:szCs w:val="24"/>
          <w:lang w:eastAsia="it-IT"/>
        </w:rPr>
        <w:t xml:space="preserve">(3) L'Administration en charge des mines peut </w:t>
      </w:r>
      <w:proofErr w:type="spellStart"/>
      <w:r w:rsidRPr="002F06D4">
        <w:rPr>
          <w:rFonts w:cs="Times New Roman"/>
          <w:szCs w:val="24"/>
          <w:lang w:eastAsia="it-IT"/>
        </w:rPr>
        <w:t>procéder</w:t>
      </w:r>
      <w:proofErr w:type="spellEnd"/>
      <w:r w:rsidRPr="002F06D4">
        <w:rPr>
          <w:rFonts w:cs="Times New Roman"/>
          <w:szCs w:val="24"/>
          <w:lang w:eastAsia="it-IT"/>
        </w:rPr>
        <w:t xml:space="preserve"> à la classification de toute substance nouvellement </w:t>
      </w:r>
      <w:proofErr w:type="spellStart"/>
      <w:r w:rsidRPr="002F06D4">
        <w:rPr>
          <w:rFonts w:cs="Times New Roman"/>
          <w:szCs w:val="24"/>
          <w:lang w:eastAsia="it-IT"/>
        </w:rPr>
        <w:t>découverte</w:t>
      </w:r>
      <w:proofErr w:type="spellEnd"/>
      <w:r w:rsidRPr="002F06D4">
        <w:rPr>
          <w:rFonts w:cs="Times New Roman"/>
          <w:szCs w:val="24"/>
          <w:lang w:eastAsia="it-IT"/>
        </w:rPr>
        <w:t xml:space="preserve">. </w:t>
      </w:r>
    </w:p>
    <w:p w14:paraId="47A9BBAE" w14:textId="37DD700F" w:rsidR="002A4569" w:rsidRPr="00BF5BDC" w:rsidRDefault="002A4569" w:rsidP="003F21CE">
      <w:pPr>
        <w:jc w:val="both"/>
        <w:rPr>
          <w:rFonts w:cs="Times New Roman"/>
          <w:szCs w:val="24"/>
          <w:lang w:eastAsia="it-IT"/>
        </w:rPr>
      </w:pPr>
      <w:r w:rsidRPr="002F06D4">
        <w:rPr>
          <w:rFonts w:cs="Times New Roman"/>
          <w:b/>
          <w:bCs/>
          <w:szCs w:val="24"/>
          <w:u w:val="single"/>
          <w:lang w:eastAsia="it-IT"/>
        </w:rPr>
        <w:t>ARTICLE 7.-</w:t>
      </w:r>
      <w:r w:rsidRPr="002F06D4">
        <w:rPr>
          <w:rFonts w:cs="Times New Roman"/>
          <w:szCs w:val="24"/>
          <w:lang w:eastAsia="it-IT"/>
        </w:rPr>
        <w:t xml:space="preserve"> L'Etat peut exclure tout terrain, toute substance </w:t>
      </w:r>
      <w:proofErr w:type="spellStart"/>
      <w:r w:rsidRPr="002F06D4">
        <w:rPr>
          <w:rFonts w:cs="Times New Roman"/>
          <w:szCs w:val="24"/>
          <w:lang w:eastAsia="it-IT"/>
        </w:rPr>
        <w:t>minérale</w:t>
      </w:r>
      <w:proofErr w:type="spellEnd"/>
      <w:r w:rsidRPr="002F06D4">
        <w:rPr>
          <w:rFonts w:cs="Times New Roman"/>
          <w:szCs w:val="24"/>
          <w:lang w:eastAsia="it-IT"/>
        </w:rPr>
        <w:t xml:space="preserve"> de la recherche ou de l'exploitation dans les conditions et suivant les </w:t>
      </w:r>
      <w:proofErr w:type="spellStart"/>
      <w:r w:rsidRPr="002F06D4">
        <w:rPr>
          <w:rFonts w:cs="Times New Roman"/>
          <w:szCs w:val="24"/>
          <w:lang w:eastAsia="it-IT"/>
        </w:rPr>
        <w:t>modalités</w:t>
      </w:r>
      <w:proofErr w:type="spellEnd"/>
      <w:r w:rsidRPr="002F06D4">
        <w:rPr>
          <w:rFonts w:cs="Times New Roman"/>
          <w:szCs w:val="24"/>
          <w:lang w:eastAsia="it-IT"/>
        </w:rPr>
        <w:t xml:space="preserve"> </w:t>
      </w:r>
      <w:proofErr w:type="spellStart"/>
      <w:r w:rsidRPr="002F06D4">
        <w:rPr>
          <w:rFonts w:cs="Times New Roman"/>
          <w:szCs w:val="24"/>
          <w:lang w:eastAsia="it-IT"/>
        </w:rPr>
        <w:t>fixées</w:t>
      </w:r>
      <w:proofErr w:type="spellEnd"/>
      <w:r w:rsidRPr="002F06D4">
        <w:rPr>
          <w:rFonts w:cs="Times New Roman"/>
          <w:szCs w:val="24"/>
          <w:lang w:eastAsia="it-IT"/>
        </w:rPr>
        <w:t xml:space="preserve"> par voie </w:t>
      </w:r>
      <w:proofErr w:type="spellStart"/>
      <w:r w:rsidRPr="002F06D4">
        <w:rPr>
          <w:rFonts w:cs="Times New Roman"/>
          <w:szCs w:val="24"/>
          <w:lang w:eastAsia="it-IT"/>
        </w:rPr>
        <w:t>réglementaire</w:t>
      </w:r>
      <w:proofErr w:type="spellEnd"/>
      <w:r w:rsidRPr="002F06D4">
        <w:rPr>
          <w:rFonts w:cs="Times New Roman"/>
          <w:szCs w:val="24"/>
          <w:lang w:eastAsia="it-IT"/>
        </w:rPr>
        <w:t xml:space="preserve">. </w:t>
      </w:r>
    </w:p>
    <w:p w14:paraId="58745331" w14:textId="54BDC328" w:rsidR="002A4569" w:rsidRPr="00BF5BDC" w:rsidRDefault="002A4569" w:rsidP="003F21CE">
      <w:pPr>
        <w:jc w:val="both"/>
        <w:rPr>
          <w:rFonts w:cs="Times New Roman"/>
          <w:szCs w:val="24"/>
          <w:lang w:eastAsia="it-IT"/>
        </w:rPr>
      </w:pPr>
      <w:r w:rsidRPr="00BF5BDC">
        <w:rPr>
          <w:rFonts w:cs="Times New Roman"/>
          <w:b/>
          <w:bCs/>
          <w:szCs w:val="24"/>
          <w:u w:val="single"/>
          <w:lang w:eastAsia="it-IT"/>
        </w:rPr>
        <w:t>ARTICLE 8.-</w:t>
      </w:r>
      <w:r w:rsidRPr="00BF5BDC">
        <w:rPr>
          <w:rFonts w:cs="Times New Roman"/>
          <w:szCs w:val="24"/>
          <w:lang w:eastAsia="it-IT"/>
        </w:rPr>
        <w:t xml:space="preserve"> </w:t>
      </w:r>
      <w:proofErr w:type="gramStart"/>
      <w:r w:rsidRPr="00BF5BDC">
        <w:rPr>
          <w:rFonts w:cs="Times New Roman"/>
          <w:szCs w:val="24"/>
          <w:lang w:eastAsia="it-IT"/>
        </w:rPr>
        <w:t>( 1</w:t>
      </w:r>
      <w:proofErr w:type="gramEnd"/>
      <w:r w:rsidRPr="00BF5BDC">
        <w:rPr>
          <w:rFonts w:cs="Times New Roman"/>
          <w:szCs w:val="24"/>
          <w:lang w:eastAsia="it-IT"/>
        </w:rPr>
        <w:t xml:space="preserve"> ) L'Etat peut </w:t>
      </w:r>
      <w:proofErr w:type="spellStart"/>
      <w:r w:rsidRPr="00BF5BDC">
        <w:rPr>
          <w:rFonts w:cs="Times New Roman"/>
          <w:szCs w:val="24"/>
          <w:lang w:eastAsia="it-IT"/>
        </w:rPr>
        <w:t>déclarer</w:t>
      </w:r>
      <w:proofErr w:type="spellEnd"/>
      <w:r w:rsidRPr="00BF5BDC">
        <w:rPr>
          <w:rFonts w:cs="Times New Roman"/>
          <w:szCs w:val="24"/>
          <w:lang w:eastAsia="it-IT"/>
        </w:rPr>
        <w:t xml:space="preserve"> toute substance </w:t>
      </w:r>
      <w:proofErr w:type="spellStart"/>
      <w:r w:rsidRPr="00BF5BDC">
        <w:rPr>
          <w:rFonts w:cs="Times New Roman"/>
          <w:szCs w:val="24"/>
          <w:lang w:eastAsia="it-IT"/>
        </w:rPr>
        <w:t>minérale</w:t>
      </w:r>
      <w:proofErr w:type="spellEnd"/>
      <w:r w:rsidRPr="00BF5BDC">
        <w:rPr>
          <w:rFonts w:cs="Times New Roman"/>
          <w:szCs w:val="24"/>
          <w:lang w:eastAsia="it-IT"/>
        </w:rPr>
        <w:t xml:space="preserve">, « substance </w:t>
      </w:r>
      <w:proofErr w:type="spellStart"/>
      <w:r w:rsidRPr="00BF5BDC">
        <w:rPr>
          <w:rFonts w:cs="Times New Roman"/>
          <w:szCs w:val="24"/>
          <w:lang w:eastAsia="it-IT"/>
        </w:rPr>
        <w:t>minérale</w:t>
      </w:r>
      <w:proofErr w:type="spellEnd"/>
      <w:r w:rsidRPr="00BF5BDC">
        <w:rPr>
          <w:rFonts w:cs="Times New Roman"/>
          <w:szCs w:val="24"/>
          <w:lang w:eastAsia="it-IT"/>
        </w:rPr>
        <w:t xml:space="preserve"> </w:t>
      </w:r>
      <w:proofErr w:type="spellStart"/>
      <w:r w:rsidRPr="00BF5BDC">
        <w:rPr>
          <w:rFonts w:cs="Times New Roman"/>
          <w:szCs w:val="24"/>
          <w:lang w:eastAsia="it-IT"/>
        </w:rPr>
        <w:t>stratégique</w:t>
      </w:r>
      <w:proofErr w:type="spellEnd"/>
      <w:r w:rsidRPr="00BF5BDC">
        <w:rPr>
          <w:rFonts w:cs="Times New Roman"/>
          <w:szCs w:val="24"/>
          <w:lang w:eastAsia="it-IT"/>
        </w:rPr>
        <w:t xml:space="preserve"> », dans les conditions et suivant les </w:t>
      </w:r>
      <w:proofErr w:type="spellStart"/>
      <w:r w:rsidRPr="00BF5BDC">
        <w:rPr>
          <w:rFonts w:cs="Times New Roman"/>
          <w:szCs w:val="24"/>
          <w:lang w:eastAsia="it-IT"/>
        </w:rPr>
        <w:t>modalités</w:t>
      </w:r>
      <w:proofErr w:type="spellEnd"/>
      <w:r w:rsidRPr="00BF5BDC">
        <w:rPr>
          <w:rFonts w:cs="Times New Roman"/>
          <w:szCs w:val="24"/>
          <w:lang w:eastAsia="it-IT"/>
        </w:rPr>
        <w:t xml:space="preserve"> </w:t>
      </w:r>
      <w:proofErr w:type="spellStart"/>
      <w:r w:rsidRPr="00BF5BDC">
        <w:rPr>
          <w:rFonts w:cs="Times New Roman"/>
          <w:szCs w:val="24"/>
          <w:lang w:eastAsia="it-IT"/>
        </w:rPr>
        <w:t>fixées</w:t>
      </w:r>
      <w:proofErr w:type="spellEnd"/>
      <w:r w:rsidRPr="00BF5BDC">
        <w:rPr>
          <w:rFonts w:cs="Times New Roman"/>
          <w:szCs w:val="24"/>
          <w:lang w:eastAsia="it-IT"/>
        </w:rPr>
        <w:t xml:space="preserve"> par voie </w:t>
      </w:r>
      <w:proofErr w:type="spellStart"/>
      <w:r w:rsidRPr="00BF5BDC">
        <w:rPr>
          <w:rFonts w:cs="Times New Roman"/>
          <w:szCs w:val="24"/>
          <w:lang w:eastAsia="it-IT"/>
        </w:rPr>
        <w:t>réglementaire</w:t>
      </w:r>
      <w:proofErr w:type="spellEnd"/>
      <w:r w:rsidRPr="00BF5BDC">
        <w:rPr>
          <w:rFonts w:cs="Times New Roman"/>
          <w:szCs w:val="24"/>
          <w:lang w:eastAsia="it-IT"/>
        </w:rPr>
        <w:t xml:space="preserve"> </w:t>
      </w:r>
    </w:p>
    <w:p w14:paraId="01A86EF9" w14:textId="0EF4C361" w:rsidR="002A4569" w:rsidRDefault="002A4569" w:rsidP="003F21CE">
      <w:pPr>
        <w:jc w:val="both"/>
        <w:rPr>
          <w:rFonts w:cs="Times New Roman"/>
          <w:szCs w:val="24"/>
          <w:lang w:eastAsia="it-IT"/>
        </w:rPr>
      </w:pPr>
      <w:r w:rsidRPr="00BF5BDC">
        <w:rPr>
          <w:rFonts w:cs="Times New Roman"/>
          <w:szCs w:val="24"/>
          <w:lang w:eastAsia="it-IT"/>
        </w:rPr>
        <w:t xml:space="preserve">(2) Le </w:t>
      </w:r>
      <w:proofErr w:type="spellStart"/>
      <w:r w:rsidRPr="00BF5BDC">
        <w:rPr>
          <w:rFonts w:cs="Times New Roman"/>
          <w:szCs w:val="24"/>
          <w:lang w:eastAsia="it-IT"/>
        </w:rPr>
        <w:t>régime</w:t>
      </w:r>
      <w:proofErr w:type="spellEnd"/>
      <w:r w:rsidRPr="00BF5BDC">
        <w:rPr>
          <w:rFonts w:cs="Times New Roman"/>
          <w:szCs w:val="24"/>
          <w:lang w:eastAsia="it-IT"/>
        </w:rPr>
        <w:t xml:space="preserve"> applicable aux substances </w:t>
      </w:r>
      <w:proofErr w:type="spellStart"/>
      <w:r w:rsidRPr="00BF5BDC">
        <w:rPr>
          <w:rFonts w:cs="Times New Roman"/>
          <w:szCs w:val="24"/>
          <w:lang w:eastAsia="it-IT"/>
        </w:rPr>
        <w:t>minérales</w:t>
      </w:r>
      <w:proofErr w:type="spellEnd"/>
      <w:r w:rsidRPr="00BF5BDC">
        <w:rPr>
          <w:rFonts w:cs="Times New Roman"/>
          <w:szCs w:val="24"/>
          <w:lang w:eastAsia="it-IT"/>
        </w:rPr>
        <w:t xml:space="preserve"> </w:t>
      </w:r>
      <w:proofErr w:type="spellStart"/>
      <w:r w:rsidRPr="00BF5BDC">
        <w:rPr>
          <w:rFonts w:cs="Times New Roman"/>
          <w:szCs w:val="24"/>
          <w:lang w:eastAsia="it-IT"/>
        </w:rPr>
        <w:t>stratégiques</w:t>
      </w:r>
      <w:proofErr w:type="spellEnd"/>
      <w:r w:rsidRPr="00BF5BDC">
        <w:rPr>
          <w:rFonts w:cs="Times New Roman"/>
          <w:szCs w:val="24"/>
          <w:lang w:eastAsia="it-IT"/>
        </w:rPr>
        <w:t xml:space="preserve"> </w:t>
      </w:r>
      <w:r w:rsidR="00BF5BDC" w:rsidRPr="00BF5BDC">
        <w:rPr>
          <w:rFonts w:cs="Times New Roman"/>
          <w:szCs w:val="24"/>
          <w:lang w:eastAsia="it-IT"/>
        </w:rPr>
        <w:t>est fixé par un texte particulier.</w:t>
      </w:r>
    </w:p>
    <w:p w14:paraId="5B788AA6" w14:textId="77777777" w:rsidR="00CB2B27" w:rsidRPr="00BF5BDC" w:rsidRDefault="00CB2B27" w:rsidP="003F21CE">
      <w:pPr>
        <w:jc w:val="both"/>
        <w:rPr>
          <w:rFonts w:cs="Times New Roman"/>
          <w:szCs w:val="24"/>
          <w:lang w:eastAsia="it-IT"/>
        </w:rPr>
      </w:pPr>
    </w:p>
    <w:p w14:paraId="20C67D0F" w14:textId="5874CA75" w:rsidR="002A4569" w:rsidRDefault="002A4569" w:rsidP="003F21CE">
      <w:pPr>
        <w:pStyle w:val="Heading1"/>
        <w:jc w:val="both"/>
        <w:rPr>
          <w:rFonts w:eastAsia="Times New Roman" w:cs="Times New Roman"/>
          <w:color w:val="000000"/>
          <w:szCs w:val="24"/>
          <w:lang w:eastAsia="it-IT"/>
        </w:rPr>
      </w:pPr>
      <w:bookmarkStart w:id="16" w:name="_Toc169540110"/>
      <w:bookmarkStart w:id="17" w:name="_Toc169540423"/>
      <w:bookmarkStart w:id="18" w:name="_Toc169717764"/>
      <w:bookmarkStart w:id="19" w:name="_Toc171419555"/>
      <w:r w:rsidRPr="00BF5BDC">
        <w:rPr>
          <w:rFonts w:eastAsia="Times New Roman" w:cs="Times New Roman"/>
          <w:szCs w:val="24"/>
          <w:lang w:eastAsia="it-IT"/>
        </w:rPr>
        <w:t xml:space="preserve">TITRE </w:t>
      </w:r>
      <w:proofErr w:type="gramStart"/>
      <w:r w:rsidRPr="00BF5BDC">
        <w:rPr>
          <w:rFonts w:eastAsia="Times New Roman" w:cs="Times New Roman"/>
          <w:szCs w:val="24"/>
          <w:lang w:eastAsia="it-IT"/>
        </w:rPr>
        <w:t>II:</w:t>
      </w:r>
      <w:proofErr w:type="gramEnd"/>
      <w:r w:rsidRPr="00BF5BDC">
        <w:rPr>
          <w:rFonts w:eastAsia="Times New Roman" w:cs="Times New Roman"/>
          <w:szCs w:val="24"/>
          <w:lang w:eastAsia="it-IT"/>
        </w:rPr>
        <w:t xml:space="preserve"> </w:t>
      </w:r>
      <w:r w:rsidRPr="00BF5BDC">
        <w:rPr>
          <w:rFonts w:eastAsia="Times New Roman" w:cs="Times New Roman"/>
          <w:color w:val="000000"/>
          <w:szCs w:val="24"/>
          <w:lang w:eastAsia="it-IT"/>
        </w:rPr>
        <w:t>DU REGIME JURIDIQUE DES MINES</w:t>
      </w:r>
      <w:bookmarkEnd w:id="16"/>
      <w:bookmarkEnd w:id="17"/>
      <w:bookmarkEnd w:id="18"/>
      <w:bookmarkEnd w:id="19"/>
      <w:r w:rsidRPr="00BF5BDC">
        <w:rPr>
          <w:rFonts w:eastAsia="Times New Roman" w:cs="Times New Roman"/>
          <w:color w:val="000000"/>
          <w:szCs w:val="24"/>
          <w:lang w:eastAsia="it-IT"/>
        </w:rPr>
        <w:t xml:space="preserve"> </w:t>
      </w:r>
    </w:p>
    <w:p w14:paraId="633881F7" w14:textId="77777777" w:rsidR="00CB2B27" w:rsidRPr="00CB2B27" w:rsidRDefault="00CB2B27" w:rsidP="003F21CE">
      <w:pPr>
        <w:jc w:val="both"/>
        <w:rPr>
          <w:lang w:eastAsia="it-IT"/>
        </w:rPr>
      </w:pPr>
    </w:p>
    <w:p w14:paraId="35E128C3" w14:textId="3C2CA00C" w:rsidR="002A4569" w:rsidRPr="001A1FF2" w:rsidRDefault="002A4569" w:rsidP="003F21CE">
      <w:pPr>
        <w:jc w:val="both"/>
        <w:rPr>
          <w:lang w:eastAsia="it-IT"/>
        </w:rPr>
      </w:pPr>
      <w:r w:rsidRPr="00BF5BDC">
        <w:rPr>
          <w:b/>
          <w:bCs/>
          <w:u w:val="single"/>
          <w:lang w:eastAsia="it-IT"/>
        </w:rPr>
        <w:t>ARTICLE 9.- (1)</w:t>
      </w:r>
      <w:r w:rsidRPr="00BF5BDC">
        <w:rPr>
          <w:lang w:eastAsia="it-IT"/>
        </w:rPr>
        <w:t xml:space="preserve"> Sont notamment soumis au </w:t>
      </w:r>
      <w:proofErr w:type="spellStart"/>
      <w:r w:rsidRPr="00BF5BDC">
        <w:rPr>
          <w:lang w:eastAsia="it-IT"/>
        </w:rPr>
        <w:t>régime</w:t>
      </w:r>
      <w:proofErr w:type="spellEnd"/>
      <w:r w:rsidRPr="00BF5BDC">
        <w:rPr>
          <w:lang w:eastAsia="it-IT"/>
        </w:rPr>
        <w:t xml:space="preserve"> juridique des mines : tout </w:t>
      </w:r>
      <w:proofErr w:type="spellStart"/>
      <w:r w:rsidRPr="00BF5BDC">
        <w:rPr>
          <w:lang w:eastAsia="it-IT"/>
        </w:rPr>
        <w:t>gîte</w:t>
      </w:r>
      <w:proofErr w:type="spellEnd"/>
      <w:r w:rsidRPr="00BF5BDC">
        <w:rPr>
          <w:lang w:eastAsia="it-IT"/>
        </w:rPr>
        <w:t xml:space="preserve"> de substances </w:t>
      </w:r>
      <w:proofErr w:type="spellStart"/>
      <w:r w:rsidRPr="00BF5BDC">
        <w:rPr>
          <w:lang w:eastAsia="it-IT"/>
        </w:rPr>
        <w:t>minérales</w:t>
      </w:r>
      <w:proofErr w:type="spellEnd"/>
      <w:r w:rsidRPr="00BF5BDC">
        <w:rPr>
          <w:lang w:eastAsia="it-IT"/>
        </w:rPr>
        <w:t xml:space="preserve"> renfermant notamment, le fer, le </w:t>
      </w:r>
      <w:proofErr w:type="spellStart"/>
      <w:r w:rsidRPr="00BF5BDC">
        <w:rPr>
          <w:lang w:eastAsia="it-IT"/>
        </w:rPr>
        <w:t>manganèse</w:t>
      </w:r>
      <w:proofErr w:type="spellEnd"/>
      <w:r w:rsidRPr="00BF5BDC">
        <w:rPr>
          <w:lang w:eastAsia="it-IT"/>
        </w:rPr>
        <w:t xml:space="preserve">, le titane en roche, le chrome, le vanadium, le cuivre, le plomb, le zinc, le cadmium, le germanium, l'iridium, le </w:t>
      </w:r>
      <w:r w:rsidR="00A377C4" w:rsidRPr="00BF5BDC">
        <w:rPr>
          <w:lang w:eastAsia="it-IT"/>
        </w:rPr>
        <w:t>sélénium</w:t>
      </w:r>
      <w:r w:rsidRPr="00BF5BDC">
        <w:rPr>
          <w:lang w:eastAsia="it-IT"/>
        </w:rPr>
        <w:t xml:space="preserve">, le tellure, le </w:t>
      </w:r>
      <w:proofErr w:type="spellStart"/>
      <w:r w:rsidRPr="00BF5BDC">
        <w:rPr>
          <w:lang w:eastAsia="it-IT"/>
        </w:rPr>
        <w:t>molybdène</w:t>
      </w:r>
      <w:proofErr w:type="spellEnd"/>
      <w:r w:rsidRPr="00BF5BDC">
        <w:rPr>
          <w:lang w:eastAsia="it-IT"/>
        </w:rPr>
        <w:t>, l'</w:t>
      </w:r>
      <w:proofErr w:type="spellStart"/>
      <w:r w:rsidRPr="00BF5BDC">
        <w:rPr>
          <w:lang w:eastAsia="it-IT"/>
        </w:rPr>
        <w:t>étain</w:t>
      </w:r>
      <w:proofErr w:type="spellEnd"/>
      <w:r w:rsidRPr="00BF5BDC">
        <w:rPr>
          <w:lang w:eastAsia="it-IT"/>
        </w:rPr>
        <w:t xml:space="preserve">, le </w:t>
      </w:r>
      <w:r w:rsidR="00A377C4" w:rsidRPr="00BF5BDC">
        <w:rPr>
          <w:lang w:eastAsia="it-IT"/>
        </w:rPr>
        <w:t>tungstène</w:t>
      </w:r>
      <w:r w:rsidRPr="00BF5BDC">
        <w:rPr>
          <w:lang w:eastAsia="it-IT"/>
        </w:rPr>
        <w:t xml:space="preserve">, le nickel, le cobalt, les </w:t>
      </w:r>
      <w:r w:rsidR="00A377C4" w:rsidRPr="00BF5BDC">
        <w:rPr>
          <w:lang w:eastAsia="it-IT"/>
        </w:rPr>
        <w:t>platinoïdes</w:t>
      </w:r>
      <w:r w:rsidRPr="00BF5BDC">
        <w:rPr>
          <w:lang w:eastAsia="it-IT"/>
        </w:rPr>
        <w:t xml:space="preserve">, l'or, l'argent, le </w:t>
      </w:r>
      <w:r w:rsidR="00A377C4" w:rsidRPr="00BF5BDC">
        <w:rPr>
          <w:lang w:eastAsia="it-IT"/>
        </w:rPr>
        <w:t>magnésium</w:t>
      </w:r>
      <w:r w:rsidRPr="00BF5BDC">
        <w:rPr>
          <w:lang w:eastAsia="it-IT"/>
        </w:rPr>
        <w:t xml:space="preserve">, l'antimoine, le baryum, le bore, le fluor, le soufre, l'arsenic, le bismuth, le strontium, le mercure, le titane et le zirconium en sable, les terres rares, le charbon et les autres combustibles fossiles, </w:t>
      </w:r>
      <w:r w:rsidRPr="001A1FF2">
        <w:rPr>
          <w:lang w:eastAsia="it-IT"/>
        </w:rPr>
        <w:t xml:space="preserve">l'uranium et les autres </w:t>
      </w:r>
      <w:r w:rsidR="001A1FF2" w:rsidRPr="001A1FF2">
        <w:rPr>
          <w:lang w:eastAsia="it-IT"/>
        </w:rPr>
        <w:t>éléments</w:t>
      </w:r>
      <w:r w:rsidRPr="001A1FF2">
        <w:rPr>
          <w:lang w:eastAsia="it-IT"/>
        </w:rPr>
        <w:t xml:space="preserve"> radioactifs, le phosphate, la bauxite, les sels de sodium et de potassium, l'alun, les sulfates autres que les sulfates alcalinoterreux, toute autre substance </w:t>
      </w:r>
      <w:r w:rsidR="001A1FF2" w:rsidRPr="001A1FF2">
        <w:rPr>
          <w:lang w:eastAsia="it-IT"/>
        </w:rPr>
        <w:t>minérale</w:t>
      </w:r>
      <w:r w:rsidRPr="001A1FF2">
        <w:rPr>
          <w:lang w:eastAsia="it-IT"/>
        </w:rPr>
        <w:t xml:space="preserve"> </w:t>
      </w:r>
      <w:r w:rsidR="001A1FF2" w:rsidRPr="001A1FF2">
        <w:rPr>
          <w:lang w:eastAsia="it-IT"/>
        </w:rPr>
        <w:t>métallique</w:t>
      </w:r>
      <w:r w:rsidRPr="001A1FF2">
        <w:rPr>
          <w:lang w:eastAsia="it-IT"/>
        </w:rPr>
        <w:t xml:space="preserve"> </w:t>
      </w:r>
      <w:r w:rsidR="001A1FF2" w:rsidRPr="001A1FF2">
        <w:rPr>
          <w:lang w:eastAsia="it-IT"/>
        </w:rPr>
        <w:t>exploitée</w:t>
      </w:r>
      <w:r w:rsidRPr="001A1FF2">
        <w:rPr>
          <w:lang w:eastAsia="it-IT"/>
        </w:rPr>
        <w:t xml:space="preserve"> pour des utilisations industrielles, tous les types de roche </w:t>
      </w:r>
      <w:r w:rsidR="001A1FF2" w:rsidRPr="001A1FF2">
        <w:rPr>
          <w:lang w:eastAsia="it-IT"/>
        </w:rPr>
        <w:t>utilisés</w:t>
      </w:r>
      <w:r w:rsidRPr="001A1FF2">
        <w:rPr>
          <w:lang w:eastAsia="it-IT"/>
        </w:rPr>
        <w:t xml:space="preserve"> comme pierres de taille, les </w:t>
      </w:r>
      <w:r w:rsidR="001A1FF2" w:rsidRPr="001A1FF2">
        <w:rPr>
          <w:lang w:eastAsia="it-IT"/>
        </w:rPr>
        <w:t>minéraux</w:t>
      </w:r>
      <w:r w:rsidRPr="001A1FF2">
        <w:rPr>
          <w:lang w:eastAsia="it-IT"/>
        </w:rPr>
        <w:t xml:space="preserve"> industriels, le marbre, la </w:t>
      </w:r>
      <w:r w:rsidR="001A1FF2" w:rsidRPr="001A1FF2">
        <w:rPr>
          <w:lang w:eastAsia="it-IT"/>
        </w:rPr>
        <w:t>calcédoine</w:t>
      </w:r>
      <w:r w:rsidRPr="001A1FF2">
        <w:rPr>
          <w:lang w:eastAsia="it-IT"/>
        </w:rPr>
        <w:t xml:space="preserve"> et l'opale, le rubis, le saphir, l'</w:t>
      </w:r>
      <w:r w:rsidR="001A1FF2" w:rsidRPr="001A1FF2">
        <w:rPr>
          <w:lang w:eastAsia="it-IT"/>
        </w:rPr>
        <w:t>émeraude</w:t>
      </w:r>
      <w:r w:rsidRPr="001A1FF2">
        <w:rPr>
          <w:lang w:eastAsia="it-IT"/>
        </w:rPr>
        <w:t xml:space="preserve">, le grenat, le </w:t>
      </w:r>
      <w:r w:rsidR="001A1FF2" w:rsidRPr="001A1FF2">
        <w:rPr>
          <w:lang w:eastAsia="it-IT"/>
        </w:rPr>
        <w:t>béryl</w:t>
      </w:r>
      <w:r w:rsidRPr="001A1FF2">
        <w:rPr>
          <w:lang w:eastAsia="it-IT"/>
        </w:rPr>
        <w:t xml:space="preserve">, la topaze, les roches calcaires, la dolomie ainsi que toutes autres pierres </w:t>
      </w:r>
      <w:r w:rsidR="001A1FF2" w:rsidRPr="001A1FF2">
        <w:rPr>
          <w:lang w:eastAsia="it-IT"/>
        </w:rPr>
        <w:t>semi-précieuses</w:t>
      </w:r>
      <w:r w:rsidRPr="001A1FF2">
        <w:rPr>
          <w:lang w:eastAsia="it-IT"/>
        </w:rPr>
        <w:t xml:space="preserve"> et le diamant. </w:t>
      </w:r>
    </w:p>
    <w:p w14:paraId="19E5A03A" w14:textId="23CAB514" w:rsidR="002A4569" w:rsidRPr="001A1FF2" w:rsidRDefault="002A4569" w:rsidP="003F21CE">
      <w:pPr>
        <w:jc w:val="both"/>
        <w:rPr>
          <w:lang w:eastAsia="it-IT"/>
        </w:rPr>
      </w:pPr>
      <w:r w:rsidRPr="001A1FF2">
        <w:rPr>
          <w:lang w:eastAsia="it-IT"/>
        </w:rPr>
        <w:lastRenderedPageBreak/>
        <w:t xml:space="preserve">(2) </w:t>
      </w:r>
      <w:r w:rsidR="001A1FF2" w:rsidRPr="001A1FF2">
        <w:rPr>
          <w:lang w:eastAsia="it-IT"/>
        </w:rPr>
        <w:t>Relèvent</w:t>
      </w:r>
      <w:r w:rsidRPr="001A1FF2">
        <w:rPr>
          <w:lang w:eastAsia="it-IT"/>
        </w:rPr>
        <w:t xml:space="preserve"> </w:t>
      </w:r>
      <w:r w:rsidR="001A1FF2" w:rsidRPr="001A1FF2">
        <w:rPr>
          <w:lang w:eastAsia="it-IT"/>
        </w:rPr>
        <w:t>également</w:t>
      </w:r>
      <w:r w:rsidRPr="001A1FF2">
        <w:rPr>
          <w:lang w:eastAsia="it-IT"/>
        </w:rPr>
        <w:t xml:space="preserve"> du </w:t>
      </w:r>
      <w:r w:rsidR="001A1FF2" w:rsidRPr="001A1FF2">
        <w:rPr>
          <w:lang w:eastAsia="it-IT"/>
        </w:rPr>
        <w:t>régime</w:t>
      </w:r>
      <w:r w:rsidRPr="001A1FF2">
        <w:rPr>
          <w:lang w:eastAsia="it-IT"/>
        </w:rPr>
        <w:t xml:space="preserve"> juridique des mines, les gîtes de toutes substances minérales non classés </w:t>
      </w:r>
      <w:r w:rsidR="00BF5BDC" w:rsidRPr="001A1FF2">
        <w:rPr>
          <w:lang w:eastAsia="it-IT"/>
        </w:rPr>
        <w:t>dans les carriers, y compris les gites géothermiques, les eaux de source, les eaux minérales et thermo-minérales.</w:t>
      </w:r>
    </w:p>
    <w:p w14:paraId="19797AD3" w14:textId="01DC72C1" w:rsidR="00BF5BDC" w:rsidRPr="00BF5BDC" w:rsidRDefault="00BF5BDC" w:rsidP="003F21CE">
      <w:pPr>
        <w:jc w:val="both"/>
        <w:rPr>
          <w:rFonts w:eastAsia="Times New Roman"/>
          <w:lang w:eastAsia="it-IT"/>
        </w:rPr>
      </w:pPr>
      <w:r w:rsidRPr="00BF5BDC">
        <w:rPr>
          <w:rFonts w:eastAsia="Times New Roman"/>
          <w:b/>
          <w:bCs/>
          <w:color w:val="000000"/>
          <w:u w:val="single"/>
          <w:lang w:eastAsia="it-IT"/>
        </w:rPr>
        <w:t>ARTICLE 10.-</w:t>
      </w:r>
      <w:r w:rsidRPr="00BF5BDC">
        <w:rPr>
          <w:rFonts w:eastAsia="Times New Roman"/>
          <w:color w:val="000000"/>
          <w:lang w:eastAsia="it-IT"/>
        </w:rPr>
        <w:t xml:space="preserve"> Les </w:t>
      </w:r>
      <w:r w:rsidR="001A1FF2" w:rsidRPr="00BF5BDC">
        <w:rPr>
          <w:rFonts w:eastAsia="Times New Roman"/>
          <w:color w:val="000000"/>
          <w:lang w:eastAsia="it-IT"/>
        </w:rPr>
        <w:t>gîtes</w:t>
      </w:r>
      <w:r w:rsidRPr="00BF5BDC">
        <w:rPr>
          <w:rFonts w:eastAsia="Times New Roman"/>
          <w:color w:val="000000"/>
          <w:lang w:eastAsia="it-IT"/>
        </w:rPr>
        <w:t xml:space="preserve"> </w:t>
      </w:r>
      <w:r w:rsidR="001A1FF2" w:rsidRPr="00BF5BDC">
        <w:rPr>
          <w:rFonts w:eastAsia="Times New Roman"/>
          <w:color w:val="000000"/>
          <w:lang w:eastAsia="it-IT"/>
        </w:rPr>
        <w:t>situés</w:t>
      </w:r>
      <w:r w:rsidRPr="00BF5BDC">
        <w:rPr>
          <w:rFonts w:eastAsia="Times New Roman"/>
          <w:color w:val="000000"/>
          <w:lang w:eastAsia="it-IT"/>
        </w:rPr>
        <w:t xml:space="preserve"> dans le plateau continental et la zone </w:t>
      </w:r>
      <w:r w:rsidR="001A1FF2" w:rsidRPr="00BF5BDC">
        <w:rPr>
          <w:rFonts w:eastAsia="Times New Roman"/>
          <w:color w:val="000000"/>
          <w:lang w:eastAsia="it-IT"/>
        </w:rPr>
        <w:t>économique</w:t>
      </w:r>
      <w:r w:rsidRPr="00BF5BDC">
        <w:rPr>
          <w:rFonts w:eastAsia="Times New Roman"/>
          <w:color w:val="000000"/>
          <w:lang w:eastAsia="it-IT"/>
        </w:rPr>
        <w:t xml:space="preserve"> exclusive, quelle que soit la substance qu'ils contiennent, sont relativement à leur </w:t>
      </w:r>
      <w:r w:rsidR="001A1FF2" w:rsidRPr="00BF5BDC">
        <w:rPr>
          <w:rFonts w:eastAsia="Times New Roman"/>
          <w:color w:val="000000"/>
          <w:lang w:eastAsia="it-IT"/>
        </w:rPr>
        <w:t>régime</w:t>
      </w:r>
      <w:r w:rsidRPr="00BF5BDC">
        <w:rPr>
          <w:rFonts w:eastAsia="Times New Roman"/>
          <w:color w:val="000000"/>
          <w:lang w:eastAsia="it-IT"/>
        </w:rPr>
        <w:t xml:space="preserve"> juridique, </w:t>
      </w:r>
      <w:r w:rsidR="001A1FF2" w:rsidRPr="00BF5BDC">
        <w:rPr>
          <w:rFonts w:eastAsia="Times New Roman"/>
          <w:color w:val="000000"/>
          <w:lang w:eastAsia="it-IT"/>
        </w:rPr>
        <w:t>considérés</w:t>
      </w:r>
      <w:r w:rsidRPr="00BF5BDC">
        <w:rPr>
          <w:rFonts w:eastAsia="Times New Roman"/>
          <w:color w:val="000000"/>
          <w:lang w:eastAsia="it-IT"/>
        </w:rPr>
        <w:t xml:space="preserve"> comme appartenant </w:t>
      </w:r>
      <w:proofErr w:type="spellStart"/>
      <w:r w:rsidRPr="00BF5BDC">
        <w:rPr>
          <w:rFonts w:eastAsia="Times New Roman"/>
          <w:color w:val="000000"/>
          <w:lang w:eastAsia="it-IT"/>
        </w:rPr>
        <w:t>a</w:t>
      </w:r>
      <w:proofErr w:type="spellEnd"/>
      <w:r w:rsidRPr="00BF5BDC">
        <w:rPr>
          <w:rFonts w:eastAsia="Times New Roman"/>
          <w:color w:val="000000"/>
          <w:lang w:eastAsia="it-IT"/>
        </w:rPr>
        <w:t xml:space="preserve">̀ la </w:t>
      </w:r>
      <w:r w:rsidR="001A1FF2" w:rsidRPr="00BF5BDC">
        <w:rPr>
          <w:rFonts w:eastAsia="Times New Roman"/>
          <w:color w:val="000000"/>
          <w:lang w:eastAsia="it-IT"/>
        </w:rPr>
        <w:t>catégorie</w:t>
      </w:r>
      <w:r w:rsidRPr="00BF5BDC">
        <w:rPr>
          <w:rFonts w:eastAsia="Times New Roman"/>
          <w:color w:val="000000"/>
          <w:lang w:eastAsia="it-IT"/>
        </w:rPr>
        <w:t xml:space="preserve"> des </w:t>
      </w:r>
      <w:r w:rsidR="001A1FF2" w:rsidRPr="00BF5BDC">
        <w:rPr>
          <w:rFonts w:eastAsia="Times New Roman"/>
          <w:color w:val="000000"/>
          <w:lang w:eastAsia="it-IT"/>
        </w:rPr>
        <w:t>gîtes</w:t>
      </w:r>
      <w:r w:rsidRPr="00BF5BDC">
        <w:rPr>
          <w:rFonts w:eastAsia="Times New Roman"/>
          <w:color w:val="000000"/>
          <w:lang w:eastAsia="it-IT"/>
        </w:rPr>
        <w:t xml:space="preserve"> soumis au </w:t>
      </w:r>
      <w:r w:rsidR="001A1FF2" w:rsidRPr="00BF5BDC">
        <w:rPr>
          <w:rFonts w:eastAsia="Times New Roman"/>
          <w:color w:val="000000"/>
          <w:lang w:eastAsia="it-IT"/>
        </w:rPr>
        <w:t>régime</w:t>
      </w:r>
      <w:r w:rsidRPr="00BF5BDC">
        <w:rPr>
          <w:rFonts w:eastAsia="Times New Roman"/>
          <w:color w:val="000000"/>
          <w:lang w:eastAsia="it-IT"/>
        </w:rPr>
        <w:t xml:space="preserve"> des mines. </w:t>
      </w:r>
    </w:p>
    <w:p w14:paraId="6469A134" w14:textId="66186040" w:rsidR="00BF5BDC" w:rsidRPr="00BF5BDC" w:rsidRDefault="00BF5BDC" w:rsidP="003F21CE">
      <w:pPr>
        <w:jc w:val="both"/>
        <w:rPr>
          <w:rFonts w:eastAsia="Times New Roman"/>
          <w:lang w:eastAsia="it-IT"/>
        </w:rPr>
      </w:pPr>
      <w:r w:rsidRPr="00BF5BDC">
        <w:rPr>
          <w:rFonts w:eastAsia="Times New Roman"/>
          <w:b/>
          <w:bCs/>
          <w:color w:val="000000"/>
          <w:u w:val="single"/>
          <w:lang w:eastAsia="it-IT"/>
        </w:rPr>
        <w:t xml:space="preserve">ARTICLE </w:t>
      </w:r>
      <w:proofErr w:type="gramStart"/>
      <w:r w:rsidRPr="00BF5BDC">
        <w:rPr>
          <w:rFonts w:eastAsia="Times New Roman"/>
          <w:b/>
          <w:bCs/>
          <w:color w:val="000000"/>
          <w:u w:val="single"/>
          <w:lang w:eastAsia="it-IT"/>
        </w:rPr>
        <w:t>11 .</w:t>
      </w:r>
      <w:proofErr w:type="gramEnd"/>
      <w:r w:rsidRPr="00BF5BDC">
        <w:rPr>
          <w:rFonts w:eastAsia="Times New Roman"/>
          <w:b/>
          <w:bCs/>
          <w:color w:val="000000"/>
          <w:u w:val="single"/>
          <w:lang w:eastAsia="it-IT"/>
        </w:rPr>
        <w:t>-</w:t>
      </w:r>
      <w:r w:rsidRPr="00BF5BDC">
        <w:rPr>
          <w:rFonts w:eastAsia="Times New Roman"/>
          <w:color w:val="000000"/>
          <w:lang w:eastAsia="it-IT"/>
        </w:rPr>
        <w:t xml:space="preserve"> Il est </w:t>
      </w:r>
      <w:proofErr w:type="spellStart"/>
      <w:r w:rsidRPr="00BF5BDC">
        <w:rPr>
          <w:rFonts w:eastAsia="Times New Roman"/>
          <w:color w:val="000000"/>
          <w:lang w:eastAsia="it-IT"/>
        </w:rPr>
        <w:t>institue</w:t>
      </w:r>
      <w:proofErr w:type="spellEnd"/>
      <w:r w:rsidRPr="00BF5BDC">
        <w:rPr>
          <w:rFonts w:eastAsia="Times New Roman"/>
          <w:color w:val="000000"/>
          <w:lang w:eastAsia="it-IT"/>
        </w:rPr>
        <w:t xml:space="preserve">́ six (06) types de titres miniers </w:t>
      </w:r>
    </w:p>
    <w:p w14:paraId="435A3CB4" w14:textId="1A810396" w:rsidR="00BF5BDC" w:rsidRPr="00BF5BDC" w:rsidRDefault="00BF5BDC" w:rsidP="003F21CE">
      <w:pPr>
        <w:jc w:val="both"/>
        <w:rPr>
          <w:rFonts w:eastAsia="Times New Roman"/>
          <w:lang w:eastAsia="it-IT"/>
        </w:rPr>
      </w:pPr>
      <w:r w:rsidRPr="00BF5BDC">
        <w:rPr>
          <w:rFonts w:eastAsia="Times New Roman"/>
          <w:color w:val="000000"/>
          <w:lang w:eastAsia="it-IT"/>
        </w:rPr>
        <w:t xml:space="preserve">- </w:t>
      </w:r>
      <w:r w:rsidRPr="001A1FF2">
        <w:rPr>
          <w:rFonts w:eastAsia="Times New Roman"/>
          <w:color w:val="000000"/>
          <w:lang w:eastAsia="it-IT"/>
        </w:rPr>
        <w:t xml:space="preserve">l’autorisation d’exploitation </w:t>
      </w:r>
      <w:r w:rsidR="001A1FF2" w:rsidRPr="001A1FF2">
        <w:rPr>
          <w:rFonts w:eastAsia="Times New Roman"/>
          <w:color w:val="000000"/>
          <w:lang w:eastAsia="it-IT"/>
        </w:rPr>
        <w:t xml:space="preserve">artisanale ; </w:t>
      </w:r>
    </w:p>
    <w:p w14:paraId="77D7A60C" w14:textId="77777777" w:rsidR="00BF5BDC" w:rsidRPr="00BF5BDC" w:rsidRDefault="00BF5BDC" w:rsidP="003F21CE">
      <w:pPr>
        <w:jc w:val="both"/>
        <w:rPr>
          <w:rFonts w:eastAsia="Times New Roman"/>
          <w:lang w:eastAsia="it-IT"/>
        </w:rPr>
      </w:pPr>
      <w:r w:rsidRPr="00BF5BDC">
        <w:rPr>
          <w:rFonts w:eastAsia="Times New Roman"/>
          <w:color w:val="020202"/>
          <w:position w:val="4"/>
          <w:lang w:eastAsia="it-IT"/>
        </w:rPr>
        <w:t xml:space="preserve">- </w:t>
      </w:r>
      <w:r w:rsidRPr="00BF5BDC">
        <w:rPr>
          <w:rFonts w:eastAsia="Times New Roman"/>
          <w:color w:val="020202"/>
          <w:lang w:eastAsia="it-IT"/>
        </w:rPr>
        <w:t>l'autorisation d'exploitation artisanale semi</w:t>
      </w:r>
      <w:r w:rsidRPr="00BF5BDC">
        <w:rPr>
          <w:rFonts w:eastAsia="Times New Roman"/>
          <w:color w:val="020202"/>
          <w:position w:val="2"/>
          <w:lang w:eastAsia="it-IT"/>
        </w:rPr>
        <w:t>-</w:t>
      </w:r>
      <w:proofErr w:type="spellStart"/>
      <w:r w:rsidRPr="00BF5BDC">
        <w:rPr>
          <w:rFonts w:eastAsia="Times New Roman"/>
          <w:color w:val="020202"/>
          <w:lang w:eastAsia="it-IT"/>
        </w:rPr>
        <w:t>mécanisée</w:t>
      </w:r>
      <w:proofErr w:type="spellEnd"/>
      <w:r w:rsidRPr="00BF5BDC">
        <w:rPr>
          <w:rFonts w:eastAsia="Times New Roman"/>
          <w:color w:val="020202"/>
          <w:lang w:eastAsia="it-IT"/>
        </w:rPr>
        <w:t xml:space="preserve"> ; </w:t>
      </w:r>
    </w:p>
    <w:p w14:paraId="270A0057" w14:textId="3E749B92" w:rsidR="00BF5BDC" w:rsidRPr="00BF5BDC" w:rsidRDefault="00BF5BDC" w:rsidP="003F21CE">
      <w:pPr>
        <w:jc w:val="both"/>
        <w:rPr>
          <w:rFonts w:eastAsia="Times New Roman"/>
          <w:lang w:eastAsia="it-IT"/>
        </w:rPr>
      </w:pPr>
      <w:r w:rsidRPr="00BF5BDC">
        <w:rPr>
          <w:rFonts w:eastAsia="Times New Roman"/>
          <w:color w:val="000000"/>
          <w:lang w:eastAsia="it-IT"/>
        </w:rPr>
        <w:t xml:space="preserve">- </w:t>
      </w:r>
      <w:r w:rsidR="001A1FF2" w:rsidRPr="001A1FF2">
        <w:rPr>
          <w:rFonts w:eastAsia="Times New Roman"/>
          <w:color w:val="000000"/>
          <w:lang w:eastAsia="it-IT"/>
        </w:rPr>
        <w:t xml:space="preserve">l’autorisation d’exploitation des rejets miniers ; </w:t>
      </w:r>
    </w:p>
    <w:p w14:paraId="45BBC553" w14:textId="41C7FD78" w:rsidR="00BF5BDC" w:rsidRPr="00BF5BDC" w:rsidRDefault="00BF5BDC" w:rsidP="003F21CE">
      <w:pPr>
        <w:jc w:val="both"/>
        <w:rPr>
          <w:rFonts w:eastAsia="Times New Roman"/>
          <w:lang w:eastAsia="it-IT"/>
        </w:rPr>
      </w:pPr>
      <w:r w:rsidRPr="00BF5BDC">
        <w:rPr>
          <w:rFonts w:eastAsia="Times New Roman"/>
          <w:color w:val="020202"/>
          <w:lang w:eastAsia="it-IT"/>
        </w:rPr>
        <w:t xml:space="preserve">- </w:t>
      </w:r>
      <w:r w:rsidR="001A1FF2" w:rsidRPr="001A1FF2">
        <w:rPr>
          <w:rFonts w:eastAsia="Times New Roman"/>
          <w:color w:val="020202"/>
          <w:lang w:eastAsia="it-IT"/>
        </w:rPr>
        <w:t xml:space="preserve">le permis de recherche ; </w:t>
      </w:r>
    </w:p>
    <w:p w14:paraId="4F8DD213" w14:textId="77CD8A62" w:rsidR="00BF5BDC" w:rsidRPr="001A1FF2" w:rsidRDefault="00BF5BDC" w:rsidP="003F21CE">
      <w:pPr>
        <w:jc w:val="both"/>
        <w:rPr>
          <w:rFonts w:eastAsia="Times New Roman"/>
          <w:color w:val="020202"/>
          <w:lang w:eastAsia="it-IT"/>
        </w:rPr>
      </w:pPr>
      <w:r w:rsidRPr="00BF5BDC">
        <w:rPr>
          <w:rFonts w:eastAsia="Times New Roman"/>
          <w:color w:val="000000"/>
          <w:lang w:eastAsia="it-IT"/>
        </w:rPr>
        <w:t xml:space="preserve">- </w:t>
      </w:r>
      <w:r w:rsidR="001A1FF2" w:rsidRPr="001A1FF2">
        <w:rPr>
          <w:rFonts w:eastAsia="Times New Roman"/>
          <w:color w:val="020202"/>
          <w:lang w:eastAsia="it-IT"/>
        </w:rPr>
        <w:t xml:space="preserve">le permis d’exploitation de la petite mine, </w:t>
      </w:r>
    </w:p>
    <w:p w14:paraId="51BD4885" w14:textId="536D6A13" w:rsidR="001A1FF2" w:rsidRPr="00BF5BDC" w:rsidRDefault="001A1FF2" w:rsidP="003F21CE">
      <w:pPr>
        <w:jc w:val="both"/>
        <w:rPr>
          <w:rFonts w:eastAsia="Times New Roman"/>
          <w:lang w:eastAsia="it-IT"/>
        </w:rPr>
      </w:pPr>
      <w:r w:rsidRPr="001A1FF2">
        <w:rPr>
          <w:rFonts w:eastAsia="Times New Roman"/>
          <w:color w:val="020202"/>
          <w:lang w:eastAsia="it-IT"/>
        </w:rPr>
        <w:t>- le permis d’</w:t>
      </w:r>
      <w:proofErr w:type="spellStart"/>
      <w:r w:rsidRPr="001A1FF2">
        <w:rPr>
          <w:rFonts w:eastAsia="Times New Roman"/>
          <w:color w:val="020202"/>
          <w:lang w:eastAsia="it-IT"/>
        </w:rPr>
        <w:t>exploitaiton</w:t>
      </w:r>
      <w:proofErr w:type="spellEnd"/>
      <w:r w:rsidRPr="001A1FF2">
        <w:rPr>
          <w:rFonts w:eastAsia="Times New Roman"/>
          <w:color w:val="020202"/>
          <w:lang w:eastAsia="it-IT"/>
        </w:rPr>
        <w:t xml:space="preserve"> de la mine industrielle.</w:t>
      </w:r>
    </w:p>
    <w:p w14:paraId="0EC10357" w14:textId="77777777" w:rsidR="00BF5BDC" w:rsidRPr="00BF5BDC" w:rsidRDefault="00BF5BDC" w:rsidP="003F21CE">
      <w:pPr>
        <w:jc w:val="both"/>
        <w:rPr>
          <w:rFonts w:eastAsia="Times New Roman"/>
          <w:lang w:eastAsia="it-IT"/>
        </w:rPr>
      </w:pPr>
      <w:r w:rsidRPr="00BF5BDC">
        <w:rPr>
          <w:rFonts w:eastAsia="Times New Roman"/>
          <w:b/>
          <w:bCs/>
          <w:color w:val="000000"/>
          <w:u w:val="single"/>
          <w:lang w:eastAsia="it-IT"/>
        </w:rPr>
        <w:t>ARTICLE 12.-</w:t>
      </w:r>
      <w:r w:rsidRPr="00BF5BDC">
        <w:rPr>
          <w:rFonts w:eastAsia="Times New Roman"/>
          <w:color w:val="000000"/>
          <w:lang w:eastAsia="it-IT"/>
        </w:rPr>
        <w:t xml:space="preserve"> (1) Les titres miniers contigus de </w:t>
      </w:r>
      <w:proofErr w:type="spellStart"/>
      <w:r w:rsidRPr="00BF5BDC">
        <w:rPr>
          <w:rFonts w:eastAsia="Times New Roman"/>
          <w:color w:val="000000"/>
          <w:lang w:eastAsia="it-IT"/>
        </w:rPr>
        <w:t>même</w:t>
      </w:r>
      <w:proofErr w:type="spellEnd"/>
      <w:r w:rsidRPr="00BF5BDC">
        <w:rPr>
          <w:rFonts w:eastAsia="Times New Roman"/>
          <w:color w:val="000000"/>
          <w:lang w:eastAsia="it-IT"/>
        </w:rPr>
        <w:t xml:space="preserve"> nature, portant sur la </w:t>
      </w:r>
      <w:proofErr w:type="spellStart"/>
      <w:r w:rsidRPr="00BF5BDC">
        <w:rPr>
          <w:rFonts w:eastAsia="Times New Roman"/>
          <w:color w:val="000000"/>
          <w:lang w:eastAsia="it-IT"/>
        </w:rPr>
        <w:t>même</w:t>
      </w:r>
      <w:proofErr w:type="spellEnd"/>
      <w:r w:rsidRPr="00BF5BDC">
        <w:rPr>
          <w:rFonts w:eastAsia="Times New Roman"/>
          <w:color w:val="000000"/>
          <w:lang w:eastAsia="it-IT"/>
        </w:rPr>
        <w:t xml:space="preserve"> substance </w:t>
      </w:r>
      <w:proofErr w:type="spellStart"/>
      <w:r w:rsidRPr="00BF5BDC">
        <w:rPr>
          <w:rFonts w:eastAsia="Times New Roman"/>
          <w:color w:val="000000"/>
          <w:lang w:eastAsia="it-IT"/>
        </w:rPr>
        <w:t>minérale</w:t>
      </w:r>
      <w:proofErr w:type="spellEnd"/>
      <w:r w:rsidRPr="00BF5BDC">
        <w:rPr>
          <w:rFonts w:eastAsia="Times New Roman"/>
          <w:color w:val="000000"/>
          <w:lang w:eastAsia="it-IT"/>
        </w:rPr>
        <w:t xml:space="preserve">, peuvent </w:t>
      </w:r>
      <w:proofErr w:type="spellStart"/>
      <w:r w:rsidRPr="00BF5BDC">
        <w:rPr>
          <w:rFonts w:eastAsia="Times New Roman"/>
          <w:color w:val="000000"/>
          <w:lang w:eastAsia="it-IT"/>
        </w:rPr>
        <w:t>être</w:t>
      </w:r>
      <w:proofErr w:type="spellEnd"/>
      <w:r w:rsidRPr="00BF5BDC">
        <w:rPr>
          <w:rFonts w:eastAsia="Times New Roman"/>
          <w:color w:val="000000"/>
          <w:lang w:eastAsia="it-IT"/>
        </w:rPr>
        <w:t xml:space="preserve"> </w:t>
      </w:r>
      <w:proofErr w:type="spellStart"/>
      <w:r w:rsidRPr="00BF5BDC">
        <w:rPr>
          <w:rFonts w:eastAsia="Times New Roman"/>
          <w:color w:val="000000"/>
          <w:lang w:eastAsia="it-IT"/>
        </w:rPr>
        <w:t>consolidés</w:t>
      </w:r>
      <w:proofErr w:type="spellEnd"/>
      <w:r w:rsidRPr="00BF5BDC">
        <w:rPr>
          <w:rFonts w:eastAsia="Times New Roman"/>
          <w:color w:val="000000"/>
          <w:lang w:eastAsia="it-IT"/>
        </w:rPr>
        <w:t xml:space="preserve"> en un ou plusieurs titres miniers. </w:t>
      </w:r>
    </w:p>
    <w:p w14:paraId="1DA9CB51" w14:textId="19A66531" w:rsidR="00BF5BDC" w:rsidRPr="00BF5BDC" w:rsidRDefault="00BF5BDC" w:rsidP="003F21CE">
      <w:pPr>
        <w:jc w:val="both"/>
        <w:rPr>
          <w:rFonts w:eastAsia="Times New Roman"/>
          <w:lang w:eastAsia="it-IT"/>
        </w:rPr>
      </w:pPr>
      <w:r w:rsidRPr="00BF5BDC">
        <w:rPr>
          <w:rFonts w:eastAsia="Times New Roman"/>
          <w:color w:val="000000"/>
          <w:lang w:eastAsia="it-IT"/>
        </w:rPr>
        <w:t xml:space="preserve">(2) Les conditions et les </w:t>
      </w:r>
      <w:proofErr w:type="spellStart"/>
      <w:r w:rsidRPr="00BF5BDC">
        <w:rPr>
          <w:rFonts w:eastAsia="Times New Roman"/>
          <w:color w:val="000000"/>
          <w:lang w:eastAsia="it-IT"/>
        </w:rPr>
        <w:t>modalités</w:t>
      </w:r>
      <w:proofErr w:type="spellEnd"/>
      <w:r w:rsidRPr="00BF5BDC">
        <w:rPr>
          <w:rFonts w:eastAsia="Times New Roman"/>
          <w:color w:val="000000"/>
          <w:lang w:eastAsia="it-IT"/>
        </w:rPr>
        <w:t xml:space="preserve"> de consolidation des titres miniers sont </w:t>
      </w:r>
      <w:proofErr w:type="spellStart"/>
      <w:r w:rsidRPr="00BF5BDC">
        <w:rPr>
          <w:rFonts w:eastAsia="Times New Roman"/>
          <w:color w:val="000000"/>
          <w:lang w:eastAsia="it-IT"/>
        </w:rPr>
        <w:t>fixées</w:t>
      </w:r>
      <w:proofErr w:type="spellEnd"/>
      <w:r w:rsidRPr="00BF5BDC">
        <w:rPr>
          <w:rFonts w:eastAsia="Times New Roman"/>
          <w:color w:val="000000"/>
          <w:lang w:eastAsia="it-IT"/>
        </w:rPr>
        <w:t xml:space="preserve"> par voie </w:t>
      </w:r>
      <w:proofErr w:type="spellStart"/>
      <w:r w:rsidRPr="00BF5BDC">
        <w:rPr>
          <w:rFonts w:eastAsia="Times New Roman"/>
          <w:color w:val="000000"/>
          <w:lang w:eastAsia="it-IT"/>
        </w:rPr>
        <w:t>réglementaire</w:t>
      </w:r>
      <w:proofErr w:type="spellEnd"/>
      <w:r w:rsidRPr="00BF5BDC">
        <w:rPr>
          <w:rFonts w:eastAsia="Times New Roman"/>
          <w:color w:val="000000"/>
          <w:lang w:eastAsia="it-IT"/>
        </w:rPr>
        <w:t xml:space="preserve">. </w:t>
      </w:r>
    </w:p>
    <w:p w14:paraId="15E9AA6F" w14:textId="77777777" w:rsidR="00BF5BDC" w:rsidRPr="00BF5BDC" w:rsidRDefault="00BF5BDC" w:rsidP="003F21CE">
      <w:pPr>
        <w:jc w:val="both"/>
        <w:rPr>
          <w:rFonts w:eastAsia="Times New Roman"/>
          <w:lang w:eastAsia="it-IT"/>
        </w:rPr>
      </w:pPr>
      <w:r w:rsidRPr="00BF5BDC">
        <w:rPr>
          <w:rFonts w:eastAsia="Times New Roman"/>
          <w:b/>
          <w:bCs/>
          <w:color w:val="020202"/>
          <w:u w:val="single"/>
          <w:lang w:eastAsia="it-IT"/>
        </w:rPr>
        <w:t>ARTICLE 13.-</w:t>
      </w:r>
      <w:r w:rsidRPr="00BF5BDC">
        <w:rPr>
          <w:rFonts w:eastAsia="Times New Roman"/>
          <w:color w:val="020202"/>
          <w:lang w:eastAsia="it-IT"/>
        </w:rPr>
        <w:t xml:space="preserve"> (1) L'Etat </w:t>
      </w:r>
      <w:proofErr w:type="spellStart"/>
      <w:r w:rsidRPr="00BF5BDC">
        <w:rPr>
          <w:rFonts w:eastAsia="Times New Roman"/>
          <w:color w:val="020202"/>
          <w:lang w:eastAsia="it-IT"/>
        </w:rPr>
        <w:t>réalise</w:t>
      </w:r>
      <w:proofErr w:type="spellEnd"/>
      <w:r w:rsidRPr="00BF5BDC">
        <w:rPr>
          <w:rFonts w:eastAsia="Times New Roman"/>
          <w:color w:val="020202"/>
          <w:lang w:eastAsia="it-IT"/>
        </w:rPr>
        <w:t xml:space="preserve"> à travers l'organisme public </w:t>
      </w:r>
      <w:proofErr w:type="spellStart"/>
      <w:r w:rsidRPr="00BF5BDC">
        <w:rPr>
          <w:rFonts w:eastAsia="Times New Roman"/>
          <w:color w:val="020202"/>
          <w:lang w:eastAsia="it-IT"/>
        </w:rPr>
        <w:t>dûment</w:t>
      </w:r>
      <w:proofErr w:type="spellEnd"/>
      <w:r w:rsidRPr="00BF5BDC">
        <w:rPr>
          <w:rFonts w:eastAsia="Times New Roman"/>
          <w:color w:val="020202"/>
          <w:lang w:eastAsia="it-IT"/>
        </w:rPr>
        <w:t xml:space="preserve"> mandaté, les </w:t>
      </w:r>
      <w:proofErr w:type="spellStart"/>
      <w:r w:rsidRPr="00BF5BDC">
        <w:rPr>
          <w:rFonts w:eastAsia="Times New Roman"/>
          <w:color w:val="020202"/>
          <w:lang w:eastAsia="it-IT"/>
        </w:rPr>
        <w:t>activités</w:t>
      </w:r>
      <w:proofErr w:type="spellEnd"/>
      <w:r w:rsidRPr="00BF5BDC">
        <w:rPr>
          <w:rFonts w:eastAsia="Times New Roman"/>
          <w:color w:val="020202"/>
          <w:lang w:eastAsia="it-IT"/>
        </w:rPr>
        <w:t xml:space="preserve"> de reconnaissance, pour </w:t>
      </w:r>
      <w:proofErr w:type="spellStart"/>
      <w:r w:rsidRPr="00BF5BDC">
        <w:rPr>
          <w:rFonts w:eastAsia="Times New Roman"/>
          <w:color w:val="020202"/>
          <w:lang w:eastAsia="it-IT"/>
        </w:rPr>
        <w:t>améliorer</w:t>
      </w:r>
      <w:proofErr w:type="spellEnd"/>
      <w:r w:rsidRPr="00BF5BDC">
        <w:rPr>
          <w:rFonts w:eastAsia="Times New Roman"/>
          <w:color w:val="020202"/>
          <w:lang w:eastAsia="it-IT"/>
        </w:rPr>
        <w:t xml:space="preserve"> la connaissance </w:t>
      </w:r>
      <w:proofErr w:type="spellStart"/>
      <w:r w:rsidRPr="00BF5BDC">
        <w:rPr>
          <w:rFonts w:eastAsia="Times New Roman"/>
          <w:color w:val="020202"/>
          <w:lang w:eastAsia="it-IT"/>
        </w:rPr>
        <w:t>géologique</w:t>
      </w:r>
      <w:proofErr w:type="spellEnd"/>
      <w:r w:rsidRPr="00BF5BDC">
        <w:rPr>
          <w:rFonts w:eastAsia="Times New Roman"/>
          <w:color w:val="020202"/>
          <w:lang w:eastAsia="it-IT"/>
        </w:rPr>
        <w:t xml:space="preserve"> ou scientifique dans les conditions qui ne </w:t>
      </w:r>
      <w:proofErr w:type="spellStart"/>
      <w:r w:rsidRPr="00BF5BDC">
        <w:rPr>
          <w:rFonts w:eastAsia="Times New Roman"/>
          <w:color w:val="020202"/>
          <w:lang w:eastAsia="it-IT"/>
        </w:rPr>
        <w:t>requièrent</w:t>
      </w:r>
      <w:proofErr w:type="spellEnd"/>
      <w:r w:rsidRPr="00BF5BDC">
        <w:rPr>
          <w:rFonts w:eastAsia="Times New Roman"/>
          <w:color w:val="020202"/>
          <w:lang w:eastAsia="it-IT"/>
        </w:rPr>
        <w:t xml:space="preserve"> pas l'obtention d'un titre minier. </w:t>
      </w:r>
    </w:p>
    <w:p w14:paraId="403C2D28" w14:textId="77777777" w:rsidR="00BF5BDC" w:rsidRPr="00BF5BDC" w:rsidRDefault="00BF5BDC" w:rsidP="003F21CE">
      <w:pPr>
        <w:jc w:val="both"/>
        <w:rPr>
          <w:rFonts w:eastAsia="Times New Roman"/>
          <w:lang w:eastAsia="it-IT"/>
        </w:rPr>
      </w:pPr>
      <w:r w:rsidRPr="00BF5BDC">
        <w:rPr>
          <w:rFonts w:eastAsia="Times New Roman"/>
          <w:color w:val="000000"/>
          <w:lang w:eastAsia="it-IT"/>
        </w:rPr>
        <w:t xml:space="preserve">(2) Les </w:t>
      </w:r>
      <w:proofErr w:type="spellStart"/>
      <w:r w:rsidRPr="00BF5BDC">
        <w:rPr>
          <w:rFonts w:eastAsia="Times New Roman"/>
          <w:color w:val="000000"/>
          <w:lang w:eastAsia="it-IT"/>
        </w:rPr>
        <w:t>études</w:t>
      </w:r>
      <w:proofErr w:type="spellEnd"/>
      <w:r w:rsidRPr="00BF5BDC">
        <w:rPr>
          <w:rFonts w:eastAsia="Times New Roman"/>
          <w:color w:val="000000"/>
          <w:lang w:eastAsia="it-IT"/>
        </w:rPr>
        <w:t xml:space="preserve"> </w:t>
      </w:r>
      <w:proofErr w:type="spellStart"/>
      <w:r w:rsidRPr="00BF5BDC">
        <w:rPr>
          <w:rFonts w:eastAsia="Times New Roman"/>
          <w:color w:val="000000"/>
          <w:lang w:eastAsia="it-IT"/>
        </w:rPr>
        <w:t>géologiques</w:t>
      </w:r>
      <w:proofErr w:type="spellEnd"/>
      <w:r w:rsidRPr="00BF5BDC">
        <w:rPr>
          <w:rFonts w:eastAsia="Times New Roman"/>
          <w:color w:val="000000"/>
          <w:lang w:eastAsia="it-IT"/>
        </w:rPr>
        <w:t xml:space="preserve"> relatives à l'</w:t>
      </w:r>
      <w:proofErr w:type="spellStart"/>
      <w:r w:rsidRPr="00BF5BDC">
        <w:rPr>
          <w:rFonts w:eastAsia="Times New Roman"/>
          <w:color w:val="000000"/>
          <w:lang w:eastAsia="it-IT"/>
        </w:rPr>
        <w:t>émission</w:t>
      </w:r>
      <w:proofErr w:type="spellEnd"/>
      <w:r w:rsidRPr="00BF5BDC">
        <w:rPr>
          <w:rFonts w:eastAsia="Times New Roman"/>
          <w:color w:val="000000"/>
          <w:lang w:eastAsia="it-IT"/>
        </w:rPr>
        <w:t xml:space="preserve"> des avis et </w:t>
      </w:r>
      <w:proofErr w:type="spellStart"/>
      <w:r w:rsidRPr="00BF5BDC">
        <w:rPr>
          <w:rFonts w:eastAsia="Times New Roman"/>
          <w:color w:val="000000"/>
          <w:lang w:eastAsia="it-IT"/>
        </w:rPr>
        <w:t>préavis</w:t>
      </w:r>
      <w:proofErr w:type="spellEnd"/>
      <w:r w:rsidRPr="00BF5BDC">
        <w:rPr>
          <w:rFonts w:eastAsia="Times New Roman"/>
          <w:color w:val="000000"/>
          <w:lang w:eastAsia="it-IT"/>
        </w:rPr>
        <w:t xml:space="preserve"> </w:t>
      </w:r>
      <w:proofErr w:type="spellStart"/>
      <w:r w:rsidRPr="00BF5BDC">
        <w:rPr>
          <w:rFonts w:eastAsia="Times New Roman"/>
          <w:color w:val="000000"/>
          <w:lang w:eastAsia="it-IT"/>
        </w:rPr>
        <w:t>géologiques</w:t>
      </w:r>
      <w:proofErr w:type="spellEnd"/>
      <w:r w:rsidRPr="00BF5BDC">
        <w:rPr>
          <w:rFonts w:eastAsia="Times New Roman"/>
          <w:color w:val="000000"/>
          <w:lang w:eastAsia="it-IT"/>
        </w:rPr>
        <w:t xml:space="preserve"> exigibles à la </w:t>
      </w:r>
      <w:proofErr w:type="spellStart"/>
      <w:r w:rsidRPr="00BF5BDC">
        <w:rPr>
          <w:rFonts w:eastAsia="Times New Roman"/>
          <w:color w:val="000000"/>
          <w:lang w:eastAsia="it-IT"/>
        </w:rPr>
        <w:t>réalisation</w:t>
      </w:r>
      <w:proofErr w:type="spellEnd"/>
      <w:r w:rsidRPr="00BF5BDC">
        <w:rPr>
          <w:rFonts w:eastAsia="Times New Roman"/>
          <w:color w:val="000000"/>
          <w:lang w:eastAsia="it-IT"/>
        </w:rPr>
        <w:t xml:space="preserve"> des ouvrages et d'</w:t>
      </w:r>
      <w:proofErr w:type="spellStart"/>
      <w:r w:rsidRPr="00BF5BDC">
        <w:rPr>
          <w:rFonts w:eastAsia="Times New Roman"/>
          <w:color w:val="000000"/>
          <w:lang w:eastAsia="it-IT"/>
        </w:rPr>
        <w:t>aménagement</w:t>
      </w:r>
      <w:proofErr w:type="spellEnd"/>
      <w:r w:rsidRPr="00BF5BDC">
        <w:rPr>
          <w:rFonts w:eastAsia="Times New Roman"/>
          <w:color w:val="000000"/>
          <w:lang w:eastAsia="it-IT"/>
        </w:rPr>
        <w:t xml:space="preserve"> des sites font l'objet d'un texte particulier. </w:t>
      </w:r>
    </w:p>
    <w:p w14:paraId="5F9D2049" w14:textId="77777777" w:rsidR="00BF5BDC" w:rsidRPr="00BF5BDC" w:rsidRDefault="00BF5BDC" w:rsidP="003F21CE">
      <w:pPr>
        <w:jc w:val="both"/>
        <w:rPr>
          <w:rFonts w:eastAsia="Times New Roman"/>
          <w:lang w:eastAsia="it-IT"/>
        </w:rPr>
      </w:pPr>
      <w:r w:rsidRPr="00BF5BDC">
        <w:rPr>
          <w:rFonts w:eastAsia="Times New Roman"/>
          <w:color w:val="000000"/>
          <w:lang w:eastAsia="it-IT"/>
        </w:rPr>
        <w:t xml:space="preserve">(3) Les </w:t>
      </w:r>
      <w:proofErr w:type="spellStart"/>
      <w:r w:rsidRPr="00BF5BDC">
        <w:rPr>
          <w:rFonts w:eastAsia="Times New Roman"/>
          <w:color w:val="000000"/>
          <w:lang w:eastAsia="it-IT"/>
        </w:rPr>
        <w:t>études</w:t>
      </w:r>
      <w:proofErr w:type="spellEnd"/>
      <w:r w:rsidRPr="00BF5BDC">
        <w:rPr>
          <w:rFonts w:eastAsia="Times New Roman"/>
          <w:color w:val="000000"/>
          <w:lang w:eastAsia="it-IT"/>
        </w:rPr>
        <w:t xml:space="preserve"> </w:t>
      </w:r>
      <w:proofErr w:type="spellStart"/>
      <w:r w:rsidRPr="00BF5BDC">
        <w:rPr>
          <w:rFonts w:eastAsia="Times New Roman"/>
          <w:color w:val="000000"/>
          <w:lang w:eastAsia="it-IT"/>
        </w:rPr>
        <w:t>visées</w:t>
      </w:r>
      <w:proofErr w:type="spellEnd"/>
      <w:r w:rsidRPr="00BF5BDC">
        <w:rPr>
          <w:rFonts w:eastAsia="Times New Roman"/>
          <w:color w:val="000000"/>
          <w:lang w:eastAsia="it-IT"/>
        </w:rPr>
        <w:t xml:space="preserve"> à l'</w:t>
      </w:r>
      <w:proofErr w:type="spellStart"/>
      <w:r w:rsidRPr="00BF5BDC">
        <w:rPr>
          <w:rFonts w:eastAsia="Times New Roman"/>
          <w:color w:val="000000"/>
          <w:lang w:eastAsia="it-IT"/>
        </w:rPr>
        <w:t>alinéa</w:t>
      </w:r>
      <w:proofErr w:type="spellEnd"/>
      <w:r w:rsidRPr="00BF5BDC">
        <w:rPr>
          <w:rFonts w:eastAsia="Times New Roman"/>
          <w:color w:val="000000"/>
          <w:lang w:eastAsia="it-IT"/>
        </w:rPr>
        <w:t xml:space="preserve"> 2 ci-dessus, ainsi que les travaux de recherche, doivent faire l'objet de rapports conformes aux normes et standards internationaux et </w:t>
      </w:r>
      <w:proofErr w:type="spellStart"/>
      <w:r w:rsidRPr="00BF5BDC">
        <w:rPr>
          <w:rFonts w:eastAsia="Times New Roman"/>
          <w:color w:val="000000"/>
          <w:lang w:eastAsia="it-IT"/>
        </w:rPr>
        <w:t>publiés</w:t>
      </w:r>
      <w:proofErr w:type="spellEnd"/>
      <w:r w:rsidRPr="00BF5BDC">
        <w:rPr>
          <w:rFonts w:eastAsia="Times New Roman"/>
          <w:color w:val="000000"/>
          <w:lang w:eastAsia="it-IT"/>
        </w:rPr>
        <w:t xml:space="preserve"> trimestriellement. </w:t>
      </w:r>
    </w:p>
    <w:p w14:paraId="29EC78AC" w14:textId="409F01B8" w:rsidR="00BF5BDC" w:rsidRPr="00BF5BDC" w:rsidRDefault="00BF5BDC" w:rsidP="003F21CE">
      <w:pPr>
        <w:jc w:val="both"/>
        <w:rPr>
          <w:rFonts w:eastAsia="Times New Roman"/>
          <w:lang w:eastAsia="it-IT"/>
        </w:rPr>
      </w:pPr>
      <w:r w:rsidRPr="00BF5BDC">
        <w:rPr>
          <w:rFonts w:eastAsia="Times New Roman"/>
          <w:b/>
          <w:bCs/>
          <w:color w:val="000000"/>
          <w:u w:val="single"/>
          <w:lang w:eastAsia="it-IT"/>
        </w:rPr>
        <w:t>ARTICLE 14-</w:t>
      </w:r>
      <w:r w:rsidRPr="00BF5BDC">
        <w:rPr>
          <w:rFonts w:eastAsia="Times New Roman"/>
          <w:color w:val="000000"/>
          <w:lang w:eastAsia="it-IT"/>
        </w:rPr>
        <w:t xml:space="preserve"> Les </w:t>
      </w:r>
      <w:r w:rsidR="001A1FF2" w:rsidRPr="00BF5BDC">
        <w:rPr>
          <w:rFonts w:eastAsia="Times New Roman"/>
          <w:color w:val="000000"/>
          <w:lang w:eastAsia="it-IT"/>
        </w:rPr>
        <w:t>opérations</w:t>
      </w:r>
      <w:r w:rsidRPr="00BF5BDC">
        <w:rPr>
          <w:rFonts w:eastAsia="Times New Roman"/>
          <w:color w:val="000000"/>
          <w:lang w:eastAsia="it-IT"/>
        </w:rPr>
        <w:t xml:space="preserve">. </w:t>
      </w:r>
      <w:proofErr w:type="gramStart"/>
      <w:r w:rsidRPr="00BF5BDC">
        <w:rPr>
          <w:rFonts w:eastAsia="Times New Roman"/>
          <w:color w:val="000000"/>
          <w:lang w:eastAsia="it-IT"/>
        </w:rPr>
        <w:t>de</w:t>
      </w:r>
      <w:proofErr w:type="gramEnd"/>
      <w:r w:rsidRPr="00BF5BDC">
        <w:rPr>
          <w:rFonts w:eastAsia="Times New Roman"/>
          <w:color w:val="000000"/>
          <w:lang w:eastAsia="it-IT"/>
        </w:rPr>
        <w:t xml:space="preserve"> </w:t>
      </w:r>
      <w:r w:rsidR="001A1FF2" w:rsidRPr="00BF5BDC">
        <w:rPr>
          <w:rFonts w:eastAsia="Times New Roman"/>
          <w:color w:val="000000"/>
          <w:lang w:eastAsia="it-IT"/>
        </w:rPr>
        <w:t>levés</w:t>
      </w:r>
      <w:r w:rsidRPr="00BF5BDC">
        <w:rPr>
          <w:rFonts w:eastAsia="Times New Roman"/>
          <w:color w:val="000000"/>
          <w:lang w:eastAsia="it-IT"/>
        </w:rPr>
        <w:t xml:space="preserve"> topographiques et de </w:t>
      </w:r>
      <w:r w:rsidR="001A1FF2" w:rsidRPr="00BF5BDC">
        <w:rPr>
          <w:rFonts w:eastAsia="Times New Roman"/>
          <w:color w:val="000000"/>
          <w:lang w:eastAsia="it-IT"/>
        </w:rPr>
        <w:t>délimitation</w:t>
      </w:r>
      <w:r w:rsidRPr="00BF5BDC">
        <w:rPr>
          <w:rFonts w:eastAsia="Times New Roman"/>
          <w:color w:val="000000"/>
          <w:lang w:eastAsia="it-IT"/>
        </w:rPr>
        <w:t xml:space="preserve"> des titres miniers sont </w:t>
      </w:r>
      <w:proofErr w:type="spellStart"/>
      <w:r w:rsidRPr="00BF5BDC">
        <w:rPr>
          <w:rFonts w:eastAsia="Times New Roman"/>
          <w:color w:val="000000"/>
          <w:lang w:eastAsia="it-IT"/>
        </w:rPr>
        <w:t>rattachées</w:t>
      </w:r>
      <w:proofErr w:type="spellEnd"/>
      <w:r w:rsidRPr="00BF5BDC">
        <w:rPr>
          <w:rFonts w:eastAsia="Times New Roman"/>
          <w:color w:val="000000"/>
          <w:lang w:eastAsia="it-IT"/>
        </w:rPr>
        <w:t xml:space="preserve"> au </w:t>
      </w:r>
      <w:proofErr w:type="spellStart"/>
      <w:r w:rsidRPr="00BF5BDC">
        <w:rPr>
          <w:rFonts w:eastAsia="Times New Roman"/>
          <w:color w:val="000000"/>
          <w:lang w:eastAsia="it-IT"/>
        </w:rPr>
        <w:t>réseau</w:t>
      </w:r>
      <w:proofErr w:type="spellEnd"/>
      <w:r w:rsidRPr="00BF5BDC">
        <w:rPr>
          <w:rFonts w:eastAsia="Times New Roman"/>
          <w:color w:val="000000"/>
          <w:lang w:eastAsia="it-IT"/>
        </w:rPr>
        <w:t xml:space="preserve"> </w:t>
      </w:r>
      <w:r w:rsidR="001A1FF2" w:rsidRPr="00BF5BDC">
        <w:rPr>
          <w:rFonts w:eastAsia="Times New Roman"/>
          <w:color w:val="000000"/>
          <w:lang w:eastAsia="it-IT"/>
        </w:rPr>
        <w:t>géodésique</w:t>
      </w:r>
      <w:r w:rsidRPr="00BF5BDC">
        <w:rPr>
          <w:rFonts w:eastAsia="Times New Roman"/>
          <w:color w:val="000000"/>
          <w:lang w:eastAsia="it-IT"/>
        </w:rPr>
        <w:t xml:space="preserve"> national suivant les </w:t>
      </w:r>
      <w:r w:rsidR="001A1FF2" w:rsidRPr="00BF5BDC">
        <w:rPr>
          <w:rFonts w:eastAsia="Times New Roman"/>
          <w:color w:val="000000"/>
          <w:lang w:eastAsia="it-IT"/>
        </w:rPr>
        <w:t>modalités</w:t>
      </w:r>
      <w:r w:rsidRPr="00BF5BDC">
        <w:rPr>
          <w:rFonts w:eastAsia="Times New Roman"/>
          <w:color w:val="000000"/>
          <w:lang w:eastAsia="it-IT"/>
        </w:rPr>
        <w:t xml:space="preserve"> </w:t>
      </w:r>
      <w:r w:rsidR="001A1FF2" w:rsidRPr="00BF5BDC">
        <w:rPr>
          <w:rFonts w:eastAsia="Times New Roman"/>
          <w:color w:val="000000"/>
          <w:lang w:eastAsia="it-IT"/>
        </w:rPr>
        <w:t>fixées</w:t>
      </w:r>
      <w:r w:rsidRPr="00BF5BDC">
        <w:rPr>
          <w:rFonts w:eastAsia="Times New Roman"/>
          <w:color w:val="000000"/>
          <w:lang w:eastAsia="it-IT"/>
        </w:rPr>
        <w:t xml:space="preserve"> par voie </w:t>
      </w:r>
      <w:r w:rsidR="001A1FF2" w:rsidRPr="00BF5BDC">
        <w:rPr>
          <w:rFonts w:eastAsia="Times New Roman"/>
          <w:color w:val="000000"/>
          <w:lang w:eastAsia="it-IT"/>
        </w:rPr>
        <w:t>règlementaire</w:t>
      </w:r>
      <w:r w:rsidRPr="00BF5BDC">
        <w:rPr>
          <w:rFonts w:eastAsia="Times New Roman"/>
          <w:color w:val="000000"/>
          <w:lang w:eastAsia="it-IT"/>
        </w:rPr>
        <w:t xml:space="preserve">. </w:t>
      </w:r>
    </w:p>
    <w:p w14:paraId="6FDE2464" w14:textId="1EF6C8FB" w:rsidR="00BF5BDC" w:rsidRDefault="00BF5BDC" w:rsidP="003F21CE">
      <w:pPr>
        <w:jc w:val="both"/>
        <w:rPr>
          <w:rFonts w:eastAsia="Times New Roman"/>
          <w:color w:val="020202"/>
          <w:lang w:eastAsia="it-IT"/>
        </w:rPr>
      </w:pPr>
      <w:r w:rsidRPr="00BF5BDC">
        <w:rPr>
          <w:rFonts w:eastAsia="Times New Roman"/>
          <w:b/>
          <w:bCs/>
          <w:color w:val="020202"/>
          <w:u w:val="single"/>
          <w:lang w:eastAsia="it-IT"/>
        </w:rPr>
        <w:t>ARTICLE 15</w:t>
      </w:r>
      <w:r w:rsidRPr="00BF5BDC">
        <w:rPr>
          <w:rFonts w:eastAsia="Times New Roman"/>
          <w:color w:val="020202"/>
          <w:lang w:eastAsia="it-IT"/>
        </w:rPr>
        <w:t xml:space="preserve">.- Le titulaire d'un permis d'exploitation de la petite mine ou de la mine industrielle, le </w:t>
      </w:r>
      <w:proofErr w:type="spellStart"/>
      <w:r w:rsidRPr="00BF5BDC">
        <w:rPr>
          <w:rFonts w:eastAsia="Times New Roman"/>
          <w:color w:val="020202"/>
          <w:lang w:eastAsia="it-IT"/>
        </w:rPr>
        <w:t>détenteur</w:t>
      </w:r>
      <w:proofErr w:type="spellEnd"/>
      <w:r w:rsidRPr="00BF5BDC">
        <w:rPr>
          <w:rFonts w:eastAsia="Times New Roman"/>
          <w:color w:val="020202"/>
          <w:lang w:eastAsia="it-IT"/>
        </w:rPr>
        <w:t xml:space="preserve"> d'une autorisation d'exploitation artisanale semi</w:t>
      </w:r>
      <w:r w:rsidRPr="00BF5BDC">
        <w:rPr>
          <w:rFonts w:eastAsia="Times New Roman"/>
          <w:color w:val="020202"/>
          <w:position w:val="2"/>
          <w:lang w:eastAsia="it-IT"/>
        </w:rPr>
        <w:t>-</w:t>
      </w:r>
      <w:r w:rsidR="001A1FF2" w:rsidRPr="00BF5BDC">
        <w:rPr>
          <w:rFonts w:eastAsia="Times New Roman"/>
          <w:color w:val="020202"/>
          <w:lang w:eastAsia="it-IT"/>
        </w:rPr>
        <w:t>mécanisée</w:t>
      </w:r>
      <w:r w:rsidRPr="00BF5BDC">
        <w:rPr>
          <w:rFonts w:eastAsia="Times New Roman"/>
          <w:color w:val="020202"/>
          <w:lang w:eastAsia="it-IT"/>
        </w:rPr>
        <w:t xml:space="preserve"> des substances </w:t>
      </w:r>
      <w:r w:rsidR="001A1FF2" w:rsidRPr="00BF5BDC">
        <w:rPr>
          <w:rFonts w:eastAsia="Times New Roman"/>
          <w:color w:val="020202"/>
          <w:lang w:eastAsia="it-IT"/>
        </w:rPr>
        <w:t>précieuses</w:t>
      </w:r>
      <w:r w:rsidRPr="00BF5BDC">
        <w:rPr>
          <w:rFonts w:eastAsia="Times New Roman"/>
          <w:color w:val="020202"/>
          <w:lang w:eastAsia="it-IT"/>
        </w:rPr>
        <w:t xml:space="preserve"> et semi</w:t>
      </w:r>
      <w:r w:rsidRPr="00BF5BDC">
        <w:rPr>
          <w:rFonts w:eastAsia="Times New Roman"/>
          <w:color w:val="020202"/>
          <w:position w:val="2"/>
          <w:lang w:eastAsia="it-IT"/>
        </w:rPr>
        <w:t>-</w:t>
      </w:r>
      <w:r w:rsidR="001A1FF2" w:rsidRPr="00BF5BDC">
        <w:rPr>
          <w:rFonts w:eastAsia="Times New Roman"/>
          <w:color w:val="020202"/>
          <w:lang w:eastAsia="it-IT"/>
        </w:rPr>
        <w:t>précieuses</w:t>
      </w:r>
      <w:r w:rsidRPr="00BF5BDC">
        <w:rPr>
          <w:rFonts w:eastAsia="Times New Roman"/>
          <w:color w:val="020202"/>
          <w:lang w:eastAsia="it-IT"/>
        </w:rPr>
        <w:t xml:space="preserve"> ou d'une autorisation d'exploitation artisanale peut disposer des ressources autres que </w:t>
      </w:r>
      <w:r w:rsidR="001A1FF2" w:rsidRPr="00BF5BDC">
        <w:rPr>
          <w:rFonts w:eastAsia="Times New Roman"/>
          <w:color w:val="020202"/>
          <w:lang w:eastAsia="it-IT"/>
        </w:rPr>
        <w:t>minières</w:t>
      </w:r>
      <w:r w:rsidRPr="00BF5BDC">
        <w:rPr>
          <w:rFonts w:eastAsia="Times New Roman"/>
          <w:color w:val="020202"/>
          <w:lang w:eastAsia="it-IT"/>
        </w:rPr>
        <w:t xml:space="preserve">, pour les besoins de son exploitation et des industries qui s'y rattachent, </w:t>
      </w:r>
      <w:r w:rsidR="001A1FF2" w:rsidRPr="00BF5BDC">
        <w:rPr>
          <w:rFonts w:eastAsia="Times New Roman"/>
          <w:color w:val="020202"/>
          <w:lang w:eastAsia="it-IT"/>
        </w:rPr>
        <w:t>nécessaires</w:t>
      </w:r>
      <w:r w:rsidRPr="00BF5BDC">
        <w:rPr>
          <w:rFonts w:eastAsia="Times New Roman"/>
          <w:color w:val="020202"/>
          <w:lang w:eastAsia="it-IT"/>
        </w:rPr>
        <w:t xml:space="preserve"> à l'exploitation. Toutefois, </w:t>
      </w:r>
      <w:r w:rsidR="001A1FF2" w:rsidRPr="001A1FF2">
        <w:rPr>
          <w:rFonts w:eastAsia="Times New Roman"/>
          <w:color w:val="020202"/>
          <w:lang w:eastAsia="it-IT"/>
        </w:rPr>
        <w:t>il</w:t>
      </w:r>
      <w:r w:rsidRPr="00BF5BDC">
        <w:rPr>
          <w:rFonts w:eastAsia="Times New Roman"/>
          <w:color w:val="020202"/>
          <w:lang w:eastAsia="it-IT"/>
        </w:rPr>
        <w:t xml:space="preserve"> est tenu de respecter les lois et </w:t>
      </w:r>
      <w:r w:rsidR="001A1FF2" w:rsidRPr="00BF5BDC">
        <w:rPr>
          <w:rFonts w:eastAsia="Times New Roman"/>
          <w:color w:val="020202"/>
          <w:lang w:eastAsia="it-IT"/>
        </w:rPr>
        <w:t>règlements</w:t>
      </w:r>
      <w:r w:rsidRPr="00BF5BDC">
        <w:rPr>
          <w:rFonts w:eastAsia="Times New Roman"/>
          <w:color w:val="020202"/>
          <w:lang w:eastAsia="it-IT"/>
        </w:rPr>
        <w:t xml:space="preserve"> en vigueur </w:t>
      </w:r>
      <w:r w:rsidR="001A1FF2" w:rsidRPr="00BF5BDC">
        <w:rPr>
          <w:rFonts w:eastAsia="Times New Roman"/>
          <w:color w:val="020202"/>
          <w:lang w:eastAsia="it-IT"/>
        </w:rPr>
        <w:t>régissant</w:t>
      </w:r>
      <w:r w:rsidRPr="00BF5BDC">
        <w:rPr>
          <w:rFonts w:eastAsia="Times New Roman"/>
          <w:color w:val="020202"/>
          <w:lang w:eastAsia="it-IT"/>
        </w:rPr>
        <w:t xml:space="preserve"> ces </w:t>
      </w:r>
      <w:r w:rsidR="001A1FF2" w:rsidRPr="00BF5BDC">
        <w:rPr>
          <w:rFonts w:eastAsia="Times New Roman"/>
          <w:color w:val="020202"/>
          <w:lang w:eastAsia="it-IT"/>
        </w:rPr>
        <w:t>matériaux</w:t>
      </w:r>
      <w:r w:rsidRPr="00BF5BDC">
        <w:rPr>
          <w:rFonts w:eastAsia="Times New Roman"/>
          <w:color w:val="020202"/>
          <w:lang w:eastAsia="it-IT"/>
        </w:rPr>
        <w:t xml:space="preserve">. </w:t>
      </w:r>
    </w:p>
    <w:p w14:paraId="4587CC95" w14:textId="77777777" w:rsidR="00CB2B27" w:rsidRDefault="00CB2B27" w:rsidP="003F21CE">
      <w:pPr>
        <w:jc w:val="both"/>
        <w:rPr>
          <w:rFonts w:eastAsia="Times New Roman"/>
          <w:color w:val="020202"/>
          <w:lang w:eastAsia="it-IT"/>
        </w:rPr>
      </w:pPr>
    </w:p>
    <w:p w14:paraId="5F82DF20" w14:textId="0DCC59A1" w:rsidR="001A1FF2" w:rsidRPr="00F70B24" w:rsidRDefault="001A1FF2" w:rsidP="003F21CE">
      <w:pPr>
        <w:widowControl/>
        <w:autoSpaceDE/>
        <w:autoSpaceDN/>
        <w:spacing w:before="100" w:beforeAutospacing="1" w:after="100" w:afterAutospacing="1" w:line="240" w:lineRule="auto"/>
        <w:jc w:val="both"/>
        <w:rPr>
          <w:rStyle w:val="Heading2Char"/>
          <w:lang w:val="pt-PT" w:eastAsia="it-IT"/>
        </w:rPr>
      </w:pPr>
      <w:bookmarkStart w:id="20" w:name="_Toc169540111"/>
      <w:bookmarkStart w:id="21" w:name="_Toc169540424"/>
      <w:bookmarkStart w:id="22" w:name="_Toc169717765"/>
      <w:bookmarkStart w:id="23" w:name="_Toc171419556"/>
      <w:r w:rsidRPr="00F70B24">
        <w:rPr>
          <w:rStyle w:val="Heading2Char"/>
          <w:lang w:val="pt-PT" w:eastAsia="it-IT"/>
        </w:rPr>
        <w:lastRenderedPageBreak/>
        <w:t xml:space="preserve">CHAPITRE I: DES DISPOSITIONS COMMUNES AU </w:t>
      </w:r>
      <w:r w:rsidR="00FE5441" w:rsidRPr="00F70B24">
        <w:rPr>
          <w:rStyle w:val="Heading2Char"/>
          <w:lang w:val="pt-PT" w:eastAsia="it-IT"/>
        </w:rPr>
        <w:t xml:space="preserve">PERMIS DE RECONNAISSANCE </w:t>
      </w:r>
      <w:r w:rsidRPr="00F70B24">
        <w:rPr>
          <w:rStyle w:val="Heading2Char"/>
          <w:lang w:val="pt-PT" w:eastAsia="it-IT"/>
        </w:rPr>
        <w:t>ET AUX TITRES MINIERS</w:t>
      </w:r>
      <w:bookmarkEnd w:id="20"/>
      <w:bookmarkEnd w:id="21"/>
      <w:bookmarkEnd w:id="22"/>
      <w:bookmarkEnd w:id="23"/>
    </w:p>
    <w:p w14:paraId="2D41D773" w14:textId="4815C0A9" w:rsidR="001A1FF2" w:rsidRPr="00237873" w:rsidRDefault="001A1FF2" w:rsidP="003F21CE">
      <w:pPr>
        <w:rPr>
          <w:lang w:eastAsia="it-IT"/>
        </w:rPr>
      </w:pPr>
      <w:r w:rsidRPr="00F70B24">
        <w:rPr>
          <w:rFonts w:ascii="*Arial-Bold-28249-Identity-H" w:eastAsia="Times New Roman" w:hAnsi="*Arial-Bold-28249-Identity-H" w:cs="Times New Roman"/>
          <w:color w:val="000000"/>
          <w:sz w:val="28"/>
          <w:szCs w:val="28"/>
          <w:lang w:val="pt-PT" w:eastAsia="it-IT"/>
        </w:rPr>
        <w:br/>
      </w:r>
      <w:r w:rsidRPr="001A1FF2">
        <w:rPr>
          <w:b/>
          <w:bCs/>
          <w:u w:val="single"/>
          <w:lang w:eastAsia="it-IT"/>
        </w:rPr>
        <w:t>ARTICLE 16.-</w:t>
      </w:r>
      <w:r w:rsidRPr="001A1FF2">
        <w:rPr>
          <w:lang w:eastAsia="it-IT"/>
        </w:rPr>
        <w:t xml:space="preserve"> (1) Toute personne physique ou morale peut entreprendre ou conduire une </w:t>
      </w:r>
      <w:proofErr w:type="spellStart"/>
      <w:r w:rsidRPr="001A1FF2">
        <w:rPr>
          <w:lang w:eastAsia="it-IT"/>
        </w:rPr>
        <w:t>activite</w:t>
      </w:r>
      <w:proofErr w:type="spellEnd"/>
      <w:r w:rsidRPr="001A1FF2">
        <w:rPr>
          <w:lang w:eastAsia="it-IT"/>
        </w:rPr>
        <w:t xml:space="preserve">́ </w:t>
      </w:r>
      <w:proofErr w:type="spellStart"/>
      <w:r w:rsidRPr="001A1FF2">
        <w:rPr>
          <w:lang w:eastAsia="it-IT"/>
        </w:rPr>
        <w:t>régie</w:t>
      </w:r>
      <w:proofErr w:type="spellEnd"/>
      <w:r w:rsidRPr="001A1FF2">
        <w:rPr>
          <w:lang w:eastAsia="it-IT"/>
        </w:rPr>
        <w:t xml:space="preserve"> par la </w:t>
      </w:r>
      <w:proofErr w:type="spellStart"/>
      <w:r w:rsidRPr="001A1FF2">
        <w:rPr>
          <w:lang w:eastAsia="it-IT"/>
        </w:rPr>
        <w:t>présente</w:t>
      </w:r>
      <w:proofErr w:type="spellEnd"/>
      <w:r w:rsidRPr="001A1FF2">
        <w:rPr>
          <w:lang w:eastAsia="it-IT"/>
        </w:rPr>
        <w:t xml:space="preserve"> loi sur le domaine public, le domaine</w:t>
      </w:r>
      <w:r w:rsidR="00104D32">
        <w:rPr>
          <w:lang w:eastAsia="it-IT"/>
        </w:rPr>
        <w:t xml:space="preserve"> </w:t>
      </w:r>
      <w:r w:rsidRPr="001A1FF2">
        <w:rPr>
          <w:lang w:eastAsia="it-IT"/>
        </w:rPr>
        <w:t>privé de l'Etat, le domaine national ou le domaine privé des particuliers.</w:t>
      </w:r>
      <w:r w:rsidRPr="001A1FF2">
        <w:rPr>
          <w:lang w:eastAsia="it-IT"/>
        </w:rPr>
        <w:br/>
        <w:t xml:space="preserve">(2) L'exercice de toute </w:t>
      </w:r>
      <w:proofErr w:type="spellStart"/>
      <w:r w:rsidRPr="001A1FF2">
        <w:rPr>
          <w:lang w:eastAsia="it-IT"/>
        </w:rPr>
        <w:t>activite</w:t>
      </w:r>
      <w:proofErr w:type="spellEnd"/>
      <w:r w:rsidRPr="001A1FF2">
        <w:rPr>
          <w:lang w:eastAsia="it-IT"/>
        </w:rPr>
        <w:t xml:space="preserve">́ </w:t>
      </w:r>
      <w:proofErr w:type="spellStart"/>
      <w:r w:rsidRPr="001A1FF2">
        <w:rPr>
          <w:lang w:eastAsia="it-IT"/>
        </w:rPr>
        <w:t>minière</w:t>
      </w:r>
      <w:proofErr w:type="spellEnd"/>
      <w:r w:rsidRPr="001A1FF2">
        <w:rPr>
          <w:lang w:eastAsia="it-IT"/>
        </w:rPr>
        <w:t>, à l'exception de la reconnaissance, est subordonné à</w:t>
      </w:r>
      <w:r w:rsidR="00104D32">
        <w:rPr>
          <w:lang w:eastAsia="it-IT"/>
        </w:rPr>
        <w:t xml:space="preserve"> </w:t>
      </w:r>
      <w:r w:rsidRPr="001A1FF2">
        <w:rPr>
          <w:lang w:eastAsia="it-IT"/>
        </w:rPr>
        <w:t xml:space="preserve">l'obtention </w:t>
      </w:r>
      <w:proofErr w:type="spellStart"/>
      <w:r w:rsidRPr="001A1FF2">
        <w:rPr>
          <w:lang w:eastAsia="it-IT"/>
        </w:rPr>
        <w:t>préalable</w:t>
      </w:r>
      <w:proofErr w:type="spellEnd"/>
      <w:r w:rsidRPr="001A1FF2">
        <w:rPr>
          <w:lang w:eastAsia="it-IT"/>
        </w:rPr>
        <w:t xml:space="preserve"> d'un titre minier.</w:t>
      </w:r>
      <w:r w:rsidRPr="001A1FF2">
        <w:rPr>
          <w:lang w:eastAsia="it-IT"/>
        </w:rPr>
        <w:br/>
        <w:t>(</w:t>
      </w:r>
      <w:r w:rsidRPr="00237873">
        <w:rPr>
          <w:lang w:eastAsia="it-IT"/>
        </w:rPr>
        <w:t xml:space="preserve">3) L'exercice des </w:t>
      </w:r>
      <w:proofErr w:type="spellStart"/>
      <w:r w:rsidRPr="00237873">
        <w:rPr>
          <w:lang w:eastAsia="it-IT"/>
        </w:rPr>
        <w:t>activités</w:t>
      </w:r>
      <w:proofErr w:type="spellEnd"/>
      <w:r w:rsidRPr="00237873">
        <w:rPr>
          <w:lang w:eastAsia="it-IT"/>
        </w:rPr>
        <w:t xml:space="preserve"> de reconnaissance est subordonné à l'obtention d'un permis de reconnaissance.</w:t>
      </w:r>
      <w:r w:rsidRPr="00237873">
        <w:rPr>
          <w:lang w:eastAsia="it-IT"/>
        </w:rPr>
        <w:br/>
        <w:t>(4) L'attribution d'un permis de reconnaissance ou d'un titre minier</w:t>
      </w:r>
      <w:r w:rsidR="00104D32">
        <w:rPr>
          <w:lang w:eastAsia="it-IT"/>
        </w:rPr>
        <w:t xml:space="preserve"> </w:t>
      </w:r>
      <w:r w:rsidRPr="00237873">
        <w:rPr>
          <w:lang w:eastAsia="it-IT"/>
        </w:rPr>
        <w:t xml:space="preserve">est </w:t>
      </w:r>
      <w:r w:rsidR="00237873" w:rsidRPr="00237873">
        <w:rPr>
          <w:lang w:eastAsia="it-IT"/>
        </w:rPr>
        <w:t>subordonnée</w:t>
      </w:r>
      <w:r w:rsidRPr="00237873">
        <w:rPr>
          <w:lang w:eastAsia="it-IT"/>
        </w:rPr>
        <w:t xml:space="preserve"> à la justification </w:t>
      </w:r>
      <w:r w:rsidR="00237873" w:rsidRPr="00237873">
        <w:rPr>
          <w:lang w:eastAsia="it-IT"/>
        </w:rPr>
        <w:t>préalable</w:t>
      </w:r>
      <w:r w:rsidRPr="00237873">
        <w:rPr>
          <w:lang w:eastAsia="it-IT"/>
        </w:rPr>
        <w:t xml:space="preserve"> des </w:t>
      </w:r>
      <w:r w:rsidR="00237873" w:rsidRPr="00237873">
        <w:rPr>
          <w:lang w:eastAsia="it-IT"/>
        </w:rPr>
        <w:t>capacités</w:t>
      </w:r>
      <w:r w:rsidRPr="00237873">
        <w:rPr>
          <w:lang w:eastAsia="it-IT"/>
        </w:rPr>
        <w:t xml:space="preserve"> techniques et </w:t>
      </w:r>
      <w:r w:rsidR="00237873" w:rsidRPr="00237873">
        <w:rPr>
          <w:lang w:eastAsia="it-IT"/>
        </w:rPr>
        <w:t>financières</w:t>
      </w:r>
      <w:r w:rsidRPr="00237873">
        <w:rPr>
          <w:lang w:eastAsia="it-IT"/>
        </w:rPr>
        <w:t xml:space="preserve"> </w:t>
      </w:r>
      <w:r w:rsidR="000B5480" w:rsidRPr="00237873">
        <w:rPr>
          <w:lang w:eastAsia="it-IT"/>
        </w:rPr>
        <w:t>nécessaires</w:t>
      </w:r>
      <w:r w:rsidRPr="00237873">
        <w:rPr>
          <w:lang w:eastAsia="it-IT"/>
        </w:rPr>
        <w:t xml:space="preserve"> à l'ensemble des </w:t>
      </w:r>
      <w:r w:rsidR="000B5480" w:rsidRPr="00237873">
        <w:rPr>
          <w:lang w:eastAsia="it-IT"/>
        </w:rPr>
        <w:t>opérations</w:t>
      </w:r>
      <w:r w:rsidRPr="00237873">
        <w:rPr>
          <w:lang w:eastAsia="it-IT"/>
        </w:rPr>
        <w:t xml:space="preserve"> </w:t>
      </w:r>
      <w:r w:rsidR="000B5480" w:rsidRPr="00237873">
        <w:rPr>
          <w:lang w:eastAsia="it-IT"/>
        </w:rPr>
        <w:t>liées</w:t>
      </w:r>
      <w:r w:rsidRPr="00237873">
        <w:rPr>
          <w:lang w:eastAsia="it-IT"/>
        </w:rPr>
        <w:t xml:space="preserve"> à ce permis de reconnaissance ou </w:t>
      </w:r>
      <w:proofErr w:type="spellStart"/>
      <w:r w:rsidRPr="00237873">
        <w:rPr>
          <w:lang w:eastAsia="it-IT"/>
        </w:rPr>
        <w:t>a</w:t>
      </w:r>
      <w:proofErr w:type="spellEnd"/>
      <w:r w:rsidRPr="00237873">
        <w:rPr>
          <w:lang w:eastAsia="it-IT"/>
        </w:rPr>
        <w:t>̀</w:t>
      </w:r>
      <w:r w:rsidR="00FE5441">
        <w:rPr>
          <w:lang w:eastAsia="it-IT"/>
        </w:rPr>
        <w:t xml:space="preserve"> </w:t>
      </w:r>
      <w:r w:rsidRPr="00237873">
        <w:rPr>
          <w:lang w:eastAsia="it-IT"/>
        </w:rPr>
        <w:t xml:space="preserve">ce titre minier, dans les conditions </w:t>
      </w:r>
      <w:r w:rsidR="000B5480" w:rsidRPr="00237873">
        <w:rPr>
          <w:lang w:eastAsia="it-IT"/>
        </w:rPr>
        <w:t>fixées</w:t>
      </w:r>
      <w:r w:rsidRPr="00237873">
        <w:rPr>
          <w:lang w:eastAsia="it-IT"/>
        </w:rPr>
        <w:t xml:space="preserve"> par voie </w:t>
      </w:r>
      <w:r w:rsidR="000B5480" w:rsidRPr="00237873">
        <w:rPr>
          <w:lang w:eastAsia="it-IT"/>
        </w:rPr>
        <w:t>réglementaire</w:t>
      </w:r>
      <w:r w:rsidRPr="00237873">
        <w:rPr>
          <w:lang w:eastAsia="it-IT"/>
        </w:rPr>
        <w:t>.</w:t>
      </w:r>
      <w:r w:rsidRPr="00237873">
        <w:rPr>
          <w:lang w:eastAsia="it-IT"/>
        </w:rPr>
        <w:br/>
        <w:t xml:space="preserve">(5) A l'exception des autorisations d'exploitation artisanale et artisanales </w:t>
      </w:r>
      <w:proofErr w:type="spellStart"/>
      <w:r w:rsidRPr="00237873">
        <w:rPr>
          <w:lang w:eastAsia="it-IT"/>
        </w:rPr>
        <w:t>semi-mécanisées</w:t>
      </w:r>
      <w:proofErr w:type="spellEnd"/>
      <w:r w:rsidRPr="00237873">
        <w:rPr>
          <w:lang w:eastAsia="it-IT"/>
        </w:rPr>
        <w:t xml:space="preserve">, seules les </w:t>
      </w:r>
      <w:proofErr w:type="spellStart"/>
      <w:r w:rsidRPr="00237873">
        <w:rPr>
          <w:lang w:eastAsia="it-IT"/>
        </w:rPr>
        <w:t>sociétés</w:t>
      </w:r>
      <w:proofErr w:type="spellEnd"/>
      <w:r w:rsidRPr="00237873">
        <w:rPr>
          <w:lang w:eastAsia="it-IT"/>
        </w:rPr>
        <w:t xml:space="preserve"> </w:t>
      </w:r>
      <w:proofErr w:type="spellStart"/>
      <w:r w:rsidRPr="00237873">
        <w:rPr>
          <w:lang w:eastAsia="it-IT"/>
        </w:rPr>
        <w:t>minières</w:t>
      </w:r>
      <w:proofErr w:type="spellEnd"/>
      <w:r w:rsidRPr="00237873">
        <w:rPr>
          <w:lang w:eastAsia="it-IT"/>
        </w:rPr>
        <w:t xml:space="preserve"> peuvent obtenir un titre minier.</w:t>
      </w:r>
      <w:r w:rsidRPr="00237873">
        <w:rPr>
          <w:lang w:eastAsia="it-IT"/>
        </w:rPr>
        <w:br/>
      </w:r>
      <w:r w:rsidRPr="00237873">
        <w:rPr>
          <w:b/>
          <w:bCs/>
          <w:u w:val="single"/>
          <w:lang w:eastAsia="it-IT"/>
        </w:rPr>
        <w:t>ARTICLE 17.-</w:t>
      </w:r>
      <w:r w:rsidRPr="00237873">
        <w:rPr>
          <w:lang w:eastAsia="it-IT"/>
        </w:rPr>
        <w:t xml:space="preserve"> Les </w:t>
      </w:r>
      <w:proofErr w:type="spellStart"/>
      <w:r w:rsidRPr="00237873">
        <w:rPr>
          <w:lang w:eastAsia="it-IT"/>
        </w:rPr>
        <w:t>modalités</w:t>
      </w:r>
      <w:proofErr w:type="spellEnd"/>
      <w:r w:rsidRPr="00237873">
        <w:rPr>
          <w:lang w:eastAsia="it-IT"/>
        </w:rPr>
        <w:t xml:space="preserve"> d'attribution ou de renouvellement des titres miniers</w:t>
      </w:r>
      <w:r w:rsidR="002218BE">
        <w:rPr>
          <w:lang w:eastAsia="it-IT"/>
        </w:rPr>
        <w:t xml:space="preserve"> </w:t>
      </w:r>
      <w:r w:rsidRPr="00237873">
        <w:rPr>
          <w:lang w:eastAsia="it-IT"/>
        </w:rPr>
        <w:t xml:space="preserve">sont </w:t>
      </w:r>
      <w:proofErr w:type="spellStart"/>
      <w:r w:rsidRPr="00237873">
        <w:rPr>
          <w:lang w:eastAsia="it-IT"/>
        </w:rPr>
        <w:t>fixées</w:t>
      </w:r>
      <w:proofErr w:type="spellEnd"/>
      <w:r w:rsidRPr="00237873">
        <w:rPr>
          <w:lang w:eastAsia="it-IT"/>
        </w:rPr>
        <w:t xml:space="preserve"> par voie </w:t>
      </w:r>
      <w:r w:rsidR="00237873" w:rsidRPr="00237873">
        <w:rPr>
          <w:lang w:eastAsia="it-IT"/>
        </w:rPr>
        <w:t>réglementaire</w:t>
      </w:r>
      <w:r w:rsidRPr="00237873">
        <w:rPr>
          <w:lang w:eastAsia="it-IT"/>
        </w:rPr>
        <w:t>.</w:t>
      </w:r>
      <w:r w:rsidRPr="00237873">
        <w:rPr>
          <w:lang w:eastAsia="it-IT"/>
        </w:rPr>
        <w:br/>
      </w:r>
      <w:r w:rsidRPr="00237873">
        <w:rPr>
          <w:b/>
          <w:bCs/>
          <w:u w:val="single"/>
          <w:lang w:eastAsia="it-IT"/>
        </w:rPr>
        <w:t>ARTICLE 18.-</w:t>
      </w:r>
      <w:r w:rsidRPr="00237873">
        <w:rPr>
          <w:lang w:eastAsia="it-IT"/>
        </w:rPr>
        <w:t xml:space="preserve"> L'attribution d'un permis de recherche est </w:t>
      </w:r>
      <w:proofErr w:type="spellStart"/>
      <w:r w:rsidRPr="00237873">
        <w:rPr>
          <w:lang w:eastAsia="it-IT"/>
        </w:rPr>
        <w:t>conditionnée</w:t>
      </w:r>
      <w:proofErr w:type="spellEnd"/>
      <w:r w:rsidRPr="00237873">
        <w:rPr>
          <w:lang w:eastAsia="it-IT"/>
        </w:rPr>
        <w:t xml:space="preserve"> par le versement d'une caution en fonction de la taille du projet, garantissant l'</w:t>
      </w:r>
      <w:proofErr w:type="spellStart"/>
      <w:r w:rsidRPr="00237873">
        <w:rPr>
          <w:lang w:eastAsia="it-IT"/>
        </w:rPr>
        <w:t>exécution</w:t>
      </w:r>
      <w:proofErr w:type="spellEnd"/>
      <w:r w:rsidR="00A75E4D">
        <w:rPr>
          <w:lang w:eastAsia="it-IT"/>
        </w:rPr>
        <w:t xml:space="preserve"> </w:t>
      </w:r>
      <w:r w:rsidRPr="00237873">
        <w:rPr>
          <w:lang w:eastAsia="it-IT"/>
        </w:rPr>
        <w:t xml:space="preserve">de ses obligations, par le demandeur. Le montant et les </w:t>
      </w:r>
      <w:proofErr w:type="spellStart"/>
      <w:r w:rsidRPr="00237873">
        <w:rPr>
          <w:lang w:eastAsia="it-IT"/>
        </w:rPr>
        <w:t>modalités</w:t>
      </w:r>
      <w:proofErr w:type="spellEnd"/>
      <w:r w:rsidRPr="00237873">
        <w:rPr>
          <w:lang w:eastAsia="it-IT"/>
        </w:rPr>
        <w:t xml:space="preserve"> de versement de</w:t>
      </w:r>
      <w:r w:rsidR="00A75E4D">
        <w:rPr>
          <w:lang w:eastAsia="it-IT"/>
        </w:rPr>
        <w:t xml:space="preserve"> </w:t>
      </w:r>
      <w:r w:rsidRPr="00237873">
        <w:rPr>
          <w:lang w:eastAsia="it-IT"/>
        </w:rPr>
        <w:t xml:space="preserve">cette caution sont </w:t>
      </w:r>
      <w:proofErr w:type="spellStart"/>
      <w:r w:rsidRPr="00237873">
        <w:rPr>
          <w:lang w:eastAsia="it-IT"/>
        </w:rPr>
        <w:t>fixés</w:t>
      </w:r>
      <w:proofErr w:type="spellEnd"/>
      <w:r w:rsidRPr="00237873">
        <w:rPr>
          <w:lang w:eastAsia="it-IT"/>
        </w:rPr>
        <w:t xml:space="preserve"> par voie </w:t>
      </w:r>
      <w:proofErr w:type="spellStart"/>
      <w:r w:rsidRPr="00237873">
        <w:rPr>
          <w:lang w:eastAsia="it-IT"/>
        </w:rPr>
        <w:t>réglementaire</w:t>
      </w:r>
      <w:proofErr w:type="spellEnd"/>
      <w:r w:rsidRPr="00237873">
        <w:rPr>
          <w:lang w:eastAsia="it-IT"/>
        </w:rPr>
        <w:t>.</w:t>
      </w:r>
      <w:r w:rsidRPr="00237873">
        <w:rPr>
          <w:lang w:eastAsia="it-IT"/>
        </w:rPr>
        <w:br/>
      </w:r>
      <w:r w:rsidRPr="00237873">
        <w:rPr>
          <w:b/>
          <w:bCs/>
          <w:u w:val="single"/>
          <w:lang w:eastAsia="it-IT"/>
        </w:rPr>
        <w:t>ARTICLE 19.-</w:t>
      </w:r>
      <w:r w:rsidRPr="00237873">
        <w:rPr>
          <w:lang w:eastAsia="it-IT"/>
        </w:rPr>
        <w:t xml:space="preserve"> Le territoire national est </w:t>
      </w:r>
      <w:proofErr w:type="spellStart"/>
      <w:r w:rsidRPr="00237873">
        <w:rPr>
          <w:lang w:eastAsia="it-IT"/>
        </w:rPr>
        <w:t>découpe</w:t>
      </w:r>
      <w:proofErr w:type="spellEnd"/>
      <w:r w:rsidRPr="00237873">
        <w:rPr>
          <w:lang w:eastAsia="it-IT"/>
        </w:rPr>
        <w:t xml:space="preserve">́ en </w:t>
      </w:r>
      <w:proofErr w:type="spellStart"/>
      <w:r w:rsidRPr="00237873">
        <w:rPr>
          <w:lang w:eastAsia="it-IT"/>
        </w:rPr>
        <w:t>unités</w:t>
      </w:r>
      <w:proofErr w:type="spellEnd"/>
      <w:r w:rsidRPr="00237873">
        <w:rPr>
          <w:lang w:eastAsia="it-IT"/>
        </w:rPr>
        <w:t xml:space="preserve"> cadastrales </w:t>
      </w:r>
      <w:proofErr w:type="spellStart"/>
      <w:r w:rsidRPr="00237873">
        <w:rPr>
          <w:lang w:eastAsia="it-IT"/>
        </w:rPr>
        <w:t>élémentaires</w:t>
      </w:r>
      <w:proofErr w:type="spellEnd"/>
      <w:r w:rsidR="00A75E4D">
        <w:rPr>
          <w:lang w:eastAsia="it-IT"/>
        </w:rPr>
        <w:t xml:space="preserve"> </w:t>
      </w:r>
      <w:r w:rsidRPr="00237873">
        <w:rPr>
          <w:lang w:eastAsia="it-IT"/>
        </w:rPr>
        <w:t>formant un '</w:t>
      </w:r>
      <w:proofErr w:type="spellStart"/>
      <w:r w:rsidRPr="00237873">
        <w:rPr>
          <w:lang w:eastAsia="it-IT"/>
        </w:rPr>
        <w:t>système</w:t>
      </w:r>
      <w:proofErr w:type="spellEnd"/>
      <w:r w:rsidRPr="00237873">
        <w:rPr>
          <w:lang w:eastAsia="it-IT"/>
        </w:rPr>
        <w:t xml:space="preserve"> de quadrillage dont les </w:t>
      </w:r>
      <w:proofErr w:type="spellStart"/>
      <w:r w:rsidRPr="00237873">
        <w:rPr>
          <w:lang w:eastAsia="it-IT"/>
        </w:rPr>
        <w:t>caractéristiques</w:t>
      </w:r>
      <w:proofErr w:type="spellEnd"/>
      <w:r w:rsidRPr="00237873">
        <w:rPr>
          <w:lang w:eastAsia="it-IT"/>
        </w:rPr>
        <w:t xml:space="preserve"> et le rattachement aux </w:t>
      </w:r>
      <w:proofErr w:type="spellStart"/>
      <w:r w:rsidRPr="00237873">
        <w:rPr>
          <w:lang w:eastAsia="it-IT"/>
        </w:rPr>
        <w:t>systèmes</w:t>
      </w:r>
      <w:proofErr w:type="spellEnd"/>
      <w:r w:rsidRPr="00237873">
        <w:rPr>
          <w:lang w:eastAsia="it-IT"/>
        </w:rPr>
        <w:t xml:space="preserve"> de </w:t>
      </w:r>
      <w:proofErr w:type="spellStart"/>
      <w:r w:rsidRPr="00237873">
        <w:rPr>
          <w:lang w:eastAsia="it-IT"/>
        </w:rPr>
        <w:t>coordonnées</w:t>
      </w:r>
      <w:proofErr w:type="spellEnd"/>
      <w:r w:rsidRPr="00237873">
        <w:rPr>
          <w:lang w:eastAsia="it-IT"/>
        </w:rPr>
        <w:t xml:space="preserve"> connus sont </w:t>
      </w:r>
      <w:proofErr w:type="spellStart"/>
      <w:r w:rsidRPr="00237873">
        <w:rPr>
          <w:lang w:eastAsia="it-IT"/>
        </w:rPr>
        <w:t>fixées</w:t>
      </w:r>
      <w:proofErr w:type="spellEnd"/>
      <w:r w:rsidRPr="00237873">
        <w:rPr>
          <w:lang w:eastAsia="it-IT"/>
        </w:rPr>
        <w:t xml:space="preserve"> par voie </w:t>
      </w:r>
      <w:proofErr w:type="spellStart"/>
      <w:r w:rsidRPr="00237873">
        <w:rPr>
          <w:lang w:eastAsia="it-IT"/>
        </w:rPr>
        <w:t>réglementaire</w:t>
      </w:r>
      <w:proofErr w:type="spellEnd"/>
      <w:r w:rsidRPr="00237873">
        <w:rPr>
          <w:lang w:eastAsia="it-IT"/>
        </w:rPr>
        <w:t>.</w:t>
      </w:r>
    </w:p>
    <w:p w14:paraId="75E66622" w14:textId="563DDB79" w:rsidR="001A1FF2" w:rsidRPr="00237873" w:rsidRDefault="001A1FF2" w:rsidP="003F21CE">
      <w:pPr>
        <w:widowControl/>
        <w:autoSpaceDE/>
        <w:autoSpaceDN/>
        <w:spacing w:before="100" w:beforeAutospacing="1" w:after="100" w:afterAutospacing="1" w:line="240" w:lineRule="auto"/>
        <w:jc w:val="both"/>
        <w:rPr>
          <w:rStyle w:val="Heading3Char"/>
          <w:lang w:eastAsia="it-IT"/>
        </w:rPr>
      </w:pPr>
      <w:r w:rsidRPr="001A1FF2">
        <w:rPr>
          <w:rFonts w:ascii="*Arial-28247-Identity-H" w:eastAsia="Times New Roman" w:hAnsi="*Arial-28247-Identity-H" w:cs="Times New Roman"/>
          <w:color w:val="000000"/>
          <w:sz w:val="28"/>
          <w:szCs w:val="28"/>
          <w:lang w:eastAsia="it-IT"/>
        </w:rPr>
        <w:br/>
      </w:r>
      <w:bookmarkStart w:id="24" w:name="_Toc169540112"/>
      <w:bookmarkStart w:id="25" w:name="_Toc169540425"/>
      <w:bookmarkStart w:id="26" w:name="_Toc169717766"/>
      <w:bookmarkStart w:id="27" w:name="_Toc171419557"/>
      <w:r w:rsidRPr="001A1FF2">
        <w:rPr>
          <w:rStyle w:val="Heading2Char"/>
          <w:lang w:eastAsia="it-IT"/>
        </w:rPr>
        <w:t xml:space="preserve">CHAPITRE </w:t>
      </w:r>
      <w:r w:rsidRPr="00237873">
        <w:rPr>
          <w:rStyle w:val="Heading2Char"/>
        </w:rPr>
        <w:t>II </w:t>
      </w:r>
      <w:r w:rsidRPr="00237873">
        <w:rPr>
          <w:rStyle w:val="Heading2Char"/>
          <w:lang w:eastAsia="it-IT"/>
        </w:rPr>
        <w:t xml:space="preserve">: </w:t>
      </w:r>
      <w:r w:rsidRPr="001A1FF2">
        <w:rPr>
          <w:rStyle w:val="Heading2Char"/>
          <w:lang w:eastAsia="it-IT"/>
        </w:rPr>
        <w:t>DES DISPOSITIONS SPECIFIQUES A CHAQUE TITRE MINIER</w:t>
      </w:r>
      <w:r w:rsidR="00C215CE">
        <w:rPr>
          <w:rStyle w:val="Heading2Char"/>
          <w:lang w:eastAsia="it-IT"/>
        </w:rPr>
        <w:t xml:space="preserve"> </w:t>
      </w:r>
      <w:r w:rsidRPr="001A1FF2">
        <w:rPr>
          <w:rStyle w:val="Heading2Char"/>
          <w:lang w:eastAsia="it-IT"/>
        </w:rPr>
        <w:t>ET AUX OPERATIONS MINIERES</w:t>
      </w:r>
      <w:bookmarkEnd w:id="24"/>
      <w:bookmarkEnd w:id="25"/>
      <w:bookmarkEnd w:id="26"/>
      <w:bookmarkEnd w:id="27"/>
      <w:r w:rsidRPr="001A1FF2">
        <w:rPr>
          <w:rFonts w:ascii="*Arial-Bold-28249-Identity-H" w:eastAsia="Times New Roman" w:hAnsi="*Arial-Bold-28249-Identity-H" w:cs="Times New Roman"/>
          <w:color w:val="000000"/>
          <w:sz w:val="28"/>
          <w:szCs w:val="28"/>
          <w:lang w:eastAsia="it-IT"/>
        </w:rPr>
        <w:br/>
      </w:r>
    </w:p>
    <w:p w14:paraId="56070055" w14:textId="65A4949E" w:rsidR="001A1FF2" w:rsidRPr="00237873" w:rsidRDefault="001A1FF2" w:rsidP="003F21CE">
      <w:pPr>
        <w:widowControl/>
        <w:autoSpaceDE/>
        <w:autoSpaceDN/>
        <w:spacing w:before="100" w:beforeAutospacing="1" w:after="100" w:afterAutospacing="1" w:line="240" w:lineRule="auto"/>
        <w:jc w:val="both"/>
        <w:rPr>
          <w:rStyle w:val="Heading3Char"/>
          <w:lang w:eastAsia="it-IT"/>
        </w:rPr>
      </w:pPr>
      <w:bookmarkStart w:id="28" w:name="_Toc169540113"/>
      <w:bookmarkStart w:id="29" w:name="_Toc169540426"/>
      <w:bookmarkStart w:id="30" w:name="_Toc169717767"/>
      <w:bookmarkStart w:id="31" w:name="_Toc171419558"/>
      <w:r w:rsidRPr="001A1FF2">
        <w:rPr>
          <w:rStyle w:val="Heading3Char"/>
          <w:lang w:eastAsia="it-IT"/>
        </w:rPr>
        <w:t xml:space="preserve">SECTION </w:t>
      </w:r>
      <w:r w:rsidRPr="00237873">
        <w:rPr>
          <w:rStyle w:val="Heading3Char"/>
          <w:lang w:eastAsia="it-IT"/>
        </w:rPr>
        <w:t xml:space="preserve">I : </w:t>
      </w:r>
      <w:r w:rsidRPr="001A1FF2">
        <w:rPr>
          <w:rStyle w:val="Heading3Char"/>
          <w:lang w:eastAsia="it-IT"/>
        </w:rPr>
        <w:t>DE L'ARTISANAT MINIER ET DE L'EXPLOITATION ARTISANALE</w:t>
      </w:r>
      <w:bookmarkEnd w:id="28"/>
      <w:bookmarkEnd w:id="29"/>
      <w:bookmarkEnd w:id="30"/>
      <w:bookmarkEnd w:id="31"/>
    </w:p>
    <w:p w14:paraId="1F907B1D" w14:textId="694AEFB7" w:rsidR="001A1FF2" w:rsidRPr="00237873" w:rsidRDefault="001A1FF2" w:rsidP="003F21CE">
      <w:pPr>
        <w:rPr>
          <w:color w:val="020202"/>
          <w:lang w:eastAsia="it-IT"/>
        </w:rPr>
      </w:pPr>
      <w:r w:rsidRPr="00237873">
        <w:rPr>
          <w:rStyle w:val="Heading3Char"/>
          <w:lang w:eastAsia="it-IT"/>
        </w:rPr>
        <w:br/>
      </w:r>
      <w:r w:rsidRPr="00237873">
        <w:rPr>
          <w:b/>
          <w:bCs/>
          <w:u w:val="single"/>
          <w:lang w:eastAsia="it-IT"/>
        </w:rPr>
        <w:t>ARTICLE 20.-</w:t>
      </w:r>
      <w:r w:rsidRPr="00237873">
        <w:rPr>
          <w:lang w:eastAsia="it-IT"/>
        </w:rPr>
        <w:t xml:space="preserve"> (1) L'</w:t>
      </w:r>
      <w:r w:rsidRPr="00237873">
        <w:rPr>
          <w:position w:val="2"/>
          <w:lang w:eastAsia="it-IT"/>
        </w:rPr>
        <w:t xml:space="preserve">exercice de </w:t>
      </w:r>
      <w:r w:rsidRPr="00237873">
        <w:rPr>
          <w:lang w:eastAsia="it-IT"/>
        </w:rPr>
        <w:t>l'</w:t>
      </w:r>
      <w:proofErr w:type="spellStart"/>
      <w:r w:rsidRPr="00237873">
        <w:rPr>
          <w:position w:val="2"/>
          <w:lang w:eastAsia="it-IT"/>
        </w:rPr>
        <w:t>activite</w:t>
      </w:r>
      <w:proofErr w:type="spellEnd"/>
      <w:r w:rsidRPr="00237873">
        <w:rPr>
          <w:position w:val="2"/>
          <w:lang w:eastAsia="it-IT"/>
        </w:rPr>
        <w:t xml:space="preserve">́ </w:t>
      </w:r>
      <w:proofErr w:type="spellStart"/>
      <w:r w:rsidRPr="00237873">
        <w:rPr>
          <w:position w:val="2"/>
          <w:lang w:eastAsia="it-IT"/>
        </w:rPr>
        <w:t>minière</w:t>
      </w:r>
      <w:proofErr w:type="spellEnd"/>
      <w:r w:rsidRPr="00237873">
        <w:rPr>
          <w:position w:val="2"/>
          <w:lang w:eastAsia="it-IT"/>
        </w:rPr>
        <w:t xml:space="preserve"> artisanale est </w:t>
      </w:r>
      <w:proofErr w:type="spellStart"/>
      <w:r w:rsidRPr="00237873">
        <w:rPr>
          <w:position w:val="2"/>
          <w:lang w:eastAsia="it-IT"/>
        </w:rPr>
        <w:t>réserve</w:t>
      </w:r>
      <w:proofErr w:type="spellEnd"/>
      <w:r w:rsidRPr="00237873">
        <w:rPr>
          <w:position w:val="2"/>
          <w:lang w:eastAsia="it-IT"/>
        </w:rPr>
        <w:t xml:space="preserve">́ aux seules </w:t>
      </w:r>
      <w:r w:rsidRPr="00237873">
        <w:rPr>
          <w:lang w:eastAsia="it-IT"/>
        </w:rPr>
        <w:t xml:space="preserve">personnes physiques de </w:t>
      </w:r>
      <w:proofErr w:type="spellStart"/>
      <w:r w:rsidRPr="00237873">
        <w:rPr>
          <w:lang w:eastAsia="it-IT"/>
        </w:rPr>
        <w:t>nationalite</w:t>
      </w:r>
      <w:proofErr w:type="spellEnd"/>
      <w:r w:rsidRPr="00237873">
        <w:rPr>
          <w:lang w:eastAsia="it-IT"/>
        </w:rPr>
        <w:t xml:space="preserve">́ camerounaise. Elle est </w:t>
      </w:r>
      <w:proofErr w:type="spellStart"/>
      <w:r w:rsidRPr="00237873">
        <w:rPr>
          <w:lang w:eastAsia="it-IT"/>
        </w:rPr>
        <w:t>subordonnée</w:t>
      </w:r>
      <w:proofErr w:type="spellEnd"/>
      <w:r w:rsidRPr="00237873">
        <w:rPr>
          <w:lang w:eastAsia="it-IT"/>
        </w:rPr>
        <w:t xml:space="preserve"> à l'obtention d'une carte individuelle d'artisan minier et d'une autorisation d'exploitation artisanale.</w:t>
      </w:r>
      <w:r w:rsidRPr="00237873">
        <w:rPr>
          <w:lang w:eastAsia="it-IT"/>
        </w:rPr>
        <w:br/>
      </w:r>
      <w:r w:rsidR="00EA5F3B" w:rsidRPr="00237873">
        <w:rPr>
          <w:position w:val="2"/>
          <w:lang w:eastAsia="it-IT"/>
        </w:rPr>
        <w:t xml:space="preserve">(2) Les conditions et les </w:t>
      </w:r>
      <w:proofErr w:type="spellStart"/>
      <w:r w:rsidR="00EA5F3B" w:rsidRPr="00237873">
        <w:rPr>
          <w:position w:val="2"/>
          <w:lang w:eastAsia="it-IT"/>
        </w:rPr>
        <w:t>modalités</w:t>
      </w:r>
      <w:proofErr w:type="spellEnd"/>
      <w:r w:rsidR="00EA5F3B" w:rsidRPr="00237873">
        <w:rPr>
          <w:position w:val="2"/>
          <w:lang w:eastAsia="it-IT"/>
        </w:rPr>
        <w:t xml:space="preserve"> de </w:t>
      </w:r>
      <w:proofErr w:type="spellStart"/>
      <w:r w:rsidR="00EA5F3B" w:rsidRPr="00237873">
        <w:rPr>
          <w:position w:val="2"/>
          <w:lang w:eastAsia="it-IT"/>
        </w:rPr>
        <w:t>délivrance</w:t>
      </w:r>
      <w:proofErr w:type="spellEnd"/>
      <w:r w:rsidR="00EA5F3B" w:rsidRPr="00237873">
        <w:rPr>
          <w:position w:val="2"/>
          <w:lang w:eastAsia="it-IT"/>
        </w:rPr>
        <w:t xml:space="preserve"> et de </w:t>
      </w:r>
      <w:r w:rsidR="00EA5F3B" w:rsidRPr="00237873">
        <w:rPr>
          <w:color w:val="020202"/>
          <w:lang w:eastAsia="it-IT"/>
        </w:rPr>
        <w:t xml:space="preserve">renouvellement de la carte individuelle </w:t>
      </w:r>
      <w:r w:rsidR="00EA5F3B" w:rsidRPr="00237873">
        <w:rPr>
          <w:color w:val="020202"/>
          <w:lang w:eastAsia="it-IT"/>
        </w:rPr>
        <w:lastRenderedPageBreak/>
        <w:t>d'artisan minier et de l’autorisation d’exploitation artisanale</w:t>
      </w:r>
      <w:r w:rsidR="00EA5F3B">
        <w:rPr>
          <w:color w:val="020202"/>
          <w:lang w:eastAsia="it-IT"/>
        </w:rPr>
        <w:t xml:space="preserve"> sont fixées par voie réglementaire.</w:t>
      </w:r>
    </w:p>
    <w:p w14:paraId="4DA0D700" w14:textId="4C33C2A0" w:rsidR="005257B9" w:rsidRPr="00237873" w:rsidRDefault="005257B9" w:rsidP="003F21CE">
      <w:pPr>
        <w:jc w:val="both"/>
        <w:rPr>
          <w:lang w:eastAsia="it-IT"/>
        </w:rPr>
      </w:pPr>
      <w:r w:rsidRPr="002248F0">
        <w:rPr>
          <w:lang w:eastAsia="it-IT"/>
        </w:rPr>
        <w:t xml:space="preserve">(3) Sont notamment exclues du </w:t>
      </w:r>
      <w:proofErr w:type="spellStart"/>
      <w:r w:rsidRPr="002248F0">
        <w:rPr>
          <w:lang w:eastAsia="it-IT"/>
        </w:rPr>
        <w:t>régime</w:t>
      </w:r>
      <w:proofErr w:type="spellEnd"/>
      <w:r w:rsidRPr="002248F0">
        <w:rPr>
          <w:lang w:eastAsia="it-IT"/>
        </w:rPr>
        <w:t xml:space="preserve"> de l'autorisation d'exploitation artisanale, les substances radioactives.</w:t>
      </w:r>
      <w:r w:rsidRPr="00237873">
        <w:rPr>
          <w:lang w:eastAsia="it-IT"/>
        </w:rPr>
        <w:t xml:space="preserve"> </w:t>
      </w:r>
      <w:r w:rsidR="00A75E4D">
        <w:rPr>
          <w:lang w:eastAsia="it-IT"/>
        </w:rPr>
        <w:t xml:space="preserve"> </w:t>
      </w:r>
    </w:p>
    <w:p w14:paraId="2E64FD15" w14:textId="77777777" w:rsidR="005257B9" w:rsidRPr="00237873" w:rsidRDefault="005257B9" w:rsidP="003F21CE">
      <w:pPr>
        <w:jc w:val="both"/>
        <w:rPr>
          <w:lang w:eastAsia="it-IT"/>
        </w:rPr>
      </w:pPr>
      <w:r w:rsidRPr="00237873">
        <w:rPr>
          <w:b/>
          <w:bCs/>
          <w:u w:val="single"/>
          <w:lang w:eastAsia="it-IT"/>
        </w:rPr>
        <w:t>ARTICLE 21.-</w:t>
      </w:r>
      <w:r w:rsidRPr="00237873">
        <w:rPr>
          <w:lang w:eastAsia="it-IT"/>
        </w:rPr>
        <w:t xml:space="preserve"> Le titulaire d'une carte individuelle d'artisan minier peut, à tout moment, </w:t>
      </w:r>
      <w:proofErr w:type="spellStart"/>
      <w:r w:rsidRPr="00237873">
        <w:rPr>
          <w:lang w:eastAsia="it-IT"/>
        </w:rPr>
        <w:t>délimiter</w:t>
      </w:r>
      <w:proofErr w:type="spellEnd"/>
      <w:r w:rsidRPr="00237873">
        <w:rPr>
          <w:lang w:eastAsia="it-IT"/>
        </w:rPr>
        <w:t xml:space="preserve"> un ou plusieurs </w:t>
      </w:r>
      <w:proofErr w:type="spellStart"/>
      <w:r w:rsidRPr="00237873">
        <w:rPr>
          <w:lang w:eastAsia="it-IT"/>
        </w:rPr>
        <w:t>périmètres</w:t>
      </w:r>
      <w:proofErr w:type="spellEnd"/>
      <w:r w:rsidRPr="00237873">
        <w:rPr>
          <w:lang w:eastAsia="it-IT"/>
        </w:rPr>
        <w:t xml:space="preserve"> d'exploitation artisanale </w:t>
      </w:r>
      <w:proofErr w:type="spellStart"/>
      <w:r w:rsidRPr="00237873">
        <w:rPr>
          <w:lang w:eastAsia="it-IT"/>
        </w:rPr>
        <w:t>conformément</w:t>
      </w:r>
      <w:proofErr w:type="spellEnd"/>
      <w:r w:rsidRPr="00237873">
        <w:rPr>
          <w:lang w:eastAsia="it-IT"/>
        </w:rPr>
        <w:t xml:space="preserve"> aux dispositions de la </w:t>
      </w:r>
      <w:proofErr w:type="spellStart"/>
      <w:r w:rsidRPr="00237873">
        <w:rPr>
          <w:lang w:eastAsia="it-IT"/>
        </w:rPr>
        <w:t>présente</w:t>
      </w:r>
      <w:proofErr w:type="spellEnd"/>
      <w:r w:rsidRPr="00237873">
        <w:rPr>
          <w:lang w:eastAsia="it-IT"/>
        </w:rPr>
        <w:t xml:space="preserve"> loi et suivant les </w:t>
      </w:r>
      <w:proofErr w:type="spellStart"/>
      <w:r w:rsidRPr="00237873">
        <w:rPr>
          <w:lang w:eastAsia="it-IT"/>
        </w:rPr>
        <w:t>modalités</w:t>
      </w:r>
      <w:proofErr w:type="spellEnd"/>
      <w:r w:rsidRPr="00237873">
        <w:rPr>
          <w:lang w:eastAsia="it-IT"/>
        </w:rPr>
        <w:t xml:space="preserve"> </w:t>
      </w:r>
      <w:proofErr w:type="spellStart"/>
      <w:r w:rsidRPr="00237873">
        <w:rPr>
          <w:lang w:eastAsia="it-IT"/>
        </w:rPr>
        <w:t>fixées</w:t>
      </w:r>
      <w:proofErr w:type="spellEnd"/>
      <w:r w:rsidRPr="00237873">
        <w:rPr>
          <w:lang w:eastAsia="it-IT"/>
        </w:rPr>
        <w:t xml:space="preserve"> par voie </w:t>
      </w:r>
      <w:proofErr w:type="spellStart"/>
      <w:r w:rsidRPr="00237873">
        <w:rPr>
          <w:lang w:eastAsia="it-IT"/>
        </w:rPr>
        <w:t>réglementaire</w:t>
      </w:r>
      <w:proofErr w:type="spellEnd"/>
      <w:r w:rsidRPr="00237873">
        <w:rPr>
          <w:lang w:eastAsia="it-IT"/>
        </w:rPr>
        <w:t xml:space="preserve">. </w:t>
      </w:r>
    </w:p>
    <w:p w14:paraId="734DDF8C" w14:textId="77777777" w:rsidR="005257B9" w:rsidRPr="00237873" w:rsidRDefault="005257B9" w:rsidP="003F21CE">
      <w:pPr>
        <w:jc w:val="both"/>
        <w:rPr>
          <w:lang w:eastAsia="it-IT"/>
        </w:rPr>
      </w:pPr>
      <w:r w:rsidRPr="00237873">
        <w:rPr>
          <w:b/>
          <w:bCs/>
          <w:u w:val="single"/>
          <w:lang w:eastAsia="it-IT"/>
        </w:rPr>
        <w:t xml:space="preserve">ARTICLE 22.- </w:t>
      </w:r>
      <w:r w:rsidRPr="00237873">
        <w:rPr>
          <w:lang w:eastAsia="it-IT"/>
        </w:rPr>
        <w:t xml:space="preserve">La collecte des substances </w:t>
      </w:r>
      <w:proofErr w:type="spellStart"/>
      <w:r w:rsidRPr="00237873">
        <w:rPr>
          <w:lang w:eastAsia="it-IT"/>
        </w:rPr>
        <w:t>précieuses</w:t>
      </w:r>
      <w:proofErr w:type="spellEnd"/>
      <w:r w:rsidRPr="00237873">
        <w:rPr>
          <w:lang w:eastAsia="it-IT"/>
        </w:rPr>
        <w:t xml:space="preserve"> et </w:t>
      </w:r>
      <w:proofErr w:type="spellStart"/>
      <w:r w:rsidRPr="00237873">
        <w:rPr>
          <w:lang w:eastAsia="it-IT"/>
        </w:rPr>
        <w:t>semi-précieuses</w:t>
      </w:r>
      <w:proofErr w:type="spellEnd"/>
      <w:r w:rsidRPr="00237873">
        <w:rPr>
          <w:lang w:eastAsia="it-IT"/>
        </w:rPr>
        <w:t xml:space="preserve"> est soumise </w:t>
      </w:r>
      <w:proofErr w:type="spellStart"/>
      <w:r w:rsidRPr="00237873">
        <w:rPr>
          <w:lang w:eastAsia="it-IT"/>
        </w:rPr>
        <w:t>a</w:t>
      </w:r>
      <w:proofErr w:type="spellEnd"/>
      <w:r w:rsidRPr="00237873">
        <w:rPr>
          <w:lang w:eastAsia="it-IT"/>
        </w:rPr>
        <w:t xml:space="preserve">̀ l'obtention </w:t>
      </w:r>
      <w:proofErr w:type="spellStart"/>
      <w:r w:rsidRPr="00237873">
        <w:rPr>
          <w:lang w:eastAsia="it-IT"/>
        </w:rPr>
        <w:t>préalable</w:t>
      </w:r>
      <w:proofErr w:type="spellEnd"/>
      <w:r w:rsidRPr="00237873">
        <w:rPr>
          <w:lang w:eastAsia="it-IT"/>
        </w:rPr>
        <w:t xml:space="preserve"> d'une carte individuelle de collecteur de substances </w:t>
      </w:r>
      <w:proofErr w:type="spellStart"/>
      <w:r w:rsidRPr="00237873">
        <w:rPr>
          <w:lang w:eastAsia="it-IT"/>
        </w:rPr>
        <w:t>minérales</w:t>
      </w:r>
      <w:proofErr w:type="spellEnd"/>
      <w:r w:rsidRPr="00237873">
        <w:rPr>
          <w:lang w:eastAsia="it-IT"/>
        </w:rPr>
        <w:t xml:space="preserve"> </w:t>
      </w:r>
      <w:proofErr w:type="spellStart"/>
      <w:r w:rsidRPr="00237873">
        <w:rPr>
          <w:lang w:eastAsia="it-IT"/>
        </w:rPr>
        <w:t>précieuses</w:t>
      </w:r>
      <w:proofErr w:type="spellEnd"/>
      <w:r w:rsidRPr="00237873">
        <w:rPr>
          <w:lang w:eastAsia="it-IT"/>
        </w:rPr>
        <w:t xml:space="preserve"> et </w:t>
      </w:r>
      <w:proofErr w:type="spellStart"/>
      <w:r w:rsidRPr="00237873">
        <w:rPr>
          <w:lang w:eastAsia="it-IT"/>
        </w:rPr>
        <w:t>semi-précieuses</w:t>
      </w:r>
      <w:proofErr w:type="spellEnd"/>
      <w:r w:rsidRPr="00237873">
        <w:rPr>
          <w:lang w:eastAsia="it-IT"/>
        </w:rPr>
        <w:t xml:space="preserve">. </w:t>
      </w:r>
    </w:p>
    <w:p w14:paraId="0D8604A9" w14:textId="1243731C" w:rsidR="005257B9" w:rsidRPr="00237873" w:rsidRDefault="005257B9" w:rsidP="003F21CE">
      <w:pPr>
        <w:jc w:val="both"/>
        <w:rPr>
          <w:lang w:eastAsia="it-IT"/>
        </w:rPr>
      </w:pPr>
      <w:r w:rsidRPr="00237873">
        <w:rPr>
          <w:b/>
          <w:bCs/>
          <w:u w:val="single"/>
          <w:lang w:eastAsia="it-IT"/>
        </w:rPr>
        <w:t>ARTICLE 23.-</w:t>
      </w:r>
      <w:r w:rsidRPr="00237873">
        <w:rPr>
          <w:lang w:eastAsia="it-IT"/>
        </w:rPr>
        <w:t xml:space="preserve"> (1) Le </w:t>
      </w:r>
      <w:proofErr w:type="spellStart"/>
      <w:r w:rsidRPr="00237873">
        <w:rPr>
          <w:lang w:eastAsia="it-IT"/>
        </w:rPr>
        <w:t>périmètre</w:t>
      </w:r>
      <w:proofErr w:type="spellEnd"/>
      <w:r w:rsidRPr="00237873">
        <w:rPr>
          <w:lang w:eastAsia="it-IT"/>
        </w:rPr>
        <w:t xml:space="preserve"> sur lequel une autorisation d'exploitation artisanale est </w:t>
      </w:r>
      <w:proofErr w:type="spellStart"/>
      <w:r w:rsidRPr="00237873">
        <w:rPr>
          <w:lang w:eastAsia="it-IT"/>
        </w:rPr>
        <w:t>attribuée</w:t>
      </w:r>
      <w:proofErr w:type="spellEnd"/>
      <w:r w:rsidRPr="00237873">
        <w:rPr>
          <w:lang w:eastAsia="it-IT"/>
        </w:rPr>
        <w:t xml:space="preserve"> prend la forme d'un </w:t>
      </w:r>
      <w:proofErr w:type="spellStart"/>
      <w:r w:rsidRPr="00237873">
        <w:rPr>
          <w:lang w:eastAsia="it-IT"/>
        </w:rPr>
        <w:t>quadrilatère</w:t>
      </w:r>
      <w:proofErr w:type="spellEnd"/>
      <w:r w:rsidRPr="00237873">
        <w:rPr>
          <w:lang w:eastAsia="it-IT"/>
        </w:rPr>
        <w:t xml:space="preserve"> </w:t>
      </w:r>
      <w:proofErr w:type="spellStart"/>
      <w:r w:rsidRPr="00237873">
        <w:rPr>
          <w:lang w:eastAsia="it-IT"/>
        </w:rPr>
        <w:t>équivalant</w:t>
      </w:r>
      <w:proofErr w:type="spellEnd"/>
      <w:r w:rsidRPr="00237873">
        <w:rPr>
          <w:lang w:eastAsia="it-IT"/>
        </w:rPr>
        <w:t xml:space="preserve"> à une superficie d'un (01) hectare dont le </w:t>
      </w:r>
      <w:proofErr w:type="spellStart"/>
      <w:r w:rsidRPr="00237873">
        <w:rPr>
          <w:lang w:eastAsia="it-IT"/>
        </w:rPr>
        <w:t>côte</w:t>
      </w:r>
      <w:proofErr w:type="spellEnd"/>
      <w:r w:rsidRPr="00237873">
        <w:rPr>
          <w:lang w:eastAsia="it-IT"/>
        </w:rPr>
        <w:t xml:space="preserve">́ ne </w:t>
      </w:r>
      <w:proofErr w:type="spellStart"/>
      <w:r w:rsidRPr="00237873">
        <w:rPr>
          <w:lang w:eastAsia="it-IT"/>
        </w:rPr>
        <w:t>dépasse</w:t>
      </w:r>
      <w:proofErr w:type="spellEnd"/>
      <w:r w:rsidRPr="00237873">
        <w:rPr>
          <w:lang w:eastAsia="it-IT"/>
        </w:rPr>
        <w:t xml:space="preserve"> pas cent (100</w:t>
      </w:r>
      <w:r w:rsidR="00476E73">
        <w:rPr>
          <w:lang w:eastAsia="it-IT"/>
        </w:rPr>
        <w:t>)</w:t>
      </w:r>
      <w:r w:rsidRPr="00237873">
        <w:rPr>
          <w:lang w:eastAsia="it-IT"/>
        </w:rPr>
        <w:t xml:space="preserve"> </w:t>
      </w:r>
      <w:proofErr w:type="spellStart"/>
      <w:r w:rsidRPr="00237873">
        <w:rPr>
          <w:lang w:eastAsia="it-IT"/>
        </w:rPr>
        <w:t>mètres</w:t>
      </w:r>
      <w:proofErr w:type="spellEnd"/>
      <w:r w:rsidRPr="00237873">
        <w:rPr>
          <w:lang w:eastAsia="it-IT"/>
        </w:rPr>
        <w:t xml:space="preserve"> de longueur. </w:t>
      </w:r>
    </w:p>
    <w:p w14:paraId="696D722D" w14:textId="723BB88A" w:rsidR="005257B9" w:rsidRPr="00237873" w:rsidRDefault="005257B9" w:rsidP="003F21CE">
      <w:pPr>
        <w:jc w:val="both"/>
        <w:rPr>
          <w:lang w:eastAsia="it-IT"/>
        </w:rPr>
      </w:pPr>
      <w:r w:rsidRPr="00237873">
        <w:rPr>
          <w:lang w:eastAsia="it-IT"/>
        </w:rPr>
        <w:t xml:space="preserve">(2) L'autorisation d'exploitation artisanale peut </w:t>
      </w:r>
      <w:proofErr w:type="spellStart"/>
      <w:r w:rsidRPr="00237873">
        <w:rPr>
          <w:lang w:eastAsia="it-IT"/>
        </w:rPr>
        <w:t>être</w:t>
      </w:r>
      <w:proofErr w:type="spellEnd"/>
      <w:r w:rsidRPr="00237873">
        <w:rPr>
          <w:lang w:eastAsia="it-IT"/>
        </w:rPr>
        <w:t xml:space="preserve"> </w:t>
      </w:r>
      <w:proofErr w:type="spellStart"/>
      <w:r w:rsidRPr="00237873">
        <w:rPr>
          <w:lang w:eastAsia="it-IT"/>
        </w:rPr>
        <w:t>attribuée</w:t>
      </w:r>
      <w:proofErr w:type="spellEnd"/>
      <w:r w:rsidRPr="00237873">
        <w:rPr>
          <w:lang w:eastAsia="it-IT"/>
        </w:rPr>
        <w:t xml:space="preserve"> dans un permis de recherche dans les conditions et suivant les </w:t>
      </w:r>
      <w:proofErr w:type="spellStart"/>
      <w:r w:rsidRPr="00237873">
        <w:rPr>
          <w:lang w:eastAsia="it-IT"/>
        </w:rPr>
        <w:t>modalités</w:t>
      </w:r>
      <w:proofErr w:type="spellEnd"/>
      <w:r w:rsidRPr="00237873">
        <w:rPr>
          <w:lang w:eastAsia="it-IT"/>
        </w:rPr>
        <w:t xml:space="preserve"> </w:t>
      </w:r>
      <w:proofErr w:type="spellStart"/>
      <w:r w:rsidRPr="00237873">
        <w:rPr>
          <w:lang w:eastAsia="it-IT"/>
        </w:rPr>
        <w:t>fixées</w:t>
      </w:r>
      <w:proofErr w:type="spellEnd"/>
      <w:r w:rsidRPr="00237873">
        <w:rPr>
          <w:lang w:eastAsia="it-IT"/>
        </w:rPr>
        <w:t xml:space="preserve"> par voie </w:t>
      </w:r>
      <w:r w:rsidR="008711D0">
        <w:rPr>
          <w:lang w:eastAsia="it-IT"/>
        </w:rPr>
        <w:t>réglementaire.</w:t>
      </w:r>
    </w:p>
    <w:p w14:paraId="07DD71E7" w14:textId="77777777" w:rsidR="005257B9" w:rsidRPr="005257B9" w:rsidRDefault="005257B9" w:rsidP="003F21CE">
      <w:pPr>
        <w:jc w:val="both"/>
        <w:rPr>
          <w:lang w:eastAsia="it-IT"/>
        </w:rPr>
      </w:pPr>
    </w:p>
    <w:p w14:paraId="7FF9ADA5" w14:textId="219C5BB1" w:rsidR="005257B9" w:rsidRPr="00237873" w:rsidRDefault="005257B9" w:rsidP="003F21CE">
      <w:pPr>
        <w:pStyle w:val="Heading3"/>
        <w:jc w:val="both"/>
        <w:rPr>
          <w:lang w:eastAsia="it-IT"/>
        </w:rPr>
      </w:pPr>
      <w:bookmarkStart w:id="32" w:name="_Toc169540114"/>
      <w:bookmarkStart w:id="33" w:name="_Toc169540427"/>
      <w:bookmarkStart w:id="34" w:name="_Toc169717768"/>
      <w:bookmarkStart w:id="35" w:name="_Toc171419559"/>
      <w:r w:rsidRPr="00237873">
        <w:rPr>
          <w:lang w:eastAsia="it-IT"/>
        </w:rPr>
        <w:t xml:space="preserve">SECTION </w:t>
      </w:r>
      <w:proofErr w:type="gramStart"/>
      <w:r w:rsidRPr="00237873">
        <w:rPr>
          <w:lang w:eastAsia="it-IT"/>
        </w:rPr>
        <w:t>II:</w:t>
      </w:r>
      <w:proofErr w:type="gramEnd"/>
      <w:r w:rsidRPr="00237873">
        <w:rPr>
          <w:lang w:eastAsia="it-IT"/>
        </w:rPr>
        <w:t xml:space="preserve"> DE L'EXPLOITATION ARTISANALE SEMI-MECANISEE DES SUBSTANCES MINERALES</w:t>
      </w:r>
      <w:bookmarkEnd w:id="32"/>
      <w:bookmarkEnd w:id="33"/>
      <w:bookmarkEnd w:id="34"/>
      <w:bookmarkEnd w:id="35"/>
      <w:r w:rsidRPr="00237873">
        <w:rPr>
          <w:lang w:eastAsia="it-IT"/>
        </w:rPr>
        <w:t xml:space="preserve"> </w:t>
      </w:r>
    </w:p>
    <w:p w14:paraId="7835CA87" w14:textId="77777777" w:rsidR="005257B9" w:rsidRPr="00237873" w:rsidRDefault="005257B9" w:rsidP="003F21CE">
      <w:pPr>
        <w:jc w:val="both"/>
        <w:rPr>
          <w:lang w:eastAsia="it-IT"/>
        </w:rPr>
      </w:pPr>
    </w:p>
    <w:p w14:paraId="28878270" w14:textId="620E2432" w:rsidR="005257B9" w:rsidRPr="005257B9" w:rsidRDefault="005257B9" w:rsidP="003F21CE">
      <w:pPr>
        <w:jc w:val="both"/>
        <w:rPr>
          <w:lang w:eastAsia="it-IT"/>
        </w:rPr>
      </w:pPr>
      <w:r w:rsidRPr="005257B9">
        <w:rPr>
          <w:b/>
          <w:bCs/>
          <w:u w:val="single"/>
          <w:lang w:eastAsia="it-IT"/>
        </w:rPr>
        <w:t>ARTICLE 24.-</w:t>
      </w:r>
      <w:r w:rsidRPr="005257B9">
        <w:rPr>
          <w:lang w:eastAsia="it-IT"/>
        </w:rPr>
        <w:t xml:space="preserve"> (1) L'exploitation artisanale </w:t>
      </w:r>
      <w:proofErr w:type="spellStart"/>
      <w:r w:rsidRPr="005257B9">
        <w:rPr>
          <w:lang w:eastAsia="it-IT"/>
        </w:rPr>
        <w:t>semi-mécanisée</w:t>
      </w:r>
      <w:proofErr w:type="spellEnd"/>
      <w:r w:rsidRPr="005257B9">
        <w:rPr>
          <w:lang w:eastAsia="it-IT"/>
        </w:rPr>
        <w:t xml:space="preserve"> des substances </w:t>
      </w:r>
      <w:r w:rsidR="008711D0" w:rsidRPr="005257B9">
        <w:rPr>
          <w:lang w:eastAsia="it-IT"/>
        </w:rPr>
        <w:t>minérales</w:t>
      </w:r>
      <w:r w:rsidRPr="005257B9">
        <w:rPr>
          <w:lang w:eastAsia="it-IT"/>
        </w:rPr>
        <w:t xml:space="preserve"> est </w:t>
      </w:r>
      <w:r w:rsidR="008711D0" w:rsidRPr="005257B9">
        <w:rPr>
          <w:lang w:eastAsia="it-IT"/>
        </w:rPr>
        <w:t>subordonnée</w:t>
      </w:r>
      <w:r w:rsidRPr="005257B9">
        <w:rPr>
          <w:lang w:eastAsia="it-IT"/>
        </w:rPr>
        <w:t xml:space="preserve"> à la </w:t>
      </w:r>
      <w:r w:rsidR="008711D0" w:rsidRPr="005257B9">
        <w:rPr>
          <w:lang w:eastAsia="it-IT"/>
        </w:rPr>
        <w:t>délivrance</w:t>
      </w:r>
      <w:r w:rsidRPr="005257B9">
        <w:rPr>
          <w:lang w:eastAsia="it-IT"/>
        </w:rPr>
        <w:t xml:space="preserve"> d'une autorisation. </w:t>
      </w:r>
    </w:p>
    <w:p w14:paraId="71A3C0F3" w14:textId="4F201ACA" w:rsidR="005257B9" w:rsidRPr="005257B9" w:rsidRDefault="005257B9" w:rsidP="003F21CE">
      <w:pPr>
        <w:jc w:val="both"/>
        <w:rPr>
          <w:lang w:eastAsia="it-IT"/>
        </w:rPr>
      </w:pPr>
      <w:r w:rsidRPr="005257B9">
        <w:rPr>
          <w:lang w:eastAsia="it-IT"/>
        </w:rPr>
        <w:t xml:space="preserve">(2) Seules sont </w:t>
      </w:r>
      <w:r w:rsidR="008711D0" w:rsidRPr="005257B9">
        <w:rPr>
          <w:lang w:eastAsia="it-IT"/>
        </w:rPr>
        <w:t>éligibles</w:t>
      </w:r>
      <w:r w:rsidRPr="005257B9">
        <w:rPr>
          <w:lang w:eastAsia="it-IT"/>
        </w:rPr>
        <w:t xml:space="preserve"> à l'obtention de l'autorisation </w:t>
      </w:r>
      <w:r w:rsidR="008711D0" w:rsidRPr="005257B9">
        <w:rPr>
          <w:lang w:eastAsia="it-IT"/>
        </w:rPr>
        <w:t>v</w:t>
      </w:r>
      <w:r w:rsidR="008711D0">
        <w:rPr>
          <w:lang w:eastAsia="it-IT"/>
        </w:rPr>
        <w:t>i</w:t>
      </w:r>
      <w:r w:rsidR="008711D0" w:rsidRPr="005257B9">
        <w:rPr>
          <w:lang w:eastAsia="it-IT"/>
        </w:rPr>
        <w:t>sée</w:t>
      </w:r>
      <w:r w:rsidRPr="005257B9">
        <w:rPr>
          <w:lang w:eastAsia="it-IT"/>
        </w:rPr>
        <w:t xml:space="preserve"> à l'</w:t>
      </w:r>
      <w:r w:rsidR="008711D0" w:rsidRPr="005257B9">
        <w:rPr>
          <w:lang w:eastAsia="it-IT"/>
        </w:rPr>
        <w:t>alinéa</w:t>
      </w:r>
      <w:r w:rsidRPr="005257B9">
        <w:rPr>
          <w:lang w:eastAsia="it-IT"/>
        </w:rPr>
        <w:t xml:space="preserve"> 1 ci-dessus, les personnes morales de droit camerounais, dans les conditions et suivant les </w:t>
      </w:r>
      <w:r w:rsidR="008711D0" w:rsidRPr="005257B9">
        <w:rPr>
          <w:lang w:eastAsia="it-IT"/>
        </w:rPr>
        <w:t>modalités</w:t>
      </w:r>
      <w:r w:rsidRPr="005257B9">
        <w:rPr>
          <w:lang w:eastAsia="it-IT"/>
        </w:rPr>
        <w:t xml:space="preserve"> </w:t>
      </w:r>
      <w:r w:rsidR="008711D0" w:rsidRPr="005257B9">
        <w:rPr>
          <w:lang w:eastAsia="it-IT"/>
        </w:rPr>
        <w:t>fixées</w:t>
      </w:r>
      <w:r w:rsidRPr="005257B9">
        <w:rPr>
          <w:lang w:eastAsia="it-IT"/>
        </w:rPr>
        <w:t xml:space="preserve"> par voie </w:t>
      </w:r>
      <w:r w:rsidR="008711D0" w:rsidRPr="005257B9">
        <w:rPr>
          <w:lang w:eastAsia="it-IT"/>
        </w:rPr>
        <w:t>réglementaire</w:t>
      </w:r>
      <w:r w:rsidRPr="005257B9">
        <w:rPr>
          <w:lang w:eastAsia="it-IT"/>
        </w:rPr>
        <w:t xml:space="preserve">. </w:t>
      </w:r>
    </w:p>
    <w:p w14:paraId="322E284F" w14:textId="77777777" w:rsidR="005257B9" w:rsidRPr="005257B9" w:rsidRDefault="005257B9" w:rsidP="003F21CE">
      <w:pPr>
        <w:jc w:val="both"/>
        <w:rPr>
          <w:lang w:eastAsia="it-IT"/>
        </w:rPr>
      </w:pPr>
      <w:r w:rsidRPr="005257B9">
        <w:rPr>
          <w:lang w:eastAsia="it-IT"/>
        </w:rPr>
        <w:t>(3) Sous peine d'</w:t>
      </w:r>
      <w:proofErr w:type="spellStart"/>
      <w:r w:rsidRPr="005257B9">
        <w:rPr>
          <w:lang w:eastAsia="it-IT"/>
        </w:rPr>
        <w:t>inéligibilite</w:t>
      </w:r>
      <w:proofErr w:type="spellEnd"/>
      <w:r w:rsidRPr="005257B9">
        <w:rPr>
          <w:lang w:eastAsia="it-IT"/>
        </w:rPr>
        <w:t xml:space="preserve">́, le capital social de la personne morale </w:t>
      </w:r>
      <w:proofErr w:type="spellStart"/>
      <w:r w:rsidRPr="005257B9">
        <w:rPr>
          <w:lang w:eastAsia="it-IT"/>
        </w:rPr>
        <w:t>visée</w:t>
      </w:r>
      <w:proofErr w:type="spellEnd"/>
      <w:r w:rsidRPr="005257B9">
        <w:rPr>
          <w:lang w:eastAsia="it-IT"/>
        </w:rPr>
        <w:t xml:space="preserve"> à l'</w:t>
      </w:r>
      <w:proofErr w:type="spellStart"/>
      <w:r w:rsidRPr="005257B9">
        <w:rPr>
          <w:lang w:eastAsia="it-IT"/>
        </w:rPr>
        <w:t>alinéa</w:t>
      </w:r>
      <w:proofErr w:type="spellEnd"/>
      <w:r w:rsidRPr="005257B9">
        <w:rPr>
          <w:lang w:eastAsia="it-IT"/>
        </w:rPr>
        <w:t xml:space="preserve"> 2 ci-dessus doit </w:t>
      </w:r>
      <w:proofErr w:type="spellStart"/>
      <w:r w:rsidRPr="005257B9">
        <w:rPr>
          <w:lang w:eastAsia="it-IT"/>
        </w:rPr>
        <w:t>être</w:t>
      </w:r>
      <w:proofErr w:type="spellEnd"/>
      <w:r w:rsidRPr="005257B9">
        <w:rPr>
          <w:lang w:eastAsia="it-IT"/>
        </w:rPr>
        <w:t xml:space="preserve"> </w:t>
      </w:r>
      <w:proofErr w:type="spellStart"/>
      <w:r w:rsidRPr="005257B9">
        <w:rPr>
          <w:lang w:eastAsia="it-IT"/>
        </w:rPr>
        <w:t>détenu</w:t>
      </w:r>
      <w:proofErr w:type="spellEnd"/>
      <w:r w:rsidRPr="005257B9">
        <w:rPr>
          <w:lang w:eastAsia="it-IT"/>
        </w:rPr>
        <w:t xml:space="preserve"> majoritairement par les nationaux. </w:t>
      </w:r>
    </w:p>
    <w:p w14:paraId="2FCD261B" w14:textId="77777777" w:rsidR="005257B9" w:rsidRPr="005257B9" w:rsidRDefault="005257B9" w:rsidP="003F21CE">
      <w:pPr>
        <w:jc w:val="both"/>
        <w:rPr>
          <w:lang w:eastAsia="it-IT"/>
        </w:rPr>
      </w:pPr>
      <w:r w:rsidRPr="005257B9">
        <w:rPr>
          <w:lang w:eastAsia="it-IT"/>
        </w:rPr>
        <w:t xml:space="preserve">(4) La superficie couverte par l'autorisation d'exploitation artisanale </w:t>
      </w:r>
      <w:proofErr w:type="spellStart"/>
      <w:r w:rsidRPr="005257B9">
        <w:rPr>
          <w:lang w:eastAsia="it-IT"/>
        </w:rPr>
        <w:t>semi-mécanisée</w:t>
      </w:r>
      <w:proofErr w:type="spellEnd"/>
      <w:r w:rsidRPr="005257B9">
        <w:rPr>
          <w:lang w:eastAsia="it-IT"/>
        </w:rPr>
        <w:t xml:space="preserve"> ne peut </w:t>
      </w:r>
      <w:proofErr w:type="spellStart"/>
      <w:r w:rsidRPr="005257B9">
        <w:rPr>
          <w:lang w:eastAsia="it-IT"/>
        </w:rPr>
        <w:t>excéder</w:t>
      </w:r>
      <w:proofErr w:type="spellEnd"/>
      <w:r w:rsidRPr="005257B9">
        <w:rPr>
          <w:lang w:eastAsia="it-IT"/>
        </w:rPr>
        <w:t xml:space="preserve"> vingt-et-un (21) hectares. Elle doit </w:t>
      </w:r>
      <w:proofErr w:type="spellStart"/>
      <w:r w:rsidRPr="005257B9">
        <w:rPr>
          <w:lang w:eastAsia="it-IT"/>
        </w:rPr>
        <w:t>être</w:t>
      </w:r>
      <w:proofErr w:type="spellEnd"/>
      <w:r w:rsidRPr="005257B9">
        <w:rPr>
          <w:lang w:eastAsia="it-IT"/>
        </w:rPr>
        <w:t xml:space="preserve"> </w:t>
      </w:r>
      <w:proofErr w:type="spellStart"/>
      <w:r w:rsidRPr="005257B9">
        <w:rPr>
          <w:lang w:eastAsia="it-IT"/>
        </w:rPr>
        <w:t>constituée</w:t>
      </w:r>
      <w:proofErr w:type="spellEnd"/>
      <w:r w:rsidRPr="005257B9">
        <w:rPr>
          <w:lang w:eastAsia="it-IT"/>
        </w:rPr>
        <w:t xml:space="preserve"> d'un seul bloc en forme polygonale contenu dans une </w:t>
      </w:r>
      <w:proofErr w:type="spellStart"/>
      <w:r w:rsidRPr="005257B9">
        <w:rPr>
          <w:lang w:eastAsia="it-IT"/>
        </w:rPr>
        <w:t>unite</w:t>
      </w:r>
      <w:proofErr w:type="spellEnd"/>
      <w:r w:rsidRPr="005257B9">
        <w:rPr>
          <w:lang w:eastAsia="it-IT"/>
        </w:rPr>
        <w:t xml:space="preserve">́ </w:t>
      </w:r>
      <w:proofErr w:type="gramStart"/>
      <w:r w:rsidRPr="005257B9">
        <w:rPr>
          <w:lang w:eastAsia="it-IT"/>
        </w:rPr>
        <w:t>cadastrale .</w:t>
      </w:r>
      <w:proofErr w:type="gramEnd"/>
      <w:r w:rsidRPr="005257B9">
        <w:rPr>
          <w:lang w:eastAsia="it-IT"/>
        </w:rPr>
        <w:t xml:space="preserve"> </w:t>
      </w:r>
    </w:p>
    <w:p w14:paraId="6C3BB79E" w14:textId="77777777" w:rsidR="005257B9" w:rsidRPr="005257B9" w:rsidRDefault="005257B9" w:rsidP="003F21CE">
      <w:pPr>
        <w:jc w:val="both"/>
        <w:rPr>
          <w:lang w:eastAsia="it-IT"/>
        </w:rPr>
      </w:pPr>
      <w:r w:rsidRPr="005257B9">
        <w:rPr>
          <w:lang w:eastAsia="it-IT"/>
        </w:rPr>
        <w:t xml:space="preserve">(5) A l'exception des substances de </w:t>
      </w:r>
      <w:proofErr w:type="spellStart"/>
      <w:r w:rsidRPr="005257B9">
        <w:rPr>
          <w:lang w:eastAsia="it-IT"/>
        </w:rPr>
        <w:t>carrières</w:t>
      </w:r>
      <w:proofErr w:type="spellEnd"/>
      <w:r w:rsidRPr="005257B9">
        <w:rPr>
          <w:lang w:eastAsia="it-IT"/>
        </w:rPr>
        <w:t xml:space="preserve">, aucune autorisation d'exploitation artisanale </w:t>
      </w:r>
      <w:proofErr w:type="spellStart"/>
      <w:r w:rsidRPr="005257B9">
        <w:rPr>
          <w:lang w:eastAsia="it-IT"/>
        </w:rPr>
        <w:t>semi-mécanisée</w:t>
      </w:r>
      <w:proofErr w:type="spellEnd"/>
      <w:r w:rsidRPr="005257B9">
        <w:rPr>
          <w:lang w:eastAsia="it-IT"/>
        </w:rPr>
        <w:t xml:space="preserve"> ne peut </w:t>
      </w:r>
      <w:proofErr w:type="spellStart"/>
      <w:r w:rsidRPr="005257B9">
        <w:rPr>
          <w:lang w:eastAsia="it-IT"/>
        </w:rPr>
        <w:t>être</w:t>
      </w:r>
      <w:proofErr w:type="spellEnd"/>
      <w:r w:rsidRPr="005257B9">
        <w:rPr>
          <w:lang w:eastAsia="it-IT"/>
        </w:rPr>
        <w:t xml:space="preserve"> </w:t>
      </w:r>
      <w:proofErr w:type="spellStart"/>
      <w:r w:rsidRPr="005257B9">
        <w:rPr>
          <w:lang w:eastAsia="it-IT"/>
        </w:rPr>
        <w:t>attribuée</w:t>
      </w:r>
      <w:proofErr w:type="spellEnd"/>
      <w:r w:rsidRPr="005257B9">
        <w:rPr>
          <w:lang w:eastAsia="it-IT"/>
        </w:rPr>
        <w:t xml:space="preserve"> dans un permis de recherche. </w:t>
      </w:r>
    </w:p>
    <w:p w14:paraId="681A7457" w14:textId="72F8040C" w:rsidR="005257B9" w:rsidRPr="00237873" w:rsidRDefault="005257B9" w:rsidP="003F21CE">
      <w:pPr>
        <w:jc w:val="both"/>
        <w:rPr>
          <w:lang w:eastAsia="it-IT"/>
        </w:rPr>
      </w:pPr>
      <w:r w:rsidRPr="005257B9">
        <w:rPr>
          <w:b/>
          <w:bCs/>
          <w:u w:val="single"/>
          <w:lang w:eastAsia="it-IT"/>
        </w:rPr>
        <w:t>ARTICLE 25.-</w:t>
      </w:r>
      <w:r w:rsidRPr="005257B9">
        <w:rPr>
          <w:lang w:eastAsia="it-IT"/>
        </w:rPr>
        <w:t xml:space="preserve"> (1) L'Etat </w:t>
      </w:r>
      <w:proofErr w:type="spellStart"/>
      <w:r w:rsidRPr="005257B9">
        <w:rPr>
          <w:lang w:eastAsia="it-IT"/>
        </w:rPr>
        <w:t>prélève</w:t>
      </w:r>
      <w:proofErr w:type="spellEnd"/>
      <w:r w:rsidRPr="005257B9">
        <w:rPr>
          <w:lang w:eastAsia="it-IT"/>
        </w:rPr>
        <w:t xml:space="preserve"> un </w:t>
      </w:r>
      <w:proofErr w:type="spellStart"/>
      <w:r w:rsidRPr="005257B9">
        <w:rPr>
          <w:lang w:eastAsia="it-IT"/>
        </w:rPr>
        <w:t>impôt</w:t>
      </w:r>
      <w:proofErr w:type="spellEnd"/>
      <w:r w:rsidRPr="005257B9">
        <w:rPr>
          <w:lang w:eastAsia="it-IT"/>
        </w:rPr>
        <w:t xml:space="preserve"> </w:t>
      </w:r>
      <w:proofErr w:type="spellStart"/>
      <w:r w:rsidRPr="005257B9">
        <w:rPr>
          <w:lang w:eastAsia="it-IT"/>
        </w:rPr>
        <w:t>synthétique</w:t>
      </w:r>
      <w:proofErr w:type="spellEnd"/>
      <w:r w:rsidRPr="005257B9">
        <w:rPr>
          <w:lang w:eastAsia="it-IT"/>
        </w:rPr>
        <w:t xml:space="preserve"> minier </w:t>
      </w:r>
      <w:proofErr w:type="spellStart"/>
      <w:r w:rsidRPr="005257B9">
        <w:rPr>
          <w:lang w:eastAsia="it-IT"/>
        </w:rPr>
        <w:t>libératoire</w:t>
      </w:r>
      <w:proofErr w:type="spellEnd"/>
      <w:r w:rsidRPr="005257B9">
        <w:rPr>
          <w:lang w:eastAsia="it-IT"/>
        </w:rPr>
        <w:t xml:space="preserve"> de vingt</w:t>
      </w:r>
      <w:r w:rsidRPr="005257B9">
        <w:rPr>
          <w:lang w:eastAsia="it-IT"/>
        </w:rPr>
        <w:softHyphen/>
        <w:t xml:space="preserve"> cinq pour cent (25 %) de la production brute de chaque site dans le cadre de l'exploitation artisanale semi</w:t>
      </w:r>
      <w:r w:rsidR="00335242">
        <w:rPr>
          <w:lang w:eastAsia="it-IT"/>
        </w:rPr>
        <w:t xml:space="preserve">- </w:t>
      </w:r>
      <w:proofErr w:type="spellStart"/>
      <w:r w:rsidRPr="005257B9">
        <w:rPr>
          <w:lang w:eastAsia="it-IT"/>
        </w:rPr>
        <w:t>mécanisée</w:t>
      </w:r>
      <w:proofErr w:type="spellEnd"/>
      <w:r w:rsidRPr="005257B9">
        <w:rPr>
          <w:lang w:eastAsia="it-IT"/>
        </w:rPr>
        <w:t xml:space="preserve"> des substances </w:t>
      </w:r>
      <w:proofErr w:type="spellStart"/>
      <w:r w:rsidRPr="005257B9">
        <w:rPr>
          <w:lang w:eastAsia="it-IT"/>
        </w:rPr>
        <w:t>minérales</w:t>
      </w:r>
      <w:proofErr w:type="spellEnd"/>
      <w:r w:rsidRPr="00237873">
        <w:rPr>
          <w:lang w:eastAsia="it-IT"/>
        </w:rPr>
        <w:t>.</w:t>
      </w:r>
    </w:p>
    <w:p w14:paraId="57798611" w14:textId="77777777" w:rsidR="00237873" w:rsidRPr="00237873" w:rsidRDefault="00237873" w:rsidP="003F21CE">
      <w:pPr>
        <w:jc w:val="both"/>
        <w:rPr>
          <w:szCs w:val="24"/>
          <w:lang w:eastAsia="it-IT"/>
        </w:rPr>
      </w:pPr>
      <w:r w:rsidRPr="00237873">
        <w:rPr>
          <w:lang w:eastAsia="it-IT"/>
        </w:rPr>
        <w:t>(2) L'</w:t>
      </w:r>
      <w:proofErr w:type="spellStart"/>
      <w:r w:rsidRPr="00237873">
        <w:rPr>
          <w:lang w:eastAsia="it-IT"/>
        </w:rPr>
        <w:t>impôt</w:t>
      </w:r>
      <w:proofErr w:type="spellEnd"/>
      <w:r w:rsidRPr="00237873">
        <w:rPr>
          <w:lang w:eastAsia="it-IT"/>
        </w:rPr>
        <w:t xml:space="preserve"> visé à l'</w:t>
      </w:r>
      <w:proofErr w:type="spellStart"/>
      <w:r w:rsidRPr="00237873">
        <w:rPr>
          <w:lang w:eastAsia="it-IT"/>
        </w:rPr>
        <w:t>alinéa</w:t>
      </w:r>
      <w:proofErr w:type="spellEnd"/>
      <w:r w:rsidRPr="00237873">
        <w:rPr>
          <w:lang w:eastAsia="it-IT"/>
        </w:rPr>
        <w:t xml:space="preserve"> 1 ci-dessus </w:t>
      </w:r>
      <w:proofErr w:type="spellStart"/>
      <w:r w:rsidRPr="00237873">
        <w:rPr>
          <w:lang w:eastAsia="it-IT"/>
        </w:rPr>
        <w:t>représente</w:t>
      </w:r>
      <w:proofErr w:type="spellEnd"/>
      <w:r w:rsidRPr="00237873">
        <w:rPr>
          <w:lang w:eastAsia="it-IT"/>
        </w:rPr>
        <w:t xml:space="preserve"> la part de l'Etat dans la production, la taxe </w:t>
      </w:r>
      <w:r w:rsidRPr="00237873">
        <w:rPr>
          <w:rFonts w:ascii="*Arial-Italic-28249-Identity-H" w:hAnsi="*Arial-Italic-28249-Identity-H"/>
          <w:lang w:eastAsia="it-IT"/>
        </w:rPr>
        <w:t xml:space="preserve">ad valorem </w:t>
      </w:r>
      <w:r w:rsidRPr="00237873">
        <w:rPr>
          <w:lang w:eastAsia="it-IT"/>
        </w:rPr>
        <w:t xml:space="preserve">sur les substances </w:t>
      </w:r>
      <w:proofErr w:type="spellStart"/>
      <w:r w:rsidRPr="00237873">
        <w:rPr>
          <w:lang w:eastAsia="it-IT"/>
        </w:rPr>
        <w:t>précieuses</w:t>
      </w:r>
      <w:proofErr w:type="spellEnd"/>
      <w:r w:rsidRPr="00237873">
        <w:rPr>
          <w:lang w:eastAsia="it-IT"/>
        </w:rPr>
        <w:t xml:space="preserve"> et semi</w:t>
      </w:r>
      <w:r w:rsidRPr="00237873">
        <w:rPr>
          <w:lang w:eastAsia="it-IT"/>
        </w:rPr>
        <w:softHyphen/>
        <w:t xml:space="preserve"> </w:t>
      </w:r>
      <w:proofErr w:type="spellStart"/>
      <w:r w:rsidRPr="00237873">
        <w:rPr>
          <w:lang w:eastAsia="it-IT"/>
        </w:rPr>
        <w:t>précieuses</w:t>
      </w:r>
      <w:proofErr w:type="spellEnd"/>
      <w:r w:rsidRPr="00237873">
        <w:rPr>
          <w:lang w:eastAsia="it-IT"/>
        </w:rPr>
        <w:t xml:space="preserve"> et l'acompte mensuel de l'</w:t>
      </w:r>
      <w:proofErr w:type="spellStart"/>
      <w:r w:rsidRPr="00237873">
        <w:rPr>
          <w:lang w:eastAsia="it-IT"/>
        </w:rPr>
        <w:t>impôt</w:t>
      </w:r>
      <w:proofErr w:type="spellEnd"/>
      <w:r w:rsidRPr="00237873">
        <w:rPr>
          <w:lang w:eastAsia="it-IT"/>
        </w:rPr>
        <w:t xml:space="preserve"> sur les </w:t>
      </w:r>
      <w:proofErr w:type="spellStart"/>
      <w:r w:rsidRPr="00237873">
        <w:rPr>
          <w:lang w:eastAsia="it-IT"/>
        </w:rPr>
        <w:lastRenderedPageBreak/>
        <w:t>sociétés</w:t>
      </w:r>
      <w:proofErr w:type="spellEnd"/>
      <w:r w:rsidRPr="00237873">
        <w:rPr>
          <w:lang w:eastAsia="it-IT"/>
        </w:rPr>
        <w:t xml:space="preserve">. </w:t>
      </w:r>
    </w:p>
    <w:p w14:paraId="18F970F0" w14:textId="16F6FC81" w:rsidR="00237873" w:rsidRPr="00237873" w:rsidRDefault="00237873" w:rsidP="003F21CE">
      <w:pPr>
        <w:jc w:val="both"/>
        <w:rPr>
          <w:szCs w:val="24"/>
          <w:lang w:eastAsia="it-IT"/>
        </w:rPr>
      </w:pPr>
      <w:r w:rsidRPr="00237873">
        <w:rPr>
          <w:lang w:eastAsia="it-IT"/>
        </w:rPr>
        <w:t>(3) L'Etat peut, dans le cadre de la loi de finances, habiliter l'organisme public</w:t>
      </w:r>
      <w:r w:rsidR="00D83677">
        <w:rPr>
          <w:lang w:eastAsia="it-IT"/>
        </w:rPr>
        <w:t xml:space="preserve"> </w:t>
      </w:r>
      <w:proofErr w:type="spellStart"/>
      <w:r w:rsidRPr="00237873">
        <w:rPr>
          <w:lang w:eastAsia="it-IT"/>
        </w:rPr>
        <w:t>dûment</w:t>
      </w:r>
      <w:proofErr w:type="spellEnd"/>
      <w:r w:rsidRPr="00237873">
        <w:rPr>
          <w:lang w:eastAsia="it-IT"/>
        </w:rPr>
        <w:t xml:space="preserve"> mandaté à collecter l'</w:t>
      </w:r>
      <w:proofErr w:type="spellStart"/>
      <w:r w:rsidRPr="00237873">
        <w:rPr>
          <w:lang w:eastAsia="it-IT"/>
        </w:rPr>
        <w:t>impôt</w:t>
      </w:r>
      <w:proofErr w:type="spellEnd"/>
      <w:r w:rsidRPr="00237873">
        <w:rPr>
          <w:lang w:eastAsia="it-IT"/>
        </w:rPr>
        <w:t xml:space="preserve"> </w:t>
      </w:r>
      <w:proofErr w:type="spellStart"/>
      <w:r w:rsidRPr="00237873">
        <w:rPr>
          <w:lang w:eastAsia="it-IT"/>
        </w:rPr>
        <w:t>synthétique</w:t>
      </w:r>
      <w:proofErr w:type="spellEnd"/>
      <w:r w:rsidRPr="00237873">
        <w:rPr>
          <w:lang w:eastAsia="it-IT"/>
        </w:rPr>
        <w:t xml:space="preserve"> minier </w:t>
      </w:r>
      <w:proofErr w:type="spellStart"/>
      <w:r w:rsidRPr="00237873">
        <w:rPr>
          <w:lang w:eastAsia="it-IT"/>
        </w:rPr>
        <w:t>libératoire</w:t>
      </w:r>
      <w:proofErr w:type="spellEnd"/>
      <w:r w:rsidRPr="00237873">
        <w:rPr>
          <w:lang w:eastAsia="it-IT"/>
        </w:rPr>
        <w:t xml:space="preserve">. </w:t>
      </w:r>
    </w:p>
    <w:p w14:paraId="346E6D8C" w14:textId="25734D70" w:rsidR="00237873" w:rsidRPr="00237873" w:rsidRDefault="00237873" w:rsidP="003F21CE">
      <w:pPr>
        <w:jc w:val="both"/>
        <w:rPr>
          <w:szCs w:val="24"/>
          <w:lang w:eastAsia="it-IT"/>
        </w:rPr>
      </w:pPr>
      <w:r w:rsidRPr="00237873">
        <w:rPr>
          <w:lang w:eastAsia="it-IT"/>
        </w:rPr>
        <w:t>(4) L'</w:t>
      </w:r>
      <w:proofErr w:type="spellStart"/>
      <w:r w:rsidRPr="00237873">
        <w:rPr>
          <w:lang w:eastAsia="it-IT"/>
        </w:rPr>
        <w:t>impôt</w:t>
      </w:r>
      <w:proofErr w:type="spellEnd"/>
      <w:r w:rsidRPr="00237873">
        <w:rPr>
          <w:lang w:eastAsia="it-IT"/>
        </w:rPr>
        <w:t xml:space="preserve"> visé à l'</w:t>
      </w:r>
      <w:proofErr w:type="spellStart"/>
      <w:r w:rsidRPr="00237873">
        <w:rPr>
          <w:lang w:eastAsia="it-IT"/>
        </w:rPr>
        <w:t>alinéa</w:t>
      </w:r>
      <w:proofErr w:type="spellEnd"/>
      <w:r w:rsidRPr="00237873">
        <w:rPr>
          <w:lang w:eastAsia="it-IT"/>
        </w:rPr>
        <w:t xml:space="preserve"> 1 ci-dessus, </w:t>
      </w:r>
      <w:proofErr w:type="spellStart"/>
      <w:r w:rsidRPr="00237873">
        <w:rPr>
          <w:lang w:eastAsia="it-IT"/>
        </w:rPr>
        <w:t>représente</w:t>
      </w:r>
      <w:proofErr w:type="spellEnd"/>
      <w:r w:rsidRPr="00237873">
        <w:rPr>
          <w:lang w:eastAsia="it-IT"/>
        </w:rPr>
        <w:t xml:space="preserve"> la part de l'Etat dans la production, soit dix-sept virgule huit pour cent (17,8 % la taxe </w:t>
      </w:r>
      <w:r w:rsidRPr="00237873">
        <w:rPr>
          <w:rFonts w:ascii="*Arial-Italic-28249-Identity-H" w:hAnsi="*Arial-Italic-28249-Identity-H"/>
          <w:lang w:eastAsia="it-IT"/>
        </w:rPr>
        <w:t xml:space="preserve">ad valorem </w:t>
      </w:r>
      <w:r w:rsidRPr="00237873">
        <w:rPr>
          <w:lang w:eastAsia="it-IT"/>
        </w:rPr>
        <w:t xml:space="preserve">sur les substances </w:t>
      </w:r>
      <w:proofErr w:type="spellStart"/>
      <w:r w:rsidRPr="00237873">
        <w:rPr>
          <w:lang w:eastAsia="it-IT"/>
        </w:rPr>
        <w:t>précieuses</w:t>
      </w:r>
      <w:proofErr w:type="spellEnd"/>
      <w:r w:rsidRPr="00237873">
        <w:rPr>
          <w:lang w:eastAsia="it-IT"/>
        </w:rPr>
        <w:t xml:space="preserve"> et </w:t>
      </w:r>
      <w:proofErr w:type="spellStart"/>
      <w:r w:rsidRPr="00237873">
        <w:rPr>
          <w:lang w:eastAsia="it-IT"/>
        </w:rPr>
        <w:t>semi-précieuses</w:t>
      </w:r>
      <w:proofErr w:type="spellEnd"/>
      <w:r w:rsidRPr="00237873">
        <w:rPr>
          <w:lang w:eastAsia="it-IT"/>
        </w:rPr>
        <w:t>, soit cinq pour cent (5 % et l'acompte mensuel de l'</w:t>
      </w:r>
      <w:proofErr w:type="spellStart"/>
      <w:r w:rsidRPr="00237873">
        <w:rPr>
          <w:lang w:eastAsia="it-IT"/>
        </w:rPr>
        <w:t>impôt</w:t>
      </w:r>
      <w:proofErr w:type="spellEnd"/>
      <w:r w:rsidRPr="00237873">
        <w:rPr>
          <w:lang w:eastAsia="it-IT"/>
        </w:rPr>
        <w:t xml:space="preserve"> sur les </w:t>
      </w:r>
      <w:proofErr w:type="spellStart"/>
      <w:r w:rsidRPr="00237873">
        <w:rPr>
          <w:lang w:eastAsia="it-IT"/>
        </w:rPr>
        <w:t>sociétés</w:t>
      </w:r>
      <w:proofErr w:type="spellEnd"/>
      <w:r w:rsidRPr="00237873">
        <w:rPr>
          <w:lang w:eastAsia="it-IT"/>
        </w:rPr>
        <w:t xml:space="preserve">, soit </w:t>
      </w:r>
      <w:proofErr w:type="gramStart"/>
      <w:r w:rsidRPr="00237873">
        <w:rPr>
          <w:lang w:eastAsia="it-IT"/>
        </w:rPr>
        <w:t>deux virgule</w:t>
      </w:r>
      <w:proofErr w:type="gramEnd"/>
      <w:r w:rsidRPr="00237873">
        <w:rPr>
          <w:lang w:eastAsia="it-IT"/>
        </w:rPr>
        <w:t xml:space="preserve"> deux pour cent (2,2 %).</w:t>
      </w:r>
    </w:p>
    <w:p w14:paraId="0B6D5CD8" w14:textId="77777777" w:rsidR="00237873" w:rsidRPr="00237873" w:rsidRDefault="00237873" w:rsidP="003F21CE">
      <w:pPr>
        <w:jc w:val="both"/>
        <w:rPr>
          <w:szCs w:val="24"/>
          <w:lang w:eastAsia="it-IT"/>
        </w:rPr>
      </w:pPr>
      <w:r w:rsidRPr="00237873">
        <w:rPr>
          <w:color w:val="000000"/>
          <w:lang w:eastAsia="it-IT"/>
        </w:rPr>
        <w:t xml:space="preserve">(5) Les </w:t>
      </w:r>
      <w:proofErr w:type="spellStart"/>
      <w:r w:rsidRPr="00237873">
        <w:rPr>
          <w:color w:val="000000"/>
          <w:lang w:eastAsia="it-IT"/>
        </w:rPr>
        <w:t>modalités</w:t>
      </w:r>
      <w:proofErr w:type="spellEnd"/>
      <w:r w:rsidRPr="00237873">
        <w:rPr>
          <w:color w:val="000000"/>
          <w:lang w:eastAsia="it-IT"/>
        </w:rPr>
        <w:t xml:space="preserve"> de </w:t>
      </w:r>
      <w:proofErr w:type="spellStart"/>
      <w:r w:rsidRPr="00237873">
        <w:rPr>
          <w:color w:val="000000"/>
          <w:lang w:eastAsia="it-IT"/>
        </w:rPr>
        <w:t>répartition</w:t>
      </w:r>
      <w:proofErr w:type="spellEnd"/>
      <w:r w:rsidRPr="00237873">
        <w:rPr>
          <w:color w:val="000000"/>
          <w:lang w:eastAsia="it-IT"/>
        </w:rPr>
        <w:t xml:space="preserve"> de la quote-part de l'Etat </w:t>
      </w:r>
      <w:proofErr w:type="spellStart"/>
      <w:r w:rsidRPr="00237873">
        <w:rPr>
          <w:color w:val="000000"/>
          <w:lang w:eastAsia="it-IT"/>
        </w:rPr>
        <w:t>visée</w:t>
      </w:r>
      <w:proofErr w:type="spellEnd"/>
      <w:r w:rsidRPr="00237873">
        <w:rPr>
          <w:color w:val="000000"/>
          <w:lang w:eastAsia="it-IT"/>
        </w:rPr>
        <w:t xml:space="preserve"> à l'</w:t>
      </w:r>
      <w:proofErr w:type="spellStart"/>
      <w:r w:rsidRPr="00237873">
        <w:rPr>
          <w:color w:val="000000"/>
          <w:lang w:eastAsia="it-IT"/>
        </w:rPr>
        <w:t>alinéa</w:t>
      </w:r>
      <w:proofErr w:type="spellEnd"/>
      <w:r w:rsidRPr="00237873">
        <w:rPr>
          <w:color w:val="000000"/>
          <w:lang w:eastAsia="it-IT"/>
        </w:rPr>
        <w:t xml:space="preserve"> 1 ci-dessus, entre le </w:t>
      </w:r>
      <w:proofErr w:type="spellStart"/>
      <w:r w:rsidRPr="00237873">
        <w:rPr>
          <w:color w:val="000000"/>
          <w:lang w:eastAsia="it-IT"/>
        </w:rPr>
        <w:t>Trésor</w:t>
      </w:r>
      <w:proofErr w:type="spellEnd"/>
      <w:r w:rsidRPr="00237873">
        <w:rPr>
          <w:color w:val="000000"/>
          <w:lang w:eastAsia="it-IT"/>
        </w:rPr>
        <w:t xml:space="preserve"> public, l'organisme public </w:t>
      </w:r>
      <w:proofErr w:type="spellStart"/>
      <w:r w:rsidRPr="00237873">
        <w:rPr>
          <w:color w:val="000000"/>
          <w:lang w:eastAsia="it-IT"/>
        </w:rPr>
        <w:t>dûment</w:t>
      </w:r>
      <w:proofErr w:type="spellEnd"/>
      <w:r w:rsidRPr="00237873">
        <w:rPr>
          <w:color w:val="000000"/>
          <w:lang w:eastAsia="it-IT"/>
        </w:rPr>
        <w:t xml:space="preserve"> mandaté, les </w:t>
      </w:r>
      <w:proofErr w:type="spellStart"/>
      <w:r w:rsidRPr="00237873">
        <w:rPr>
          <w:color w:val="000000"/>
          <w:lang w:eastAsia="it-IT"/>
        </w:rPr>
        <w:t>Collectivités</w:t>
      </w:r>
      <w:proofErr w:type="spellEnd"/>
      <w:r w:rsidRPr="00237873">
        <w:rPr>
          <w:color w:val="000000"/>
          <w:lang w:eastAsia="it-IT"/>
        </w:rPr>
        <w:t xml:space="preserve"> Territoriales </w:t>
      </w:r>
      <w:proofErr w:type="spellStart"/>
      <w:r w:rsidRPr="00237873">
        <w:rPr>
          <w:color w:val="000000"/>
          <w:lang w:eastAsia="it-IT"/>
        </w:rPr>
        <w:t>Décentralisées</w:t>
      </w:r>
      <w:proofErr w:type="spellEnd"/>
      <w:r w:rsidRPr="00237873">
        <w:rPr>
          <w:color w:val="000000"/>
          <w:lang w:eastAsia="it-IT"/>
        </w:rPr>
        <w:t xml:space="preserve">, le Fonds de </w:t>
      </w:r>
      <w:proofErr w:type="spellStart"/>
      <w:r w:rsidRPr="00237873">
        <w:rPr>
          <w:color w:val="000000"/>
          <w:lang w:eastAsia="it-IT"/>
        </w:rPr>
        <w:t>développement</w:t>
      </w:r>
      <w:proofErr w:type="spellEnd"/>
      <w:r w:rsidRPr="00237873">
        <w:rPr>
          <w:color w:val="000000"/>
          <w:lang w:eastAsia="it-IT"/>
        </w:rPr>
        <w:t xml:space="preserve"> du secteur minier et le Fonds de restauration et de </w:t>
      </w:r>
      <w:proofErr w:type="spellStart"/>
      <w:r w:rsidRPr="00237873">
        <w:rPr>
          <w:color w:val="000000"/>
          <w:lang w:eastAsia="it-IT"/>
        </w:rPr>
        <w:t>réhabilitation</w:t>
      </w:r>
      <w:proofErr w:type="spellEnd"/>
      <w:r w:rsidRPr="00237873">
        <w:rPr>
          <w:color w:val="000000"/>
          <w:lang w:eastAsia="it-IT"/>
        </w:rPr>
        <w:t xml:space="preserve"> des sites miniers et de </w:t>
      </w:r>
      <w:proofErr w:type="spellStart"/>
      <w:r w:rsidRPr="00237873">
        <w:rPr>
          <w:color w:val="000000"/>
          <w:lang w:eastAsia="it-IT"/>
        </w:rPr>
        <w:t>carrières</w:t>
      </w:r>
      <w:proofErr w:type="spellEnd"/>
      <w:r w:rsidRPr="00237873">
        <w:rPr>
          <w:color w:val="000000"/>
          <w:lang w:eastAsia="it-IT"/>
        </w:rPr>
        <w:t xml:space="preserve"> </w:t>
      </w:r>
      <w:proofErr w:type="spellStart"/>
      <w:r w:rsidRPr="00237873">
        <w:rPr>
          <w:color w:val="000000"/>
          <w:lang w:eastAsia="it-IT"/>
        </w:rPr>
        <w:t>prévues</w:t>
      </w:r>
      <w:proofErr w:type="spellEnd"/>
      <w:r w:rsidRPr="00237873">
        <w:rPr>
          <w:color w:val="000000"/>
          <w:lang w:eastAsia="it-IT"/>
        </w:rPr>
        <w:t xml:space="preserve"> par la </w:t>
      </w:r>
      <w:proofErr w:type="spellStart"/>
      <w:r w:rsidRPr="00237873">
        <w:rPr>
          <w:color w:val="000000"/>
          <w:lang w:eastAsia="it-IT"/>
        </w:rPr>
        <w:t>présente</w:t>
      </w:r>
      <w:proofErr w:type="spellEnd"/>
      <w:r w:rsidRPr="00237873">
        <w:rPr>
          <w:color w:val="000000"/>
          <w:lang w:eastAsia="it-IT"/>
        </w:rPr>
        <w:t xml:space="preserve"> loi, ainsi que les populations riveraines, sont </w:t>
      </w:r>
      <w:proofErr w:type="spellStart"/>
      <w:r w:rsidRPr="00237873">
        <w:rPr>
          <w:color w:val="000000"/>
          <w:lang w:eastAsia="it-IT"/>
        </w:rPr>
        <w:t>fixées</w:t>
      </w:r>
      <w:proofErr w:type="spellEnd"/>
      <w:r w:rsidRPr="00237873">
        <w:rPr>
          <w:color w:val="000000"/>
          <w:lang w:eastAsia="it-IT"/>
        </w:rPr>
        <w:t xml:space="preserve"> par voie réglementaire. </w:t>
      </w:r>
    </w:p>
    <w:p w14:paraId="7D8F7ACB" w14:textId="77777777" w:rsidR="00237873" w:rsidRPr="00237873" w:rsidRDefault="00237873" w:rsidP="003F21CE">
      <w:pPr>
        <w:jc w:val="both"/>
        <w:rPr>
          <w:szCs w:val="24"/>
          <w:lang w:eastAsia="it-IT"/>
        </w:rPr>
      </w:pPr>
      <w:r w:rsidRPr="00237873">
        <w:rPr>
          <w:rFonts w:ascii="*Arial-Bold-28248-Identity-H" w:hAnsi="*Arial-Bold-28248-Identity-H"/>
          <w:b/>
          <w:bCs/>
          <w:position w:val="2"/>
          <w:sz w:val="26"/>
          <w:szCs w:val="26"/>
          <w:u w:val="single"/>
          <w:lang w:eastAsia="it-IT"/>
        </w:rPr>
        <w:t>ARTICLE 26.-</w:t>
      </w:r>
      <w:r w:rsidRPr="00237873">
        <w:rPr>
          <w:rFonts w:ascii="*Arial-Bold-28248-Identity-H" w:hAnsi="*Arial-Bold-28248-Identity-H"/>
          <w:position w:val="2"/>
          <w:sz w:val="26"/>
          <w:szCs w:val="26"/>
          <w:lang w:eastAsia="it-IT"/>
        </w:rPr>
        <w:t xml:space="preserve"> </w:t>
      </w:r>
      <w:r w:rsidRPr="00237873">
        <w:rPr>
          <w:lang w:eastAsia="it-IT"/>
        </w:rPr>
        <w:t xml:space="preserve">(1) L'Etat dispose d'un droit de </w:t>
      </w:r>
      <w:proofErr w:type="spellStart"/>
      <w:r w:rsidRPr="00237873">
        <w:rPr>
          <w:lang w:eastAsia="it-IT"/>
        </w:rPr>
        <w:t>préemption</w:t>
      </w:r>
      <w:proofErr w:type="spellEnd"/>
      <w:r w:rsidRPr="00237873">
        <w:rPr>
          <w:lang w:eastAsia="it-IT"/>
        </w:rPr>
        <w:t xml:space="preserve"> sur l'achat de la </w:t>
      </w:r>
      <w:r w:rsidRPr="00237873">
        <w:rPr>
          <w:rFonts w:ascii="*Arial-Bold-28250-Identity-H" w:hAnsi="*Arial-Bold-28250-Identity-H"/>
          <w:szCs w:val="24"/>
          <w:lang w:eastAsia="it-IT"/>
        </w:rPr>
        <w:t xml:space="preserve">production des exploitations artisanales </w:t>
      </w:r>
      <w:proofErr w:type="spellStart"/>
      <w:r w:rsidRPr="00E1081C">
        <w:rPr>
          <w:rFonts w:cs="Times New Roman"/>
          <w:szCs w:val="24"/>
          <w:lang w:eastAsia="it-IT"/>
        </w:rPr>
        <w:t>semi-mécanisées</w:t>
      </w:r>
      <w:proofErr w:type="spellEnd"/>
      <w:r w:rsidRPr="00E1081C">
        <w:rPr>
          <w:rFonts w:cs="Times New Roman"/>
          <w:szCs w:val="24"/>
          <w:lang w:eastAsia="it-IT"/>
        </w:rPr>
        <w:t xml:space="preserve"> </w:t>
      </w:r>
      <w:proofErr w:type="spellStart"/>
      <w:r w:rsidRPr="00E1081C">
        <w:rPr>
          <w:rFonts w:cs="Times New Roman"/>
          <w:szCs w:val="24"/>
          <w:lang w:eastAsia="it-IT"/>
        </w:rPr>
        <w:t>précieuses</w:t>
      </w:r>
      <w:proofErr w:type="spellEnd"/>
      <w:r w:rsidRPr="00E1081C">
        <w:rPr>
          <w:rFonts w:cs="Times New Roman"/>
          <w:szCs w:val="24"/>
          <w:lang w:eastAsia="it-IT"/>
        </w:rPr>
        <w:t xml:space="preserve"> et semi</w:t>
      </w:r>
      <w:r w:rsidRPr="00E1081C">
        <w:rPr>
          <w:rFonts w:cs="Times New Roman"/>
          <w:szCs w:val="24"/>
          <w:lang w:eastAsia="it-IT"/>
        </w:rPr>
        <w:softHyphen/>
        <w:t xml:space="preserve"> </w:t>
      </w:r>
      <w:proofErr w:type="spellStart"/>
      <w:r w:rsidRPr="00E1081C">
        <w:rPr>
          <w:rFonts w:cs="Times New Roman"/>
          <w:szCs w:val="24"/>
          <w:lang w:eastAsia="it-IT"/>
        </w:rPr>
        <w:t>précieuses</w:t>
      </w:r>
      <w:proofErr w:type="spellEnd"/>
      <w:r w:rsidRPr="00237873">
        <w:rPr>
          <w:rFonts w:ascii="*Arial-Bold-28250-Identity-H" w:hAnsi="*Arial-Bold-28250-Identity-H"/>
          <w:szCs w:val="24"/>
          <w:lang w:eastAsia="it-IT"/>
        </w:rPr>
        <w:t xml:space="preserve">. </w:t>
      </w:r>
    </w:p>
    <w:p w14:paraId="0466C406" w14:textId="77777777" w:rsidR="00237873" w:rsidRPr="00237873" w:rsidRDefault="00237873" w:rsidP="003F21CE">
      <w:pPr>
        <w:jc w:val="both"/>
        <w:rPr>
          <w:szCs w:val="24"/>
          <w:lang w:eastAsia="it-IT"/>
        </w:rPr>
      </w:pPr>
      <w:r w:rsidRPr="00237873">
        <w:rPr>
          <w:color w:val="000000"/>
          <w:lang w:eastAsia="it-IT"/>
        </w:rPr>
        <w:t>(2) Lorsque l</w:t>
      </w:r>
      <w:r w:rsidRPr="00237873">
        <w:rPr>
          <w:color w:val="000000"/>
          <w:position w:val="-2"/>
          <w:lang w:eastAsia="it-IT"/>
        </w:rPr>
        <w:t>'</w:t>
      </w:r>
      <w:r w:rsidRPr="00237873">
        <w:rPr>
          <w:color w:val="000000"/>
          <w:lang w:eastAsia="it-IT"/>
        </w:rPr>
        <w:t xml:space="preserve">Etat renonce </w:t>
      </w:r>
      <w:proofErr w:type="spellStart"/>
      <w:r w:rsidRPr="00237873">
        <w:rPr>
          <w:color w:val="000000"/>
          <w:lang w:eastAsia="it-IT"/>
        </w:rPr>
        <w:t>a</w:t>
      </w:r>
      <w:proofErr w:type="spellEnd"/>
      <w:r w:rsidRPr="00237873">
        <w:rPr>
          <w:color w:val="000000"/>
          <w:lang w:eastAsia="it-IT"/>
        </w:rPr>
        <w:t xml:space="preserve">̀ son droit de </w:t>
      </w:r>
      <w:proofErr w:type="spellStart"/>
      <w:r w:rsidRPr="00237873">
        <w:rPr>
          <w:color w:val="000000"/>
          <w:lang w:eastAsia="it-IT"/>
        </w:rPr>
        <w:t>préemption</w:t>
      </w:r>
      <w:proofErr w:type="spellEnd"/>
      <w:r w:rsidRPr="00237873">
        <w:rPr>
          <w:color w:val="000000"/>
          <w:lang w:eastAsia="it-IT"/>
        </w:rPr>
        <w:t xml:space="preserve">, il le notifie par lettre avec accusé de </w:t>
      </w:r>
      <w:proofErr w:type="spellStart"/>
      <w:r w:rsidRPr="00237873">
        <w:rPr>
          <w:color w:val="000000"/>
          <w:lang w:eastAsia="it-IT"/>
        </w:rPr>
        <w:t>réception</w:t>
      </w:r>
      <w:proofErr w:type="spellEnd"/>
      <w:r w:rsidRPr="00237873">
        <w:rPr>
          <w:color w:val="000000"/>
          <w:lang w:eastAsia="it-IT"/>
        </w:rPr>
        <w:t xml:space="preserve"> à l'exploitant </w:t>
      </w:r>
      <w:proofErr w:type="spellStart"/>
      <w:r w:rsidRPr="00237873">
        <w:rPr>
          <w:color w:val="000000"/>
          <w:lang w:eastAsia="it-IT"/>
        </w:rPr>
        <w:t>semi-mécanise</w:t>
      </w:r>
      <w:proofErr w:type="spellEnd"/>
      <w:r w:rsidRPr="00237873">
        <w:rPr>
          <w:color w:val="000000"/>
          <w:lang w:eastAsia="it-IT"/>
        </w:rPr>
        <w:t xml:space="preserve">́. Celui-ci dispose alors librement de sa quote-part, </w:t>
      </w:r>
      <w:proofErr w:type="spellStart"/>
      <w:r w:rsidRPr="00237873">
        <w:rPr>
          <w:color w:val="000000"/>
          <w:lang w:eastAsia="it-IT"/>
        </w:rPr>
        <w:t>auprès</w:t>
      </w:r>
      <w:proofErr w:type="spellEnd"/>
      <w:r w:rsidRPr="00237873">
        <w:rPr>
          <w:color w:val="000000"/>
          <w:lang w:eastAsia="it-IT"/>
        </w:rPr>
        <w:t xml:space="preserve"> de tout autre acheteur. Dans ce cas, il est assujetti au paiement des autres </w:t>
      </w:r>
      <w:proofErr w:type="spellStart"/>
      <w:r w:rsidRPr="00237873">
        <w:rPr>
          <w:color w:val="000000"/>
          <w:lang w:eastAsia="it-IT"/>
        </w:rPr>
        <w:t>impôts</w:t>
      </w:r>
      <w:proofErr w:type="spellEnd"/>
      <w:r w:rsidRPr="00237873">
        <w:rPr>
          <w:color w:val="000000"/>
          <w:lang w:eastAsia="it-IT"/>
        </w:rPr>
        <w:t xml:space="preserve">, droits et taxes en vigueur. </w:t>
      </w:r>
    </w:p>
    <w:p w14:paraId="757ABA79" w14:textId="2FC03BC5" w:rsidR="00237873" w:rsidRPr="00237873" w:rsidRDefault="00237873" w:rsidP="003F21CE">
      <w:pPr>
        <w:jc w:val="both"/>
        <w:rPr>
          <w:szCs w:val="24"/>
          <w:lang w:eastAsia="it-IT"/>
        </w:rPr>
      </w:pPr>
      <w:r w:rsidRPr="00237873">
        <w:rPr>
          <w:lang w:eastAsia="it-IT"/>
        </w:rPr>
        <w:t>(3) L'exportation de la quote-part de l'exploitant artisanal semi</w:t>
      </w:r>
      <w:r w:rsidRPr="00237873">
        <w:rPr>
          <w:lang w:eastAsia="it-IT"/>
        </w:rPr>
        <w:softHyphen/>
        <w:t xml:space="preserve"> </w:t>
      </w:r>
      <w:proofErr w:type="spellStart"/>
      <w:r w:rsidRPr="00237873">
        <w:rPr>
          <w:lang w:eastAsia="it-IT"/>
        </w:rPr>
        <w:t>mécanise</w:t>
      </w:r>
      <w:proofErr w:type="spellEnd"/>
      <w:r w:rsidRPr="00237873">
        <w:rPr>
          <w:lang w:eastAsia="it-IT"/>
        </w:rPr>
        <w:t xml:space="preserve">́ est </w:t>
      </w:r>
      <w:proofErr w:type="spellStart"/>
      <w:r w:rsidRPr="00237873">
        <w:rPr>
          <w:lang w:eastAsia="it-IT"/>
        </w:rPr>
        <w:t>subordonnée</w:t>
      </w:r>
      <w:proofErr w:type="spellEnd"/>
      <w:r w:rsidRPr="00237873">
        <w:rPr>
          <w:lang w:eastAsia="it-IT"/>
        </w:rPr>
        <w:t xml:space="preserve"> à l'obtention d'une autorisation </w:t>
      </w:r>
      <w:proofErr w:type="spellStart"/>
      <w:r w:rsidRPr="00237873">
        <w:rPr>
          <w:lang w:eastAsia="it-IT"/>
        </w:rPr>
        <w:t>préalable</w:t>
      </w:r>
      <w:proofErr w:type="spellEnd"/>
      <w:r w:rsidRPr="00237873">
        <w:rPr>
          <w:lang w:eastAsia="it-IT"/>
        </w:rPr>
        <w:t xml:space="preserve">, </w:t>
      </w:r>
      <w:proofErr w:type="spellStart"/>
      <w:r w:rsidRPr="00237873">
        <w:rPr>
          <w:lang w:eastAsia="it-IT"/>
        </w:rPr>
        <w:t>cosignée</w:t>
      </w:r>
      <w:proofErr w:type="spellEnd"/>
      <w:r w:rsidRPr="00237873">
        <w:rPr>
          <w:lang w:eastAsia="it-IT"/>
        </w:rPr>
        <w:t xml:space="preserve"> par l'Administration en charge des mines et l'organisme public </w:t>
      </w:r>
      <w:proofErr w:type="spellStart"/>
      <w:r w:rsidRPr="00237873">
        <w:rPr>
          <w:lang w:eastAsia="it-IT"/>
        </w:rPr>
        <w:t>dûment</w:t>
      </w:r>
      <w:proofErr w:type="spellEnd"/>
      <w:r w:rsidRPr="00237873">
        <w:rPr>
          <w:lang w:eastAsia="it-IT"/>
        </w:rPr>
        <w:t xml:space="preserve"> mandaté, et au paiement des droits et taxes y relatifs.</w:t>
      </w:r>
    </w:p>
    <w:p w14:paraId="005098D1" w14:textId="73EB3C67" w:rsidR="00237873" w:rsidRPr="002F06D4" w:rsidRDefault="00237873" w:rsidP="003F21CE">
      <w:pPr>
        <w:jc w:val="both"/>
        <w:rPr>
          <w:rFonts w:cs="Times New Roman"/>
          <w:color w:val="000000"/>
          <w:szCs w:val="24"/>
          <w:lang w:eastAsia="it-IT"/>
        </w:rPr>
      </w:pPr>
      <w:r w:rsidRPr="002F06D4">
        <w:rPr>
          <w:rFonts w:cs="Times New Roman"/>
          <w:b/>
          <w:bCs/>
          <w:color w:val="000000"/>
          <w:sz w:val="26"/>
          <w:szCs w:val="26"/>
          <w:u w:val="single"/>
          <w:lang w:eastAsia="it-IT"/>
        </w:rPr>
        <w:t>ARTICLE 27.-</w:t>
      </w:r>
      <w:r w:rsidRPr="002F06D4">
        <w:rPr>
          <w:rFonts w:cs="Times New Roman"/>
          <w:color w:val="000000"/>
          <w:sz w:val="26"/>
          <w:szCs w:val="26"/>
          <w:lang w:eastAsia="it-IT"/>
        </w:rPr>
        <w:t xml:space="preserve"> </w:t>
      </w:r>
      <w:r w:rsidRPr="002F06D4">
        <w:rPr>
          <w:rFonts w:cs="Times New Roman"/>
          <w:color w:val="000000"/>
          <w:lang w:eastAsia="it-IT"/>
        </w:rPr>
        <w:t xml:space="preserve">L'Etat garantit la disponibilité de la </w:t>
      </w:r>
      <w:proofErr w:type="spellStart"/>
      <w:r w:rsidRPr="002F06D4">
        <w:rPr>
          <w:rFonts w:cs="Times New Roman"/>
          <w:color w:val="000000"/>
          <w:lang w:eastAsia="it-IT"/>
        </w:rPr>
        <w:t>matière</w:t>
      </w:r>
      <w:proofErr w:type="spellEnd"/>
      <w:r w:rsidRPr="002F06D4">
        <w:rPr>
          <w:rFonts w:cs="Times New Roman"/>
          <w:color w:val="000000"/>
          <w:lang w:eastAsia="it-IT"/>
        </w:rPr>
        <w:t xml:space="preserve"> première, soit un minimum de dix pour cent (10 %) de sa quote-part, aux structures de transformation locale des substances précieuses et </w:t>
      </w:r>
      <w:proofErr w:type="spellStart"/>
      <w:r w:rsidRPr="002F06D4">
        <w:rPr>
          <w:rFonts w:cs="Times New Roman"/>
          <w:color w:val="000000"/>
          <w:lang w:eastAsia="it-IT"/>
        </w:rPr>
        <w:t>semi-précieuses</w:t>
      </w:r>
      <w:proofErr w:type="spellEnd"/>
      <w:r w:rsidRPr="002F06D4">
        <w:rPr>
          <w:rFonts w:cs="Times New Roman"/>
          <w:color w:val="000000"/>
          <w:lang w:eastAsia="it-IT"/>
        </w:rPr>
        <w:t xml:space="preserve"> issues de </w:t>
      </w:r>
      <w:r w:rsidRPr="002F06D4">
        <w:rPr>
          <w:rFonts w:cs="Times New Roman"/>
          <w:color w:val="000000"/>
          <w:szCs w:val="24"/>
          <w:lang w:eastAsia="it-IT"/>
        </w:rPr>
        <w:t xml:space="preserve">l'exploitation artisanale et artisanale </w:t>
      </w:r>
      <w:proofErr w:type="spellStart"/>
      <w:r w:rsidRPr="002F06D4">
        <w:rPr>
          <w:rFonts w:cs="Times New Roman"/>
          <w:color w:val="000000"/>
          <w:szCs w:val="24"/>
          <w:lang w:eastAsia="it-IT"/>
        </w:rPr>
        <w:t>semi-mécanisée</w:t>
      </w:r>
      <w:proofErr w:type="spellEnd"/>
      <w:r w:rsidRPr="002F06D4">
        <w:rPr>
          <w:rFonts w:cs="Times New Roman"/>
          <w:color w:val="000000"/>
          <w:szCs w:val="24"/>
          <w:lang w:eastAsia="it-IT"/>
        </w:rPr>
        <w:t xml:space="preserve">. </w:t>
      </w:r>
    </w:p>
    <w:p w14:paraId="68C8DE80" w14:textId="77777777" w:rsidR="00CB2B27" w:rsidRPr="00237873" w:rsidRDefault="00CB2B27" w:rsidP="003F21CE">
      <w:pPr>
        <w:jc w:val="both"/>
        <w:rPr>
          <w:szCs w:val="24"/>
          <w:lang w:eastAsia="it-IT"/>
        </w:rPr>
      </w:pPr>
    </w:p>
    <w:p w14:paraId="0EE801FA" w14:textId="62A23570" w:rsidR="003E793C" w:rsidRDefault="003E793C" w:rsidP="003F21CE">
      <w:pPr>
        <w:pStyle w:val="Heading3"/>
        <w:jc w:val="both"/>
        <w:rPr>
          <w:rFonts w:eastAsia="Times New Roman"/>
          <w:lang w:eastAsia="it-IT"/>
        </w:rPr>
      </w:pPr>
      <w:bookmarkStart w:id="36" w:name="_Toc169540115"/>
      <w:bookmarkStart w:id="37" w:name="_Toc169540428"/>
      <w:bookmarkStart w:id="38" w:name="_Toc169717769"/>
      <w:bookmarkStart w:id="39" w:name="_Toc171419560"/>
      <w:r w:rsidRPr="003E793C">
        <w:rPr>
          <w:rFonts w:eastAsia="Times New Roman"/>
          <w:lang w:eastAsia="it-IT"/>
        </w:rPr>
        <w:t>SECTION I</w:t>
      </w:r>
      <w:r>
        <w:rPr>
          <w:rFonts w:eastAsia="Times New Roman"/>
          <w:lang w:eastAsia="it-IT"/>
        </w:rPr>
        <w:t xml:space="preserve">II : </w:t>
      </w:r>
      <w:r w:rsidRPr="003E793C">
        <w:rPr>
          <w:rFonts w:eastAsia="Times New Roman"/>
          <w:lang w:eastAsia="it-IT"/>
        </w:rPr>
        <w:t>DE L'EXPLOITATION MINIERE INDUSTRIELLE</w:t>
      </w:r>
      <w:bookmarkEnd w:id="36"/>
      <w:bookmarkEnd w:id="37"/>
      <w:bookmarkEnd w:id="38"/>
      <w:bookmarkEnd w:id="39"/>
      <w:r w:rsidRPr="003E793C">
        <w:rPr>
          <w:rFonts w:eastAsia="Times New Roman"/>
          <w:lang w:eastAsia="it-IT"/>
        </w:rPr>
        <w:t xml:space="preserve"> </w:t>
      </w:r>
    </w:p>
    <w:p w14:paraId="6DD34B62" w14:textId="77777777" w:rsidR="00CB2B27" w:rsidRPr="00CB2B27" w:rsidRDefault="00CB2B27" w:rsidP="003F21CE">
      <w:pPr>
        <w:jc w:val="both"/>
        <w:rPr>
          <w:lang w:eastAsia="it-IT"/>
        </w:rPr>
      </w:pPr>
    </w:p>
    <w:p w14:paraId="75A09AC6" w14:textId="0327AE97" w:rsidR="003E793C" w:rsidRDefault="003E793C" w:rsidP="003F21CE">
      <w:pPr>
        <w:pStyle w:val="Heading4"/>
        <w:jc w:val="both"/>
        <w:rPr>
          <w:rFonts w:eastAsia="Times New Roman"/>
          <w:lang w:eastAsia="it-IT"/>
        </w:rPr>
      </w:pPr>
      <w:bookmarkStart w:id="40" w:name="_Toc169717770"/>
      <w:bookmarkStart w:id="41" w:name="_Toc171419561"/>
      <w:r w:rsidRPr="003E793C">
        <w:rPr>
          <w:rFonts w:eastAsia="Times New Roman"/>
          <w:lang w:eastAsia="it-IT"/>
        </w:rPr>
        <w:t xml:space="preserve">SOUS-SECTION </w:t>
      </w:r>
      <w:r w:rsidR="00C5184B">
        <w:rPr>
          <w:rFonts w:eastAsia="Times New Roman"/>
          <w:lang w:eastAsia="it-IT"/>
        </w:rPr>
        <w:t>I</w:t>
      </w:r>
      <w:r>
        <w:rPr>
          <w:rFonts w:eastAsia="Times New Roman"/>
          <w:lang w:eastAsia="it-IT"/>
        </w:rPr>
        <w:t xml:space="preserve"> : </w:t>
      </w:r>
      <w:r w:rsidRPr="003E793C">
        <w:rPr>
          <w:rFonts w:eastAsia="Times New Roman"/>
          <w:lang w:eastAsia="it-IT"/>
        </w:rPr>
        <w:t>DES DISPOSITIONS COMMUNES A LA PETITE MINE ET A LA MINE INDUSTRIELLE</w:t>
      </w:r>
      <w:bookmarkEnd w:id="40"/>
      <w:bookmarkEnd w:id="41"/>
      <w:r w:rsidRPr="003E793C">
        <w:rPr>
          <w:rFonts w:eastAsia="Times New Roman"/>
          <w:lang w:eastAsia="it-IT"/>
        </w:rPr>
        <w:t xml:space="preserve"> </w:t>
      </w:r>
    </w:p>
    <w:p w14:paraId="3BB046A8" w14:textId="77777777" w:rsidR="00CB2B27" w:rsidRPr="00CB2B27" w:rsidRDefault="00CB2B27" w:rsidP="003F21CE">
      <w:pPr>
        <w:jc w:val="both"/>
        <w:rPr>
          <w:lang w:eastAsia="it-IT"/>
        </w:rPr>
      </w:pPr>
    </w:p>
    <w:p w14:paraId="21F96F1F" w14:textId="5F41E4E3" w:rsidR="003E793C" w:rsidRDefault="003E793C" w:rsidP="003F21CE">
      <w:pPr>
        <w:pStyle w:val="Heading5"/>
        <w:jc w:val="both"/>
      </w:pPr>
      <w:bookmarkStart w:id="42" w:name="_Toc169717771"/>
      <w:bookmarkStart w:id="43" w:name="_Toc171419562"/>
      <w:r w:rsidRPr="003E793C">
        <w:t>PARAGRAPHE I :  DU PERMIS DE RECONNAISSANCE</w:t>
      </w:r>
      <w:bookmarkEnd w:id="42"/>
      <w:bookmarkEnd w:id="43"/>
      <w:r w:rsidRPr="003E793C">
        <w:t xml:space="preserve"> </w:t>
      </w:r>
    </w:p>
    <w:p w14:paraId="56E08D3A" w14:textId="77777777" w:rsidR="00CB2B27" w:rsidRPr="00CB2B27" w:rsidRDefault="00CB2B27" w:rsidP="003F21CE">
      <w:pPr>
        <w:jc w:val="both"/>
      </w:pPr>
    </w:p>
    <w:p w14:paraId="7928B4CD" w14:textId="77777777" w:rsidR="003E793C" w:rsidRPr="00C5184B" w:rsidRDefault="003E793C" w:rsidP="003F21CE">
      <w:pPr>
        <w:jc w:val="both"/>
        <w:rPr>
          <w:lang w:eastAsia="it-IT"/>
        </w:rPr>
      </w:pPr>
      <w:r w:rsidRPr="00C5184B">
        <w:rPr>
          <w:b/>
          <w:bCs/>
          <w:u w:val="single"/>
          <w:lang w:eastAsia="it-IT"/>
        </w:rPr>
        <w:t xml:space="preserve">ARTICLE 28.- </w:t>
      </w:r>
      <w:r w:rsidRPr="00C5184B">
        <w:rPr>
          <w:lang w:eastAsia="it-IT"/>
        </w:rPr>
        <w:t xml:space="preserve">(1) Le permis de reconnaissance est </w:t>
      </w:r>
      <w:proofErr w:type="spellStart"/>
      <w:r w:rsidRPr="00C5184B">
        <w:rPr>
          <w:lang w:eastAsia="it-IT"/>
        </w:rPr>
        <w:t>délivre</w:t>
      </w:r>
      <w:proofErr w:type="spellEnd"/>
      <w:r w:rsidRPr="00C5184B">
        <w:rPr>
          <w:lang w:eastAsia="it-IT"/>
        </w:rPr>
        <w:t xml:space="preserve">́ à une </w:t>
      </w:r>
      <w:proofErr w:type="spellStart"/>
      <w:r w:rsidRPr="00C5184B">
        <w:rPr>
          <w:lang w:eastAsia="it-IT"/>
        </w:rPr>
        <w:t>sociéte</w:t>
      </w:r>
      <w:proofErr w:type="spellEnd"/>
      <w:r w:rsidRPr="00C5184B">
        <w:rPr>
          <w:lang w:eastAsia="it-IT"/>
        </w:rPr>
        <w:t xml:space="preserve">́ </w:t>
      </w:r>
      <w:proofErr w:type="spellStart"/>
      <w:r w:rsidRPr="00C5184B">
        <w:rPr>
          <w:lang w:eastAsia="it-IT"/>
        </w:rPr>
        <w:t>minière</w:t>
      </w:r>
      <w:proofErr w:type="spellEnd"/>
      <w:r w:rsidRPr="00C5184B">
        <w:rPr>
          <w:lang w:eastAsia="it-IT"/>
        </w:rPr>
        <w:t xml:space="preserve">, pour mener des investigations </w:t>
      </w:r>
      <w:proofErr w:type="spellStart"/>
      <w:r w:rsidRPr="00C5184B">
        <w:rPr>
          <w:lang w:eastAsia="it-IT"/>
        </w:rPr>
        <w:t>systématiques</w:t>
      </w:r>
      <w:proofErr w:type="spellEnd"/>
      <w:r w:rsidRPr="00C5184B">
        <w:rPr>
          <w:lang w:eastAsia="it-IT"/>
        </w:rPr>
        <w:t xml:space="preserve"> et </w:t>
      </w:r>
      <w:proofErr w:type="spellStart"/>
      <w:r w:rsidRPr="00C5184B">
        <w:rPr>
          <w:lang w:eastAsia="it-IT"/>
        </w:rPr>
        <w:t>itinérantes</w:t>
      </w:r>
      <w:proofErr w:type="spellEnd"/>
      <w:r w:rsidRPr="00C5184B">
        <w:rPr>
          <w:lang w:eastAsia="it-IT"/>
        </w:rPr>
        <w:t xml:space="preserve"> de surface par des </w:t>
      </w:r>
      <w:proofErr w:type="spellStart"/>
      <w:r w:rsidRPr="00C5184B">
        <w:rPr>
          <w:lang w:eastAsia="it-IT"/>
        </w:rPr>
        <w:t>méthodes</w:t>
      </w:r>
      <w:proofErr w:type="spellEnd"/>
      <w:r w:rsidRPr="00C5184B">
        <w:rPr>
          <w:lang w:eastAsia="it-IT"/>
        </w:rPr>
        <w:t xml:space="preserve"> </w:t>
      </w:r>
      <w:proofErr w:type="spellStart"/>
      <w:r w:rsidRPr="00C5184B">
        <w:rPr>
          <w:lang w:eastAsia="it-IT"/>
        </w:rPr>
        <w:t>géologiques</w:t>
      </w:r>
      <w:proofErr w:type="spellEnd"/>
      <w:r w:rsidRPr="00C5184B">
        <w:rPr>
          <w:lang w:eastAsia="it-IT"/>
        </w:rPr>
        <w:t xml:space="preserve">, </w:t>
      </w:r>
      <w:proofErr w:type="spellStart"/>
      <w:r w:rsidRPr="00C5184B">
        <w:rPr>
          <w:lang w:eastAsia="it-IT"/>
        </w:rPr>
        <w:t>géophysiques</w:t>
      </w:r>
      <w:proofErr w:type="spellEnd"/>
      <w:r w:rsidRPr="00C5184B">
        <w:rPr>
          <w:lang w:eastAsia="it-IT"/>
        </w:rPr>
        <w:t xml:space="preserve"> ou </w:t>
      </w:r>
      <w:r w:rsidRPr="00C5184B">
        <w:rPr>
          <w:lang w:eastAsia="it-IT"/>
        </w:rPr>
        <w:lastRenderedPageBreak/>
        <w:t xml:space="preserve">autres faisant appel </w:t>
      </w:r>
      <w:proofErr w:type="spellStart"/>
      <w:r w:rsidRPr="00C5184B">
        <w:rPr>
          <w:lang w:eastAsia="it-IT"/>
        </w:rPr>
        <w:t>a</w:t>
      </w:r>
      <w:proofErr w:type="spellEnd"/>
      <w:r w:rsidRPr="00C5184B">
        <w:rPr>
          <w:lang w:eastAsia="it-IT"/>
        </w:rPr>
        <w:t xml:space="preserve">̀ de vastes superficies dans le but de </w:t>
      </w:r>
      <w:proofErr w:type="spellStart"/>
      <w:r w:rsidRPr="00C5184B">
        <w:rPr>
          <w:lang w:eastAsia="it-IT"/>
        </w:rPr>
        <w:t>déceler</w:t>
      </w:r>
      <w:proofErr w:type="spellEnd"/>
      <w:r w:rsidRPr="00C5184B">
        <w:rPr>
          <w:lang w:eastAsia="it-IT"/>
        </w:rPr>
        <w:t xml:space="preserve"> des indices ou des concentrations de substances </w:t>
      </w:r>
      <w:proofErr w:type="spellStart"/>
      <w:r w:rsidRPr="00C5184B">
        <w:rPr>
          <w:lang w:eastAsia="it-IT"/>
        </w:rPr>
        <w:t>minérales</w:t>
      </w:r>
      <w:proofErr w:type="spellEnd"/>
      <w:r w:rsidRPr="00C5184B">
        <w:rPr>
          <w:lang w:eastAsia="it-IT"/>
        </w:rPr>
        <w:t xml:space="preserve"> utiles. </w:t>
      </w:r>
    </w:p>
    <w:p w14:paraId="29AD13AF" w14:textId="77777777" w:rsidR="003E793C" w:rsidRPr="00C5184B" w:rsidRDefault="003E793C" w:rsidP="003F21CE">
      <w:pPr>
        <w:jc w:val="both"/>
        <w:rPr>
          <w:lang w:eastAsia="it-IT"/>
        </w:rPr>
      </w:pPr>
      <w:r w:rsidRPr="00C5184B">
        <w:rPr>
          <w:lang w:eastAsia="it-IT"/>
        </w:rPr>
        <w:t xml:space="preserve">(2) Les conditions et </w:t>
      </w:r>
      <w:proofErr w:type="spellStart"/>
      <w:r w:rsidRPr="00C5184B">
        <w:rPr>
          <w:lang w:eastAsia="it-IT"/>
        </w:rPr>
        <w:t>modalités</w:t>
      </w:r>
      <w:proofErr w:type="spellEnd"/>
      <w:r w:rsidRPr="00C5184B">
        <w:rPr>
          <w:lang w:eastAsia="it-IT"/>
        </w:rPr>
        <w:t xml:space="preserve"> d'attribution et de renouvellement du permis de reconnaissance sont </w:t>
      </w:r>
      <w:proofErr w:type="spellStart"/>
      <w:r w:rsidRPr="00C5184B">
        <w:rPr>
          <w:lang w:eastAsia="it-IT"/>
        </w:rPr>
        <w:t>fixées</w:t>
      </w:r>
      <w:proofErr w:type="spellEnd"/>
      <w:r w:rsidRPr="00C5184B">
        <w:rPr>
          <w:lang w:eastAsia="it-IT"/>
        </w:rPr>
        <w:t xml:space="preserve"> par voie </w:t>
      </w:r>
      <w:proofErr w:type="spellStart"/>
      <w:r w:rsidRPr="00C5184B">
        <w:rPr>
          <w:lang w:eastAsia="it-IT"/>
        </w:rPr>
        <w:t>réglementaire</w:t>
      </w:r>
      <w:proofErr w:type="spellEnd"/>
      <w:r w:rsidRPr="00C5184B">
        <w:rPr>
          <w:lang w:eastAsia="it-IT"/>
        </w:rPr>
        <w:t xml:space="preserve">. </w:t>
      </w:r>
    </w:p>
    <w:p w14:paraId="6FD8FA1C" w14:textId="77777777" w:rsidR="003E793C" w:rsidRPr="00C5184B" w:rsidRDefault="003E793C" w:rsidP="003F21CE">
      <w:pPr>
        <w:jc w:val="both"/>
        <w:rPr>
          <w:lang w:eastAsia="it-IT"/>
        </w:rPr>
      </w:pPr>
      <w:r w:rsidRPr="00C5184B">
        <w:rPr>
          <w:b/>
          <w:bCs/>
          <w:position w:val="2"/>
          <w:u w:val="single"/>
          <w:lang w:eastAsia="it-IT"/>
        </w:rPr>
        <w:t>ARTICLE 29.-</w:t>
      </w:r>
      <w:r w:rsidRPr="00C5184B">
        <w:rPr>
          <w:position w:val="2"/>
          <w:lang w:eastAsia="it-IT"/>
        </w:rPr>
        <w:t xml:space="preserve"> </w:t>
      </w:r>
      <w:r w:rsidRPr="00C5184B">
        <w:rPr>
          <w:lang w:eastAsia="it-IT"/>
        </w:rPr>
        <w:t xml:space="preserve">La superficie couverte par le permis de reconnaissance ne peut </w:t>
      </w:r>
      <w:proofErr w:type="spellStart"/>
      <w:r w:rsidRPr="00C5184B">
        <w:rPr>
          <w:lang w:eastAsia="it-IT"/>
        </w:rPr>
        <w:t>excéder</w:t>
      </w:r>
      <w:proofErr w:type="spellEnd"/>
      <w:r w:rsidRPr="00C5184B">
        <w:rPr>
          <w:lang w:eastAsia="it-IT"/>
        </w:rPr>
        <w:t xml:space="preserve"> mille </w:t>
      </w:r>
      <w:proofErr w:type="spellStart"/>
      <w:r w:rsidRPr="00C5184B">
        <w:rPr>
          <w:lang w:eastAsia="it-IT"/>
        </w:rPr>
        <w:t>kilomètres</w:t>
      </w:r>
      <w:proofErr w:type="spellEnd"/>
      <w:r w:rsidRPr="00C5184B">
        <w:rPr>
          <w:lang w:eastAsia="it-IT"/>
        </w:rPr>
        <w:t xml:space="preserve"> </w:t>
      </w:r>
      <w:proofErr w:type="spellStart"/>
      <w:r w:rsidRPr="00C5184B">
        <w:rPr>
          <w:lang w:eastAsia="it-IT"/>
        </w:rPr>
        <w:t>carrés</w:t>
      </w:r>
      <w:proofErr w:type="spellEnd"/>
      <w:r w:rsidRPr="00C5184B">
        <w:rPr>
          <w:lang w:eastAsia="it-IT"/>
        </w:rPr>
        <w:t xml:space="preserve"> (1000 km</w:t>
      </w:r>
      <w:r w:rsidRPr="00C5184B">
        <w:rPr>
          <w:position w:val="8"/>
          <w:lang w:eastAsia="it-IT"/>
        </w:rPr>
        <w:t>2</w:t>
      </w:r>
      <w:r w:rsidRPr="00C5184B">
        <w:rPr>
          <w:lang w:eastAsia="it-IT"/>
        </w:rPr>
        <w:t xml:space="preserve">). Elle doit </w:t>
      </w:r>
      <w:proofErr w:type="spellStart"/>
      <w:r w:rsidRPr="00C5184B">
        <w:rPr>
          <w:lang w:eastAsia="it-IT"/>
        </w:rPr>
        <w:t>être</w:t>
      </w:r>
      <w:proofErr w:type="spellEnd"/>
      <w:r w:rsidRPr="00C5184B">
        <w:rPr>
          <w:lang w:eastAsia="it-IT"/>
        </w:rPr>
        <w:t xml:space="preserve"> </w:t>
      </w:r>
      <w:proofErr w:type="spellStart"/>
      <w:r w:rsidRPr="00C5184B">
        <w:rPr>
          <w:lang w:eastAsia="it-IT"/>
        </w:rPr>
        <w:t>constituée</w:t>
      </w:r>
      <w:proofErr w:type="spellEnd"/>
      <w:r w:rsidRPr="00C5184B">
        <w:rPr>
          <w:lang w:eastAsia="it-IT"/>
        </w:rPr>
        <w:t xml:space="preserve"> d'un seul bloc en forme polygonale contenu dans une </w:t>
      </w:r>
      <w:proofErr w:type="spellStart"/>
      <w:r w:rsidRPr="00C5184B">
        <w:rPr>
          <w:lang w:eastAsia="it-IT"/>
        </w:rPr>
        <w:t>unite</w:t>
      </w:r>
      <w:proofErr w:type="spellEnd"/>
      <w:r w:rsidRPr="00C5184B">
        <w:rPr>
          <w:lang w:eastAsia="it-IT"/>
        </w:rPr>
        <w:t xml:space="preserve">́ cadastrale. </w:t>
      </w:r>
    </w:p>
    <w:p w14:paraId="060DC48B" w14:textId="60FCE5BA" w:rsidR="003E793C" w:rsidRPr="00C5184B" w:rsidRDefault="003E793C" w:rsidP="003F21CE">
      <w:pPr>
        <w:jc w:val="both"/>
        <w:rPr>
          <w:lang w:eastAsia="it-IT"/>
        </w:rPr>
      </w:pPr>
      <w:r w:rsidRPr="00C5184B">
        <w:rPr>
          <w:b/>
          <w:bCs/>
          <w:u w:val="single"/>
          <w:lang w:eastAsia="it-IT"/>
        </w:rPr>
        <w:t>ARTICLE 30.-</w:t>
      </w:r>
      <w:r w:rsidRPr="00C5184B">
        <w:rPr>
          <w:lang w:eastAsia="it-IT"/>
        </w:rPr>
        <w:t xml:space="preserve"> Le permis de reconnaissance </w:t>
      </w:r>
      <w:proofErr w:type="spellStart"/>
      <w:r w:rsidRPr="00C5184B">
        <w:rPr>
          <w:lang w:eastAsia="it-IT"/>
        </w:rPr>
        <w:t>confère</w:t>
      </w:r>
      <w:proofErr w:type="spellEnd"/>
      <w:r w:rsidRPr="00C5184B">
        <w:rPr>
          <w:lang w:eastAsia="it-IT"/>
        </w:rPr>
        <w:t xml:space="preserve"> à son titulaire, un droit non</w:t>
      </w:r>
      <w:r w:rsidRPr="00C5184B">
        <w:rPr>
          <w:lang w:eastAsia="it-IT"/>
        </w:rPr>
        <w:softHyphen/>
        <w:t xml:space="preserve"> exclusif et non-transmissible de mener des </w:t>
      </w:r>
      <w:proofErr w:type="spellStart"/>
      <w:r w:rsidRPr="00C5184B">
        <w:rPr>
          <w:lang w:eastAsia="it-IT"/>
        </w:rPr>
        <w:t>opérations</w:t>
      </w:r>
      <w:proofErr w:type="spellEnd"/>
      <w:r w:rsidRPr="00C5184B">
        <w:rPr>
          <w:lang w:eastAsia="it-IT"/>
        </w:rPr>
        <w:t xml:space="preserve"> de reconnaissance à l'</w:t>
      </w:r>
      <w:proofErr w:type="spellStart"/>
      <w:r w:rsidRPr="00C5184B">
        <w:rPr>
          <w:lang w:eastAsia="it-IT"/>
        </w:rPr>
        <w:t>intérieur</w:t>
      </w:r>
      <w:proofErr w:type="spellEnd"/>
      <w:r w:rsidRPr="00C5184B">
        <w:rPr>
          <w:lang w:eastAsia="it-IT"/>
        </w:rPr>
        <w:t xml:space="preserve"> du </w:t>
      </w:r>
      <w:proofErr w:type="spellStart"/>
      <w:r w:rsidRPr="00C5184B">
        <w:rPr>
          <w:lang w:eastAsia="it-IT"/>
        </w:rPr>
        <w:t>périmètre</w:t>
      </w:r>
      <w:proofErr w:type="spellEnd"/>
      <w:r w:rsidRPr="00C5184B">
        <w:rPr>
          <w:lang w:eastAsia="it-IT"/>
        </w:rPr>
        <w:t xml:space="preserve"> concerné. Il lui </w:t>
      </w:r>
      <w:proofErr w:type="spellStart"/>
      <w:r w:rsidRPr="00C5184B">
        <w:rPr>
          <w:lang w:eastAsia="it-IT"/>
        </w:rPr>
        <w:t>confère</w:t>
      </w:r>
      <w:proofErr w:type="spellEnd"/>
      <w:r w:rsidRPr="00C5184B">
        <w:rPr>
          <w:lang w:eastAsia="it-IT"/>
        </w:rPr>
        <w:t xml:space="preserve"> </w:t>
      </w:r>
      <w:proofErr w:type="spellStart"/>
      <w:r w:rsidRPr="00C5184B">
        <w:rPr>
          <w:lang w:eastAsia="it-IT"/>
        </w:rPr>
        <w:t>également</w:t>
      </w:r>
      <w:proofErr w:type="spellEnd"/>
      <w:r w:rsidRPr="00C5184B">
        <w:rPr>
          <w:lang w:eastAsia="it-IT"/>
        </w:rPr>
        <w:t xml:space="preserve"> un droit d'</w:t>
      </w:r>
      <w:proofErr w:type="spellStart"/>
      <w:r w:rsidRPr="00C5184B">
        <w:rPr>
          <w:lang w:eastAsia="it-IT"/>
        </w:rPr>
        <w:t>accès</w:t>
      </w:r>
      <w:proofErr w:type="spellEnd"/>
      <w:r w:rsidRPr="00C5184B">
        <w:rPr>
          <w:lang w:eastAsia="it-IT"/>
        </w:rPr>
        <w:t xml:space="preserve"> dans le </w:t>
      </w:r>
      <w:proofErr w:type="spellStart"/>
      <w:r w:rsidRPr="00C5184B">
        <w:rPr>
          <w:lang w:eastAsia="it-IT"/>
        </w:rPr>
        <w:t>périmètre</w:t>
      </w:r>
      <w:proofErr w:type="spellEnd"/>
      <w:r w:rsidRPr="00C5184B">
        <w:rPr>
          <w:lang w:eastAsia="it-IT"/>
        </w:rPr>
        <w:t xml:space="preserve"> de reconnaissance et la mise en place, sous </w:t>
      </w:r>
      <w:proofErr w:type="spellStart"/>
      <w:r w:rsidRPr="00C5184B">
        <w:rPr>
          <w:lang w:eastAsia="it-IT"/>
        </w:rPr>
        <w:t>réserve</w:t>
      </w:r>
      <w:proofErr w:type="spellEnd"/>
      <w:r w:rsidRPr="00C5184B">
        <w:rPr>
          <w:lang w:eastAsia="it-IT"/>
        </w:rPr>
        <w:t xml:space="preserve"> du respect de </w:t>
      </w:r>
      <w:proofErr w:type="spellStart"/>
      <w:r w:rsidRPr="00C5184B">
        <w:rPr>
          <w:lang w:eastAsia="it-IT"/>
        </w:rPr>
        <w:t>la</w:t>
      </w:r>
      <w:proofErr w:type="spellEnd"/>
      <w:r w:rsidRPr="00C5184B">
        <w:rPr>
          <w:lang w:eastAsia="it-IT"/>
        </w:rPr>
        <w:t xml:space="preserve"> </w:t>
      </w:r>
      <w:proofErr w:type="spellStart"/>
      <w:r w:rsidRPr="00C5184B">
        <w:rPr>
          <w:lang w:eastAsia="it-IT"/>
        </w:rPr>
        <w:t>législation</w:t>
      </w:r>
      <w:proofErr w:type="spellEnd"/>
      <w:r w:rsidRPr="00C5184B">
        <w:rPr>
          <w:lang w:eastAsia="it-IT"/>
        </w:rPr>
        <w:t xml:space="preserve"> </w:t>
      </w:r>
      <w:proofErr w:type="spellStart"/>
      <w:r w:rsidRPr="00C5184B">
        <w:rPr>
          <w:lang w:eastAsia="it-IT"/>
        </w:rPr>
        <w:t>foncière</w:t>
      </w:r>
      <w:proofErr w:type="spellEnd"/>
      <w:r w:rsidRPr="00C5184B">
        <w:rPr>
          <w:lang w:eastAsia="it-IT"/>
        </w:rPr>
        <w:t xml:space="preserve">, domaniale, environnementale et </w:t>
      </w:r>
      <w:proofErr w:type="spellStart"/>
      <w:r w:rsidRPr="00C5184B">
        <w:rPr>
          <w:lang w:eastAsia="it-IT"/>
        </w:rPr>
        <w:t>forestière</w:t>
      </w:r>
      <w:proofErr w:type="spellEnd"/>
      <w:r w:rsidRPr="00C5184B">
        <w:rPr>
          <w:lang w:eastAsia="it-IT"/>
        </w:rPr>
        <w:t xml:space="preserve"> en vigueur, des installations </w:t>
      </w:r>
      <w:proofErr w:type="spellStart"/>
      <w:r w:rsidRPr="00C5184B">
        <w:rPr>
          <w:lang w:eastAsia="it-IT"/>
        </w:rPr>
        <w:t>appropriées</w:t>
      </w:r>
      <w:proofErr w:type="spellEnd"/>
      <w:r w:rsidRPr="00C5184B">
        <w:rPr>
          <w:lang w:eastAsia="it-IT"/>
        </w:rPr>
        <w:t xml:space="preserve">. </w:t>
      </w:r>
    </w:p>
    <w:p w14:paraId="5939AEEF" w14:textId="77777777" w:rsidR="003E793C" w:rsidRDefault="003E793C" w:rsidP="003F21CE">
      <w:pPr>
        <w:jc w:val="both"/>
        <w:rPr>
          <w:color w:val="020202"/>
          <w:lang w:eastAsia="it-IT"/>
        </w:rPr>
      </w:pPr>
      <w:r w:rsidRPr="00C5184B">
        <w:rPr>
          <w:b/>
          <w:bCs/>
          <w:color w:val="020202"/>
          <w:u w:val="single"/>
          <w:lang w:eastAsia="it-IT"/>
        </w:rPr>
        <w:t>ARTICLE 31.-</w:t>
      </w:r>
      <w:r w:rsidRPr="00C5184B">
        <w:rPr>
          <w:color w:val="020202"/>
          <w:lang w:eastAsia="it-IT"/>
        </w:rPr>
        <w:t xml:space="preserve"> Le titulaire d'un permis de reconnaissance </w:t>
      </w:r>
      <w:proofErr w:type="spellStart"/>
      <w:r w:rsidRPr="00C5184B">
        <w:rPr>
          <w:color w:val="020202"/>
          <w:lang w:eastAsia="it-IT"/>
        </w:rPr>
        <w:t>mène</w:t>
      </w:r>
      <w:proofErr w:type="spellEnd"/>
      <w:r w:rsidRPr="00C5184B">
        <w:rPr>
          <w:color w:val="020202"/>
          <w:lang w:eastAsia="it-IT"/>
        </w:rPr>
        <w:t xml:space="preserve"> les </w:t>
      </w:r>
      <w:proofErr w:type="spellStart"/>
      <w:r w:rsidRPr="00C5184B">
        <w:rPr>
          <w:color w:val="020202"/>
          <w:lang w:eastAsia="it-IT"/>
        </w:rPr>
        <w:t>opérations</w:t>
      </w:r>
      <w:proofErr w:type="spellEnd"/>
      <w:r w:rsidRPr="00C5184B">
        <w:rPr>
          <w:color w:val="020202"/>
          <w:lang w:eastAsia="it-IT"/>
        </w:rPr>
        <w:t xml:space="preserve"> en </w:t>
      </w:r>
      <w:proofErr w:type="spellStart"/>
      <w:r w:rsidRPr="00C5184B">
        <w:rPr>
          <w:color w:val="020202"/>
          <w:lang w:eastAsia="it-IT"/>
        </w:rPr>
        <w:t>conformite</w:t>
      </w:r>
      <w:proofErr w:type="spellEnd"/>
      <w:r w:rsidRPr="00C5184B">
        <w:rPr>
          <w:color w:val="020202"/>
          <w:lang w:eastAsia="it-IT"/>
        </w:rPr>
        <w:t xml:space="preserve">́ avec son programme des travaux. Il produit des rapports </w:t>
      </w:r>
      <w:proofErr w:type="spellStart"/>
      <w:r w:rsidRPr="00C5184B">
        <w:rPr>
          <w:color w:val="020202"/>
          <w:lang w:eastAsia="it-IT"/>
        </w:rPr>
        <w:t>périodiques</w:t>
      </w:r>
      <w:proofErr w:type="spellEnd"/>
      <w:r w:rsidRPr="00C5184B">
        <w:rPr>
          <w:color w:val="020202"/>
          <w:lang w:eastAsia="it-IT"/>
        </w:rPr>
        <w:t xml:space="preserve"> dont le contenu et la </w:t>
      </w:r>
      <w:proofErr w:type="spellStart"/>
      <w:r w:rsidRPr="00C5184B">
        <w:rPr>
          <w:color w:val="020202"/>
          <w:lang w:eastAsia="it-IT"/>
        </w:rPr>
        <w:t>fréquence</w:t>
      </w:r>
      <w:proofErr w:type="spellEnd"/>
      <w:r w:rsidRPr="00C5184B">
        <w:rPr>
          <w:color w:val="020202"/>
          <w:lang w:eastAsia="it-IT"/>
        </w:rPr>
        <w:t xml:space="preserve"> sont </w:t>
      </w:r>
      <w:proofErr w:type="spellStart"/>
      <w:r w:rsidRPr="00C5184B">
        <w:rPr>
          <w:color w:val="020202"/>
          <w:lang w:eastAsia="it-IT"/>
        </w:rPr>
        <w:t>précisés</w:t>
      </w:r>
      <w:proofErr w:type="spellEnd"/>
      <w:r w:rsidRPr="00C5184B">
        <w:rPr>
          <w:color w:val="020202"/>
          <w:lang w:eastAsia="it-IT"/>
        </w:rPr>
        <w:t xml:space="preserve"> par voie </w:t>
      </w:r>
      <w:proofErr w:type="spellStart"/>
      <w:r w:rsidRPr="00C5184B">
        <w:rPr>
          <w:color w:val="020202"/>
          <w:lang w:eastAsia="it-IT"/>
        </w:rPr>
        <w:t>réglementaire</w:t>
      </w:r>
      <w:proofErr w:type="spellEnd"/>
      <w:r w:rsidRPr="00C5184B">
        <w:rPr>
          <w:color w:val="020202"/>
          <w:lang w:eastAsia="it-IT"/>
        </w:rPr>
        <w:t xml:space="preserve">. </w:t>
      </w:r>
    </w:p>
    <w:p w14:paraId="58423828" w14:textId="77777777" w:rsidR="00CB2B27" w:rsidRPr="00C5184B" w:rsidRDefault="00CB2B27" w:rsidP="003F21CE">
      <w:pPr>
        <w:jc w:val="both"/>
        <w:rPr>
          <w:lang w:eastAsia="it-IT"/>
        </w:rPr>
      </w:pPr>
    </w:p>
    <w:p w14:paraId="14F8E7A2" w14:textId="1E361B7F" w:rsidR="003E793C" w:rsidRDefault="003E793C" w:rsidP="003F21CE">
      <w:pPr>
        <w:pStyle w:val="Heading5"/>
        <w:jc w:val="both"/>
        <w:rPr>
          <w:rFonts w:eastAsia="Times New Roman"/>
          <w:lang w:val="it-IT" w:eastAsia="it-IT"/>
        </w:rPr>
      </w:pPr>
      <w:bookmarkStart w:id="44" w:name="_Toc169717772"/>
      <w:bookmarkStart w:id="45" w:name="_Toc171419563"/>
      <w:r w:rsidRPr="003E793C">
        <w:rPr>
          <w:rFonts w:eastAsia="Times New Roman"/>
          <w:lang w:val="it-IT" w:eastAsia="it-IT"/>
        </w:rPr>
        <w:t xml:space="preserve">PARAGRAPHE </w:t>
      </w:r>
      <w:r>
        <w:rPr>
          <w:rFonts w:eastAsia="Times New Roman"/>
          <w:lang w:val="it-IT" w:eastAsia="it-IT"/>
        </w:rPr>
        <w:t xml:space="preserve">II: </w:t>
      </w:r>
      <w:r w:rsidRPr="003E793C">
        <w:rPr>
          <w:rFonts w:eastAsia="Times New Roman"/>
          <w:lang w:val="it-IT" w:eastAsia="it-IT"/>
        </w:rPr>
        <w:t>DU PERMIS DE RECHERCHE</w:t>
      </w:r>
      <w:bookmarkEnd w:id="44"/>
      <w:bookmarkEnd w:id="45"/>
      <w:r w:rsidRPr="003E793C">
        <w:rPr>
          <w:rFonts w:eastAsia="Times New Roman"/>
          <w:lang w:val="it-IT" w:eastAsia="it-IT"/>
        </w:rPr>
        <w:t xml:space="preserve"> </w:t>
      </w:r>
    </w:p>
    <w:p w14:paraId="36D1E1BC" w14:textId="77777777" w:rsidR="00CB2B27" w:rsidRPr="00CB2B27" w:rsidRDefault="00CB2B27" w:rsidP="003F21CE">
      <w:pPr>
        <w:jc w:val="both"/>
        <w:rPr>
          <w:lang w:val="it-IT" w:eastAsia="it-IT"/>
        </w:rPr>
      </w:pPr>
    </w:p>
    <w:p w14:paraId="2BDAFF67" w14:textId="6A59851E" w:rsidR="003E793C" w:rsidRPr="00C5184B" w:rsidRDefault="003E793C" w:rsidP="003F21CE">
      <w:pPr>
        <w:jc w:val="both"/>
        <w:rPr>
          <w:rFonts w:cs="Times New Roman"/>
          <w:szCs w:val="24"/>
          <w:lang w:eastAsia="it-IT"/>
        </w:rPr>
      </w:pPr>
      <w:r w:rsidRPr="00C5184B">
        <w:rPr>
          <w:rFonts w:cs="Times New Roman"/>
          <w:b/>
          <w:bCs/>
          <w:szCs w:val="24"/>
          <w:u w:val="single"/>
          <w:lang w:eastAsia="it-IT"/>
        </w:rPr>
        <w:t>ARTICLE 32.-</w:t>
      </w:r>
      <w:r w:rsidRPr="00C5184B">
        <w:rPr>
          <w:rFonts w:cs="Times New Roman"/>
          <w:szCs w:val="24"/>
          <w:lang w:eastAsia="it-IT"/>
        </w:rPr>
        <w:t xml:space="preserve"> (1</w:t>
      </w:r>
      <w:r w:rsidR="00C5184B">
        <w:rPr>
          <w:rFonts w:cs="Times New Roman"/>
          <w:szCs w:val="24"/>
          <w:lang w:eastAsia="it-IT"/>
        </w:rPr>
        <w:t>)</w:t>
      </w:r>
      <w:r w:rsidRPr="00C5184B">
        <w:rPr>
          <w:rFonts w:cs="Times New Roman"/>
          <w:szCs w:val="24"/>
          <w:lang w:eastAsia="it-IT"/>
        </w:rPr>
        <w:t xml:space="preserve"> Le permis de recherche est </w:t>
      </w:r>
      <w:proofErr w:type="spellStart"/>
      <w:r w:rsidRPr="00C5184B">
        <w:rPr>
          <w:rFonts w:cs="Times New Roman"/>
          <w:szCs w:val="24"/>
          <w:lang w:eastAsia="it-IT"/>
        </w:rPr>
        <w:t>délivre</w:t>
      </w:r>
      <w:proofErr w:type="spellEnd"/>
      <w:r w:rsidRPr="00C5184B">
        <w:rPr>
          <w:rFonts w:cs="Times New Roman"/>
          <w:szCs w:val="24"/>
          <w:lang w:eastAsia="it-IT"/>
        </w:rPr>
        <w:t xml:space="preserve">́ à une </w:t>
      </w:r>
      <w:proofErr w:type="spellStart"/>
      <w:r w:rsidRPr="00C5184B">
        <w:rPr>
          <w:rFonts w:cs="Times New Roman"/>
          <w:szCs w:val="24"/>
          <w:lang w:eastAsia="it-IT"/>
        </w:rPr>
        <w:t>sociéte</w:t>
      </w:r>
      <w:proofErr w:type="spellEnd"/>
      <w:r w:rsidRPr="00C5184B">
        <w:rPr>
          <w:rFonts w:cs="Times New Roman"/>
          <w:szCs w:val="24"/>
          <w:lang w:eastAsia="it-IT"/>
        </w:rPr>
        <w:t xml:space="preserve">́ </w:t>
      </w:r>
      <w:proofErr w:type="spellStart"/>
      <w:r w:rsidRPr="00C5184B">
        <w:rPr>
          <w:rFonts w:cs="Times New Roman"/>
          <w:szCs w:val="24"/>
          <w:lang w:eastAsia="it-IT"/>
        </w:rPr>
        <w:t>minière</w:t>
      </w:r>
      <w:proofErr w:type="spellEnd"/>
      <w:r w:rsidRPr="00C5184B">
        <w:rPr>
          <w:rFonts w:cs="Times New Roman"/>
          <w:szCs w:val="24"/>
          <w:lang w:eastAsia="it-IT"/>
        </w:rPr>
        <w:t xml:space="preserve">, en vue de mener des investigations </w:t>
      </w:r>
      <w:proofErr w:type="spellStart"/>
      <w:r w:rsidRPr="00C5184B">
        <w:rPr>
          <w:rFonts w:cs="Times New Roman"/>
          <w:szCs w:val="24"/>
          <w:lang w:eastAsia="it-IT"/>
        </w:rPr>
        <w:t>destinées</w:t>
      </w:r>
      <w:proofErr w:type="spellEnd"/>
      <w:r w:rsidRPr="00C5184B">
        <w:rPr>
          <w:rFonts w:cs="Times New Roman"/>
          <w:szCs w:val="24"/>
          <w:lang w:eastAsia="it-IT"/>
        </w:rPr>
        <w:t xml:space="preserve"> à localiser et </w:t>
      </w:r>
      <w:proofErr w:type="spellStart"/>
      <w:r w:rsidRPr="00C5184B">
        <w:rPr>
          <w:rFonts w:cs="Times New Roman"/>
          <w:szCs w:val="24"/>
          <w:lang w:eastAsia="it-IT"/>
        </w:rPr>
        <w:t>évaluer</w:t>
      </w:r>
      <w:proofErr w:type="spellEnd"/>
      <w:r w:rsidRPr="00C5184B">
        <w:rPr>
          <w:rFonts w:cs="Times New Roman"/>
          <w:szCs w:val="24"/>
          <w:lang w:eastAsia="it-IT"/>
        </w:rPr>
        <w:t xml:space="preserve"> les gisements </w:t>
      </w:r>
      <w:proofErr w:type="spellStart"/>
      <w:r w:rsidRPr="00C5184B">
        <w:rPr>
          <w:rFonts w:cs="Times New Roman"/>
          <w:szCs w:val="24"/>
          <w:lang w:eastAsia="it-IT"/>
        </w:rPr>
        <w:t>minéraux</w:t>
      </w:r>
      <w:proofErr w:type="spellEnd"/>
      <w:r w:rsidRPr="00C5184B">
        <w:rPr>
          <w:rFonts w:cs="Times New Roman"/>
          <w:szCs w:val="24"/>
          <w:lang w:eastAsia="it-IT"/>
        </w:rPr>
        <w:t xml:space="preserve"> et d'en </w:t>
      </w:r>
      <w:proofErr w:type="spellStart"/>
      <w:r w:rsidRPr="00C5184B">
        <w:rPr>
          <w:rFonts w:cs="Times New Roman"/>
          <w:szCs w:val="24"/>
          <w:lang w:eastAsia="it-IT"/>
        </w:rPr>
        <w:t>déterminer</w:t>
      </w:r>
      <w:proofErr w:type="spellEnd"/>
      <w:r w:rsidRPr="00C5184B">
        <w:rPr>
          <w:rFonts w:cs="Times New Roman"/>
          <w:szCs w:val="24"/>
          <w:lang w:eastAsia="it-IT"/>
        </w:rPr>
        <w:t xml:space="preserve"> les conditions d'exploitation commerciale. </w:t>
      </w:r>
    </w:p>
    <w:p w14:paraId="0B84EC30" w14:textId="77777777" w:rsidR="003E793C" w:rsidRPr="00C5184B" w:rsidRDefault="003E793C" w:rsidP="003F21CE">
      <w:pPr>
        <w:jc w:val="both"/>
        <w:rPr>
          <w:rFonts w:cs="Times New Roman"/>
          <w:szCs w:val="24"/>
          <w:lang w:eastAsia="it-IT"/>
        </w:rPr>
      </w:pPr>
      <w:r w:rsidRPr="00C5184B">
        <w:rPr>
          <w:rFonts w:cs="Times New Roman"/>
          <w:szCs w:val="24"/>
          <w:lang w:eastAsia="it-IT"/>
        </w:rPr>
        <w:t xml:space="preserve">(2) L'octroi d'un permis de recherche est subordonné à la signature d'un contrat de recherche </w:t>
      </w:r>
      <w:proofErr w:type="spellStart"/>
      <w:r w:rsidRPr="00C5184B">
        <w:rPr>
          <w:rFonts w:cs="Times New Roman"/>
          <w:szCs w:val="24"/>
          <w:lang w:eastAsia="it-IT"/>
        </w:rPr>
        <w:t>minière</w:t>
      </w:r>
      <w:proofErr w:type="spellEnd"/>
      <w:r w:rsidRPr="00C5184B">
        <w:rPr>
          <w:rFonts w:cs="Times New Roman"/>
          <w:szCs w:val="24"/>
          <w:lang w:eastAsia="it-IT"/>
        </w:rPr>
        <w:t xml:space="preserve"> entre l'Etat et la </w:t>
      </w:r>
      <w:proofErr w:type="spellStart"/>
      <w:r w:rsidRPr="00C5184B">
        <w:rPr>
          <w:rFonts w:cs="Times New Roman"/>
          <w:szCs w:val="24"/>
          <w:lang w:eastAsia="it-IT"/>
        </w:rPr>
        <w:t>sociéte</w:t>
      </w:r>
      <w:proofErr w:type="spellEnd"/>
      <w:r w:rsidRPr="00C5184B">
        <w:rPr>
          <w:rFonts w:cs="Times New Roman"/>
          <w:szCs w:val="24"/>
          <w:lang w:eastAsia="it-IT"/>
        </w:rPr>
        <w:t xml:space="preserve">́ </w:t>
      </w:r>
      <w:proofErr w:type="spellStart"/>
      <w:r w:rsidRPr="00C5184B">
        <w:rPr>
          <w:rFonts w:cs="Times New Roman"/>
          <w:szCs w:val="24"/>
          <w:lang w:eastAsia="it-IT"/>
        </w:rPr>
        <w:t>minière</w:t>
      </w:r>
      <w:proofErr w:type="spellEnd"/>
      <w:r w:rsidRPr="00C5184B">
        <w:rPr>
          <w:rFonts w:cs="Times New Roman"/>
          <w:szCs w:val="24"/>
          <w:lang w:eastAsia="it-IT"/>
        </w:rPr>
        <w:t xml:space="preserve">. </w:t>
      </w:r>
    </w:p>
    <w:p w14:paraId="24965CCE" w14:textId="0B72508F" w:rsidR="003E793C" w:rsidRPr="00C5184B" w:rsidRDefault="003E793C" w:rsidP="003F21CE">
      <w:pPr>
        <w:jc w:val="both"/>
        <w:rPr>
          <w:rFonts w:cs="Times New Roman"/>
          <w:szCs w:val="24"/>
          <w:lang w:eastAsia="it-IT"/>
        </w:rPr>
      </w:pPr>
      <w:r w:rsidRPr="00C5184B">
        <w:rPr>
          <w:rFonts w:cs="Times New Roman"/>
          <w:szCs w:val="24"/>
          <w:lang w:eastAsia="it-IT"/>
        </w:rPr>
        <w:t xml:space="preserve">(3) L'Etat doit prendre part aux travaux des sessions du </w:t>
      </w:r>
      <w:r w:rsidRPr="00C5184B">
        <w:rPr>
          <w:rFonts w:cs="Times New Roman"/>
          <w:color w:val="000000" w:themeColor="text1"/>
          <w:szCs w:val="24"/>
          <w:lang w:eastAsia="it-IT"/>
        </w:rPr>
        <w:t>Conseil d'Administration</w:t>
      </w:r>
      <w:r w:rsidRPr="00C5184B">
        <w:rPr>
          <w:rFonts w:cs="Times New Roman"/>
          <w:szCs w:val="24"/>
          <w:lang w:eastAsia="it-IT"/>
        </w:rPr>
        <w:t xml:space="preserve"> de la </w:t>
      </w:r>
      <w:proofErr w:type="spellStart"/>
      <w:r w:rsidRPr="00C5184B">
        <w:rPr>
          <w:rFonts w:cs="Times New Roman"/>
          <w:szCs w:val="24"/>
          <w:lang w:eastAsia="it-IT"/>
        </w:rPr>
        <w:t>sociéte</w:t>
      </w:r>
      <w:proofErr w:type="spellEnd"/>
      <w:r w:rsidRPr="00C5184B">
        <w:rPr>
          <w:rFonts w:cs="Times New Roman"/>
          <w:szCs w:val="24"/>
          <w:lang w:eastAsia="it-IT"/>
        </w:rPr>
        <w:t xml:space="preserve">́ </w:t>
      </w:r>
      <w:proofErr w:type="spellStart"/>
      <w:r w:rsidRPr="00C5184B">
        <w:rPr>
          <w:rFonts w:cs="Times New Roman"/>
          <w:szCs w:val="24"/>
          <w:lang w:eastAsia="it-IT"/>
        </w:rPr>
        <w:t>minière</w:t>
      </w:r>
      <w:proofErr w:type="spellEnd"/>
      <w:r w:rsidRPr="00C5184B">
        <w:rPr>
          <w:rFonts w:cs="Times New Roman"/>
          <w:szCs w:val="24"/>
          <w:lang w:eastAsia="it-IT"/>
        </w:rPr>
        <w:t xml:space="preserve">, titulaire du permis de recherche dans les conditions </w:t>
      </w:r>
      <w:proofErr w:type="spellStart"/>
      <w:r w:rsidRPr="00C5184B">
        <w:rPr>
          <w:rFonts w:cs="Times New Roman"/>
          <w:szCs w:val="24"/>
          <w:lang w:eastAsia="it-IT"/>
        </w:rPr>
        <w:t>fixées</w:t>
      </w:r>
      <w:proofErr w:type="spellEnd"/>
      <w:r w:rsidRPr="00C5184B">
        <w:rPr>
          <w:rFonts w:cs="Times New Roman"/>
          <w:szCs w:val="24"/>
          <w:lang w:eastAsia="it-IT"/>
        </w:rPr>
        <w:t xml:space="preserve"> par le contrat de recherche. </w:t>
      </w:r>
    </w:p>
    <w:p w14:paraId="287ADE98" w14:textId="77777777" w:rsidR="003E793C" w:rsidRPr="00C5184B" w:rsidRDefault="003E793C" w:rsidP="003F21CE">
      <w:pPr>
        <w:jc w:val="both"/>
        <w:rPr>
          <w:rFonts w:cs="Times New Roman"/>
          <w:szCs w:val="24"/>
          <w:lang w:eastAsia="it-IT"/>
        </w:rPr>
      </w:pPr>
      <w:r w:rsidRPr="00C5184B">
        <w:rPr>
          <w:rFonts w:cs="Times New Roman"/>
          <w:szCs w:val="24"/>
          <w:lang w:eastAsia="it-IT"/>
        </w:rPr>
        <w:t xml:space="preserve">(4) Le contrat de recherche </w:t>
      </w:r>
      <w:proofErr w:type="spellStart"/>
      <w:r w:rsidRPr="00C5184B">
        <w:rPr>
          <w:rFonts w:cs="Times New Roman"/>
          <w:szCs w:val="24"/>
          <w:lang w:eastAsia="it-IT"/>
        </w:rPr>
        <w:t>minière</w:t>
      </w:r>
      <w:proofErr w:type="spellEnd"/>
      <w:r w:rsidRPr="00C5184B">
        <w:rPr>
          <w:rFonts w:cs="Times New Roman"/>
          <w:szCs w:val="24"/>
          <w:lang w:eastAsia="it-IT"/>
        </w:rPr>
        <w:t xml:space="preserve"> peut </w:t>
      </w:r>
      <w:proofErr w:type="spellStart"/>
      <w:r w:rsidRPr="00C5184B">
        <w:rPr>
          <w:rFonts w:cs="Times New Roman"/>
          <w:szCs w:val="24"/>
          <w:lang w:eastAsia="it-IT"/>
        </w:rPr>
        <w:t>être</w:t>
      </w:r>
      <w:proofErr w:type="spellEnd"/>
      <w:r w:rsidRPr="00C5184B">
        <w:rPr>
          <w:rFonts w:cs="Times New Roman"/>
          <w:szCs w:val="24"/>
          <w:lang w:eastAsia="it-IT"/>
        </w:rPr>
        <w:t xml:space="preserve"> </w:t>
      </w:r>
      <w:proofErr w:type="spellStart"/>
      <w:r w:rsidRPr="00C5184B">
        <w:rPr>
          <w:rFonts w:cs="Times New Roman"/>
          <w:szCs w:val="24"/>
          <w:lang w:eastAsia="it-IT"/>
        </w:rPr>
        <w:t>résilie</w:t>
      </w:r>
      <w:proofErr w:type="spellEnd"/>
      <w:r w:rsidRPr="00C5184B">
        <w:rPr>
          <w:rFonts w:cs="Times New Roman"/>
          <w:szCs w:val="24"/>
          <w:lang w:eastAsia="it-IT"/>
        </w:rPr>
        <w:t xml:space="preserve">́ et le permis retiré en cas de </w:t>
      </w:r>
      <w:proofErr w:type="spellStart"/>
      <w:r w:rsidRPr="00C5184B">
        <w:rPr>
          <w:rFonts w:cs="Times New Roman"/>
          <w:szCs w:val="24"/>
          <w:lang w:eastAsia="it-IT"/>
        </w:rPr>
        <w:t>défaut</w:t>
      </w:r>
      <w:proofErr w:type="spellEnd"/>
      <w:r w:rsidRPr="00C5184B">
        <w:rPr>
          <w:rFonts w:cs="Times New Roman"/>
          <w:szCs w:val="24"/>
          <w:lang w:eastAsia="it-IT"/>
        </w:rPr>
        <w:t xml:space="preserve"> d'invitation de l'Etat. </w:t>
      </w:r>
    </w:p>
    <w:p w14:paraId="0CBA4470" w14:textId="77777777" w:rsidR="003E793C" w:rsidRPr="00C5184B" w:rsidRDefault="003E793C" w:rsidP="003F21CE">
      <w:pPr>
        <w:jc w:val="both"/>
        <w:rPr>
          <w:rFonts w:cs="Times New Roman"/>
          <w:szCs w:val="24"/>
          <w:lang w:eastAsia="it-IT"/>
        </w:rPr>
      </w:pPr>
      <w:r w:rsidRPr="00C5184B">
        <w:rPr>
          <w:rFonts w:cs="Times New Roman"/>
          <w:szCs w:val="24"/>
          <w:lang w:eastAsia="it-IT"/>
        </w:rPr>
        <w:t xml:space="preserve">(5) Le contrat de recherche </w:t>
      </w:r>
      <w:proofErr w:type="spellStart"/>
      <w:r w:rsidRPr="00C5184B">
        <w:rPr>
          <w:rFonts w:cs="Times New Roman"/>
          <w:szCs w:val="24"/>
          <w:lang w:eastAsia="it-IT"/>
        </w:rPr>
        <w:t>minière</w:t>
      </w:r>
      <w:proofErr w:type="spellEnd"/>
      <w:r w:rsidRPr="00C5184B">
        <w:rPr>
          <w:rFonts w:cs="Times New Roman"/>
          <w:szCs w:val="24"/>
          <w:lang w:eastAsia="it-IT"/>
        </w:rPr>
        <w:t xml:space="preserve"> </w:t>
      </w:r>
      <w:proofErr w:type="spellStart"/>
      <w:r w:rsidRPr="00C5184B">
        <w:rPr>
          <w:rFonts w:cs="Times New Roman"/>
          <w:szCs w:val="24"/>
          <w:lang w:eastAsia="it-IT"/>
        </w:rPr>
        <w:t>élabore</w:t>
      </w:r>
      <w:proofErr w:type="spellEnd"/>
      <w:r w:rsidRPr="00C5184B">
        <w:rPr>
          <w:rFonts w:cs="Times New Roman"/>
          <w:szCs w:val="24"/>
          <w:lang w:eastAsia="it-IT"/>
        </w:rPr>
        <w:t xml:space="preserve">́ entre l'Etat et la </w:t>
      </w:r>
      <w:proofErr w:type="spellStart"/>
      <w:r w:rsidRPr="00C5184B">
        <w:rPr>
          <w:rFonts w:cs="Times New Roman"/>
          <w:szCs w:val="24"/>
          <w:lang w:eastAsia="it-IT"/>
        </w:rPr>
        <w:t>sociéte</w:t>
      </w:r>
      <w:proofErr w:type="spellEnd"/>
      <w:r w:rsidRPr="00C5184B">
        <w:rPr>
          <w:rFonts w:cs="Times New Roman"/>
          <w:szCs w:val="24"/>
          <w:lang w:eastAsia="it-IT"/>
        </w:rPr>
        <w:t xml:space="preserve">́ </w:t>
      </w:r>
      <w:proofErr w:type="spellStart"/>
      <w:r w:rsidRPr="00C5184B">
        <w:rPr>
          <w:rFonts w:cs="Times New Roman"/>
          <w:szCs w:val="24"/>
          <w:lang w:eastAsia="it-IT"/>
        </w:rPr>
        <w:t>minière</w:t>
      </w:r>
      <w:proofErr w:type="spellEnd"/>
      <w:r w:rsidRPr="00C5184B">
        <w:rPr>
          <w:rFonts w:cs="Times New Roman"/>
          <w:szCs w:val="24"/>
          <w:lang w:eastAsia="it-IT"/>
        </w:rPr>
        <w:t xml:space="preserve">, comprend notamment les </w:t>
      </w:r>
      <w:proofErr w:type="spellStart"/>
      <w:r w:rsidRPr="00C5184B">
        <w:rPr>
          <w:rFonts w:cs="Times New Roman"/>
          <w:szCs w:val="24"/>
          <w:lang w:eastAsia="it-IT"/>
        </w:rPr>
        <w:t>éléments</w:t>
      </w:r>
      <w:proofErr w:type="spellEnd"/>
      <w:r w:rsidRPr="00C5184B">
        <w:rPr>
          <w:rFonts w:cs="Times New Roman"/>
          <w:szCs w:val="24"/>
          <w:lang w:eastAsia="it-IT"/>
        </w:rPr>
        <w:t xml:space="preserve"> ci</w:t>
      </w:r>
      <w:r w:rsidRPr="00C5184B">
        <w:rPr>
          <w:rFonts w:cs="Times New Roman"/>
          <w:position w:val="2"/>
          <w:szCs w:val="24"/>
          <w:lang w:eastAsia="it-IT"/>
        </w:rPr>
        <w:t>-</w:t>
      </w:r>
      <w:proofErr w:type="spellStart"/>
      <w:r w:rsidRPr="00C5184B">
        <w:rPr>
          <w:rFonts w:cs="Times New Roman"/>
          <w:szCs w:val="24"/>
          <w:lang w:eastAsia="it-IT"/>
        </w:rPr>
        <w:t>après</w:t>
      </w:r>
      <w:proofErr w:type="spellEnd"/>
      <w:r w:rsidRPr="00C5184B">
        <w:rPr>
          <w:rFonts w:cs="Times New Roman"/>
          <w:szCs w:val="24"/>
          <w:lang w:eastAsia="it-IT"/>
        </w:rPr>
        <w:t xml:space="preserve"> </w:t>
      </w:r>
    </w:p>
    <w:p w14:paraId="60E040A5" w14:textId="59872D9C" w:rsidR="003E793C" w:rsidRPr="00C5184B" w:rsidRDefault="003E793C" w:rsidP="003F21CE">
      <w:pPr>
        <w:jc w:val="both"/>
        <w:rPr>
          <w:rFonts w:cs="Times New Roman"/>
          <w:szCs w:val="24"/>
          <w:lang w:eastAsia="it-IT"/>
        </w:rPr>
      </w:pPr>
      <w:r w:rsidRPr="00C5184B">
        <w:rPr>
          <w:rFonts w:cs="Times New Roman"/>
          <w:color w:val="020202"/>
          <w:szCs w:val="24"/>
          <w:lang w:eastAsia="it-IT"/>
        </w:rPr>
        <w:t xml:space="preserve">- les droits et obligations de la </w:t>
      </w:r>
      <w:proofErr w:type="spellStart"/>
      <w:r w:rsidRPr="00C5184B">
        <w:rPr>
          <w:rFonts w:cs="Times New Roman"/>
          <w:color w:val="020202"/>
          <w:szCs w:val="24"/>
          <w:lang w:eastAsia="it-IT"/>
        </w:rPr>
        <w:t>sociéte</w:t>
      </w:r>
      <w:proofErr w:type="spellEnd"/>
      <w:r w:rsidRPr="00C5184B">
        <w:rPr>
          <w:rFonts w:cs="Times New Roman"/>
          <w:color w:val="020202"/>
          <w:szCs w:val="24"/>
          <w:lang w:eastAsia="it-IT"/>
        </w:rPr>
        <w:t xml:space="preserve">́ </w:t>
      </w:r>
      <w:proofErr w:type="spellStart"/>
      <w:r w:rsidRPr="00C5184B">
        <w:rPr>
          <w:rFonts w:cs="Times New Roman"/>
          <w:color w:val="020202"/>
          <w:szCs w:val="24"/>
          <w:lang w:eastAsia="it-IT"/>
        </w:rPr>
        <w:t>minière</w:t>
      </w:r>
      <w:proofErr w:type="spellEnd"/>
      <w:r w:rsidRPr="00C5184B">
        <w:rPr>
          <w:rFonts w:cs="Times New Roman"/>
          <w:color w:val="020202"/>
          <w:szCs w:val="24"/>
          <w:lang w:eastAsia="it-IT"/>
        </w:rPr>
        <w:t xml:space="preserve"> ; </w:t>
      </w:r>
    </w:p>
    <w:p w14:paraId="116AA7DF" w14:textId="77777777" w:rsidR="003E793C" w:rsidRPr="00C5184B" w:rsidRDefault="003E793C" w:rsidP="003F21CE">
      <w:pPr>
        <w:jc w:val="both"/>
        <w:rPr>
          <w:rFonts w:cs="Times New Roman"/>
          <w:szCs w:val="24"/>
          <w:lang w:eastAsia="it-IT"/>
        </w:rPr>
      </w:pPr>
      <w:r w:rsidRPr="00C5184B">
        <w:rPr>
          <w:rFonts w:cs="Times New Roman"/>
          <w:color w:val="050505"/>
          <w:szCs w:val="24"/>
          <w:lang w:eastAsia="it-IT"/>
        </w:rPr>
        <w:t xml:space="preserve">- le </w:t>
      </w:r>
      <w:proofErr w:type="spellStart"/>
      <w:r w:rsidRPr="00C5184B">
        <w:rPr>
          <w:rFonts w:cs="Times New Roman"/>
          <w:color w:val="050505"/>
          <w:szCs w:val="24"/>
          <w:lang w:eastAsia="it-IT"/>
        </w:rPr>
        <w:t>périmètre</w:t>
      </w:r>
      <w:proofErr w:type="spellEnd"/>
      <w:r w:rsidRPr="00C5184B">
        <w:rPr>
          <w:rFonts w:cs="Times New Roman"/>
          <w:color w:val="050505"/>
          <w:szCs w:val="24"/>
          <w:lang w:eastAsia="it-IT"/>
        </w:rPr>
        <w:t xml:space="preserve"> de recherche ; </w:t>
      </w:r>
    </w:p>
    <w:p w14:paraId="6E54D79D" w14:textId="0B56029B" w:rsidR="003E793C" w:rsidRPr="00C5184B" w:rsidRDefault="003E793C" w:rsidP="003F21CE">
      <w:pPr>
        <w:jc w:val="both"/>
        <w:rPr>
          <w:rFonts w:cs="Times New Roman"/>
          <w:szCs w:val="24"/>
          <w:lang w:eastAsia="it-IT"/>
        </w:rPr>
      </w:pPr>
      <w:r w:rsidRPr="00C5184B">
        <w:rPr>
          <w:rFonts w:cs="Times New Roman"/>
          <w:szCs w:val="24"/>
          <w:lang w:eastAsia="it-IT"/>
        </w:rPr>
        <w:t xml:space="preserve">- le programme minimum des travaux de recherche et les engagements financiers correspondants, que le demandeur s'engage </w:t>
      </w:r>
      <w:proofErr w:type="spellStart"/>
      <w:r w:rsidRPr="00C5184B">
        <w:rPr>
          <w:rFonts w:cs="Times New Roman"/>
          <w:szCs w:val="24"/>
          <w:lang w:eastAsia="it-IT"/>
        </w:rPr>
        <w:t>a</w:t>
      </w:r>
      <w:proofErr w:type="spellEnd"/>
      <w:r w:rsidRPr="00C5184B">
        <w:rPr>
          <w:rFonts w:cs="Times New Roman"/>
          <w:szCs w:val="24"/>
          <w:lang w:eastAsia="it-IT"/>
        </w:rPr>
        <w:t xml:space="preserve">̀ </w:t>
      </w:r>
      <w:proofErr w:type="spellStart"/>
      <w:r w:rsidRPr="00C5184B">
        <w:rPr>
          <w:rFonts w:cs="Times New Roman"/>
          <w:szCs w:val="24"/>
          <w:lang w:eastAsia="it-IT"/>
        </w:rPr>
        <w:t>réaliser</w:t>
      </w:r>
      <w:proofErr w:type="spellEnd"/>
      <w:r w:rsidRPr="00C5184B">
        <w:rPr>
          <w:rFonts w:cs="Times New Roman"/>
          <w:szCs w:val="24"/>
          <w:lang w:eastAsia="it-IT"/>
        </w:rPr>
        <w:t xml:space="preserve"> pour la </w:t>
      </w:r>
      <w:proofErr w:type="spellStart"/>
      <w:r w:rsidRPr="00C5184B">
        <w:rPr>
          <w:rFonts w:cs="Times New Roman"/>
          <w:szCs w:val="24"/>
          <w:lang w:eastAsia="it-IT"/>
        </w:rPr>
        <w:t>période</w:t>
      </w:r>
      <w:proofErr w:type="spellEnd"/>
      <w:r w:rsidRPr="00C5184B">
        <w:rPr>
          <w:rFonts w:cs="Times New Roman"/>
          <w:szCs w:val="24"/>
          <w:lang w:eastAsia="it-IT"/>
        </w:rPr>
        <w:t xml:space="preserve"> initiale de </w:t>
      </w:r>
      <w:proofErr w:type="spellStart"/>
      <w:r w:rsidRPr="00C5184B">
        <w:rPr>
          <w:rFonts w:cs="Times New Roman"/>
          <w:szCs w:val="24"/>
          <w:lang w:eastAsia="it-IT"/>
        </w:rPr>
        <w:t>validite</w:t>
      </w:r>
      <w:proofErr w:type="spellEnd"/>
      <w:r w:rsidRPr="00C5184B">
        <w:rPr>
          <w:rFonts w:cs="Times New Roman"/>
          <w:szCs w:val="24"/>
          <w:lang w:eastAsia="it-IT"/>
        </w:rPr>
        <w:t xml:space="preserve">́ de son permis de recherche et pour chaque </w:t>
      </w:r>
      <w:proofErr w:type="spellStart"/>
      <w:r w:rsidRPr="00C5184B">
        <w:rPr>
          <w:rFonts w:cs="Times New Roman"/>
          <w:szCs w:val="24"/>
          <w:lang w:eastAsia="it-IT"/>
        </w:rPr>
        <w:t>période</w:t>
      </w:r>
      <w:proofErr w:type="spellEnd"/>
      <w:r w:rsidRPr="00C5184B">
        <w:rPr>
          <w:rFonts w:cs="Times New Roman"/>
          <w:szCs w:val="24"/>
          <w:lang w:eastAsia="it-IT"/>
        </w:rPr>
        <w:t xml:space="preserve"> de renouvellement </w:t>
      </w:r>
    </w:p>
    <w:p w14:paraId="48B76300" w14:textId="77777777" w:rsidR="003E793C" w:rsidRPr="00C5184B" w:rsidRDefault="003E793C" w:rsidP="003F21CE">
      <w:pPr>
        <w:jc w:val="both"/>
        <w:rPr>
          <w:rFonts w:cs="Times New Roman"/>
          <w:szCs w:val="24"/>
          <w:lang w:eastAsia="it-IT"/>
        </w:rPr>
      </w:pPr>
      <w:r w:rsidRPr="00C5184B">
        <w:rPr>
          <w:rFonts w:cs="Times New Roman"/>
          <w:szCs w:val="24"/>
          <w:lang w:eastAsia="it-IT"/>
        </w:rPr>
        <w:lastRenderedPageBreak/>
        <w:t xml:space="preserve">- les </w:t>
      </w:r>
      <w:proofErr w:type="spellStart"/>
      <w:r w:rsidRPr="00C5184B">
        <w:rPr>
          <w:rFonts w:cs="Times New Roman"/>
          <w:szCs w:val="24"/>
          <w:lang w:eastAsia="it-IT"/>
        </w:rPr>
        <w:t>modalités</w:t>
      </w:r>
      <w:proofErr w:type="spellEnd"/>
      <w:r w:rsidRPr="00C5184B">
        <w:rPr>
          <w:rFonts w:cs="Times New Roman"/>
          <w:szCs w:val="24"/>
          <w:lang w:eastAsia="it-IT"/>
        </w:rPr>
        <w:t xml:space="preserve"> de fonctionnement de la commission de suivi de mise en </w:t>
      </w:r>
      <w:proofErr w:type="spellStart"/>
      <w:r w:rsidRPr="00C5184B">
        <w:rPr>
          <w:rFonts w:cs="Times New Roman"/>
          <w:szCs w:val="24"/>
          <w:lang w:eastAsia="it-IT"/>
        </w:rPr>
        <w:t>oeuvre</w:t>
      </w:r>
      <w:proofErr w:type="spellEnd"/>
      <w:r w:rsidRPr="00C5184B">
        <w:rPr>
          <w:rFonts w:cs="Times New Roman"/>
          <w:szCs w:val="24"/>
          <w:lang w:eastAsia="it-IT"/>
        </w:rPr>
        <w:t xml:space="preserve"> des travaux sur le terrain</w:t>
      </w:r>
    </w:p>
    <w:p w14:paraId="355F676A" w14:textId="746FDC97" w:rsidR="003E793C" w:rsidRPr="00C5184B" w:rsidRDefault="003E793C" w:rsidP="003F21CE">
      <w:pPr>
        <w:jc w:val="both"/>
        <w:rPr>
          <w:rFonts w:cs="Times New Roman"/>
          <w:szCs w:val="24"/>
          <w:lang w:eastAsia="it-IT"/>
        </w:rPr>
      </w:pPr>
      <w:r w:rsidRPr="00C5184B">
        <w:rPr>
          <w:rFonts w:cs="Times New Roman"/>
          <w:szCs w:val="24"/>
          <w:lang w:eastAsia="it-IT"/>
        </w:rPr>
        <w:t>-</w:t>
      </w:r>
      <w:r w:rsidRPr="00C5184B">
        <w:rPr>
          <w:rFonts w:cs="Times New Roman"/>
          <w:color w:val="9E9E9E"/>
          <w:szCs w:val="24"/>
          <w:lang w:eastAsia="it-IT"/>
        </w:rPr>
        <w:t>.</w:t>
      </w:r>
      <w:r w:rsidRPr="00C5184B">
        <w:rPr>
          <w:rFonts w:cs="Times New Roman"/>
          <w:color w:val="020202"/>
          <w:szCs w:val="24"/>
          <w:lang w:eastAsia="it-IT"/>
        </w:rPr>
        <w:t xml:space="preserve">les </w:t>
      </w:r>
      <w:proofErr w:type="spellStart"/>
      <w:r w:rsidRPr="00C5184B">
        <w:rPr>
          <w:rFonts w:cs="Times New Roman"/>
          <w:color w:val="020202"/>
          <w:szCs w:val="24"/>
          <w:lang w:eastAsia="it-IT"/>
        </w:rPr>
        <w:t>modalités</w:t>
      </w:r>
      <w:proofErr w:type="spellEnd"/>
      <w:r w:rsidRPr="00C5184B">
        <w:rPr>
          <w:rFonts w:cs="Times New Roman"/>
          <w:color w:val="020202"/>
          <w:szCs w:val="24"/>
          <w:lang w:eastAsia="it-IT"/>
        </w:rPr>
        <w:t xml:space="preserve"> de prise en charge des </w:t>
      </w:r>
      <w:proofErr w:type="spellStart"/>
      <w:r w:rsidRPr="00C5184B">
        <w:rPr>
          <w:rFonts w:cs="Times New Roman"/>
          <w:color w:val="020202"/>
          <w:szCs w:val="24"/>
          <w:lang w:eastAsia="it-IT"/>
        </w:rPr>
        <w:t>équipes</w:t>
      </w:r>
      <w:proofErr w:type="spellEnd"/>
      <w:r w:rsidRPr="00C5184B">
        <w:rPr>
          <w:rFonts w:cs="Times New Roman"/>
          <w:color w:val="020202"/>
          <w:szCs w:val="24"/>
          <w:lang w:eastAsia="it-IT"/>
        </w:rPr>
        <w:t xml:space="preserve"> de suivi des travaux sur le terrain ; </w:t>
      </w:r>
    </w:p>
    <w:p w14:paraId="68971414"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 </w:t>
      </w:r>
      <w:r w:rsidR="003E793C" w:rsidRPr="00C5184B">
        <w:rPr>
          <w:rFonts w:cs="Times New Roman"/>
          <w:szCs w:val="24"/>
          <w:lang w:eastAsia="it-IT"/>
        </w:rPr>
        <w:t xml:space="preserve">les </w:t>
      </w:r>
      <w:proofErr w:type="spellStart"/>
      <w:r w:rsidR="003E793C" w:rsidRPr="00C5184B">
        <w:rPr>
          <w:rFonts w:cs="Times New Roman"/>
          <w:szCs w:val="24"/>
          <w:lang w:eastAsia="it-IT"/>
        </w:rPr>
        <w:t>modalités</w:t>
      </w:r>
      <w:proofErr w:type="spellEnd"/>
      <w:r w:rsidR="003E793C" w:rsidRPr="00C5184B">
        <w:rPr>
          <w:rFonts w:cs="Times New Roman"/>
          <w:szCs w:val="24"/>
          <w:lang w:eastAsia="it-IT"/>
        </w:rPr>
        <w:t xml:space="preserve"> de prise en charge de la formation des </w:t>
      </w:r>
      <w:proofErr w:type="gramStart"/>
      <w:r w:rsidR="003E793C" w:rsidRPr="00C5184B">
        <w:rPr>
          <w:rFonts w:cs="Times New Roman"/>
          <w:szCs w:val="24"/>
          <w:lang w:eastAsia="it-IT"/>
        </w:rPr>
        <w:t>camerounais</w:t>
      </w:r>
      <w:proofErr w:type="gramEnd"/>
      <w:r w:rsidR="003E793C" w:rsidRPr="00C5184B">
        <w:rPr>
          <w:rFonts w:cs="Times New Roman"/>
          <w:szCs w:val="24"/>
          <w:lang w:eastAsia="it-IT"/>
        </w:rPr>
        <w:t xml:space="preserve"> ; </w:t>
      </w:r>
    </w:p>
    <w:p w14:paraId="128F65F2"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 </w:t>
      </w:r>
      <w:r w:rsidR="003E793C" w:rsidRPr="00C5184B">
        <w:rPr>
          <w:rFonts w:cs="Times New Roman"/>
          <w:szCs w:val="24"/>
          <w:lang w:eastAsia="it-IT"/>
        </w:rPr>
        <w:t xml:space="preserve">les </w:t>
      </w:r>
      <w:proofErr w:type="spellStart"/>
      <w:r w:rsidR="003E793C" w:rsidRPr="00C5184B">
        <w:rPr>
          <w:rFonts w:cs="Times New Roman"/>
          <w:szCs w:val="24"/>
          <w:lang w:eastAsia="it-IT"/>
        </w:rPr>
        <w:t>modalités</w:t>
      </w:r>
      <w:proofErr w:type="spellEnd"/>
      <w:r w:rsidR="003E793C" w:rsidRPr="00C5184B">
        <w:rPr>
          <w:rFonts w:cs="Times New Roman"/>
          <w:szCs w:val="24"/>
          <w:lang w:eastAsia="it-IT"/>
        </w:rPr>
        <w:t xml:space="preserve"> de remboursement des </w:t>
      </w:r>
      <w:proofErr w:type="spellStart"/>
      <w:r w:rsidR="003E793C" w:rsidRPr="00C5184B">
        <w:rPr>
          <w:rFonts w:cs="Times New Roman"/>
          <w:szCs w:val="24"/>
          <w:lang w:eastAsia="it-IT"/>
        </w:rPr>
        <w:t>dépenses</w:t>
      </w:r>
      <w:proofErr w:type="spellEnd"/>
      <w:r w:rsidR="003E793C" w:rsidRPr="00C5184B">
        <w:rPr>
          <w:rFonts w:cs="Times New Roman"/>
          <w:szCs w:val="24"/>
          <w:lang w:eastAsia="it-IT"/>
        </w:rPr>
        <w:t xml:space="preserve"> de recherche ;</w:t>
      </w:r>
    </w:p>
    <w:p w14:paraId="0953C882" w14:textId="77777777" w:rsidR="008A11F9" w:rsidRPr="00C5184B" w:rsidRDefault="008A11F9" w:rsidP="003F21CE">
      <w:pPr>
        <w:jc w:val="both"/>
        <w:rPr>
          <w:rFonts w:cs="Times New Roman"/>
          <w:color w:val="020202"/>
          <w:szCs w:val="24"/>
          <w:lang w:eastAsia="it-IT"/>
        </w:rPr>
      </w:pPr>
      <w:r w:rsidRPr="00C5184B">
        <w:rPr>
          <w:rFonts w:cs="Times New Roman"/>
          <w:szCs w:val="24"/>
          <w:lang w:eastAsia="it-IT"/>
        </w:rPr>
        <w:t xml:space="preserve">- </w:t>
      </w:r>
      <w:r w:rsidR="003E793C" w:rsidRPr="00C5184B">
        <w:rPr>
          <w:rFonts w:cs="Times New Roman"/>
          <w:color w:val="020202"/>
          <w:szCs w:val="24"/>
          <w:lang w:eastAsia="it-IT"/>
        </w:rPr>
        <w:t xml:space="preserve">les obligations concernant une </w:t>
      </w:r>
      <w:proofErr w:type="spellStart"/>
      <w:r w:rsidR="003E793C" w:rsidRPr="00C5184B">
        <w:rPr>
          <w:rFonts w:cs="Times New Roman"/>
          <w:color w:val="020202"/>
          <w:szCs w:val="24"/>
          <w:lang w:eastAsia="it-IT"/>
        </w:rPr>
        <w:t>découverte</w:t>
      </w:r>
      <w:proofErr w:type="spellEnd"/>
      <w:r w:rsidR="003E793C" w:rsidRPr="00C5184B">
        <w:rPr>
          <w:rFonts w:cs="Times New Roman"/>
          <w:color w:val="020202"/>
          <w:szCs w:val="24"/>
          <w:lang w:eastAsia="it-IT"/>
        </w:rPr>
        <w:t xml:space="preserve"> à </w:t>
      </w:r>
      <w:proofErr w:type="spellStart"/>
      <w:r w:rsidR="003E793C" w:rsidRPr="00C5184B">
        <w:rPr>
          <w:rFonts w:cs="Times New Roman"/>
          <w:color w:val="020202"/>
          <w:szCs w:val="24"/>
          <w:lang w:eastAsia="it-IT"/>
        </w:rPr>
        <w:t>caractère</w:t>
      </w:r>
      <w:proofErr w:type="spellEnd"/>
      <w:r w:rsidR="003E793C" w:rsidRPr="00C5184B">
        <w:rPr>
          <w:rFonts w:cs="Times New Roman"/>
          <w:color w:val="020202"/>
          <w:szCs w:val="24"/>
          <w:lang w:eastAsia="it-IT"/>
        </w:rPr>
        <w:t xml:space="preserve"> commercial ; </w:t>
      </w:r>
    </w:p>
    <w:p w14:paraId="68B00FA4" w14:textId="1F98A609" w:rsidR="003E793C" w:rsidRPr="00C5184B" w:rsidRDefault="008A11F9" w:rsidP="003F21CE">
      <w:pPr>
        <w:jc w:val="both"/>
        <w:rPr>
          <w:rFonts w:cs="Times New Roman"/>
          <w:szCs w:val="24"/>
          <w:lang w:eastAsia="it-IT"/>
        </w:rPr>
      </w:pPr>
      <w:r w:rsidRPr="00C5184B">
        <w:rPr>
          <w:rFonts w:cs="Times New Roman"/>
          <w:color w:val="020202"/>
          <w:szCs w:val="24"/>
          <w:lang w:eastAsia="it-IT"/>
        </w:rPr>
        <w:t xml:space="preserve">- </w:t>
      </w:r>
      <w:r w:rsidR="003E793C" w:rsidRPr="00C5184B">
        <w:rPr>
          <w:rFonts w:cs="Times New Roman"/>
          <w:color w:val="020202"/>
          <w:szCs w:val="24"/>
          <w:lang w:eastAsia="it-IT"/>
        </w:rPr>
        <w:t xml:space="preserve">les conditions de renouvellement du contrat ; </w:t>
      </w:r>
    </w:p>
    <w:p w14:paraId="4554E7E9" w14:textId="60BEDFB2" w:rsidR="003E793C" w:rsidRPr="00C5184B" w:rsidRDefault="008A11F9" w:rsidP="003F21CE">
      <w:pPr>
        <w:jc w:val="both"/>
        <w:rPr>
          <w:rFonts w:cs="Times New Roman"/>
          <w:szCs w:val="24"/>
          <w:lang w:eastAsia="it-IT"/>
        </w:rPr>
      </w:pPr>
      <w:r w:rsidRPr="00C5184B">
        <w:rPr>
          <w:rFonts w:cs="Times New Roman"/>
          <w:color w:val="020202"/>
          <w:szCs w:val="24"/>
          <w:lang w:eastAsia="it-IT"/>
        </w:rPr>
        <w:t xml:space="preserve">- </w:t>
      </w:r>
      <w:r w:rsidR="003E793C" w:rsidRPr="00C5184B">
        <w:rPr>
          <w:rFonts w:cs="Times New Roman"/>
          <w:color w:val="020202"/>
          <w:szCs w:val="24"/>
          <w:lang w:eastAsia="it-IT"/>
        </w:rPr>
        <w:t xml:space="preserve">les </w:t>
      </w:r>
      <w:proofErr w:type="spellStart"/>
      <w:r w:rsidR="003E793C" w:rsidRPr="00C5184B">
        <w:rPr>
          <w:rFonts w:cs="Times New Roman"/>
          <w:color w:val="020202"/>
          <w:szCs w:val="24"/>
          <w:lang w:eastAsia="it-IT"/>
        </w:rPr>
        <w:t>modalités</w:t>
      </w:r>
      <w:proofErr w:type="spellEnd"/>
      <w:r w:rsidR="003E793C" w:rsidRPr="00C5184B">
        <w:rPr>
          <w:rFonts w:cs="Times New Roman"/>
          <w:color w:val="020202"/>
          <w:szCs w:val="24"/>
          <w:lang w:eastAsia="it-IT"/>
        </w:rPr>
        <w:t xml:space="preserve"> de </w:t>
      </w:r>
      <w:proofErr w:type="spellStart"/>
      <w:r w:rsidR="003E793C" w:rsidRPr="00C5184B">
        <w:rPr>
          <w:rFonts w:cs="Times New Roman"/>
          <w:color w:val="020202"/>
          <w:szCs w:val="24"/>
          <w:lang w:eastAsia="it-IT"/>
        </w:rPr>
        <w:t>contrôle</w:t>
      </w:r>
      <w:proofErr w:type="spellEnd"/>
      <w:r w:rsidR="003E793C" w:rsidRPr="00C5184B">
        <w:rPr>
          <w:rFonts w:cs="Times New Roman"/>
          <w:color w:val="020202"/>
          <w:szCs w:val="24"/>
          <w:lang w:eastAsia="it-IT"/>
        </w:rPr>
        <w:t xml:space="preserve"> de l'</w:t>
      </w:r>
      <w:proofErr w:type="spellStart"/>
      <w:r w:rsidR="003E793C" w:rsidRPr="00C5184B">
        <w:rPr>
          <w:rFonts w:cs="Times New Roman"/>
          <w:color w:val="020202"/>
          <w:szCs w:val="24"/>
          <w:lang w:eastAsia="it-IT"/>
        </w:rPr>
        <w:t>exécution</w:t>
      </w:r>
      <w:proofErr w:type="spellEnd"/>
      <w:r w:rsidR="003E793C" w:rsidRPr="00C5184B">
        <w:rPr>
          <w:rFonts w:cs="Times New Roman"/>
          <w:color w:val="020202"/>
          <w:szCs w:val="24"/>
          <w:lang w:eastAsia="it-IT"/>
        </w:rPr>
        <w:t xml:space="preserve"> des travaux de recherche ; </w:t>
      </w:r>
    </w:p>
    <w:p w14:paraId="18B70766" w14:textId="77777777" w:rsidR="008A11F9" w:rsidRPr="00C5184B" w:rsidRDefault="008A11F9" w:rsidP="003F21CE">
      <w:pPr>
        <w:jc w:val="both"/>
        <w:rPr>
          <w:rFonts w:cs="Times New Roman"/>
          <w:color w:val="020202"/>
          <w:szCs w:val="24"/>
          <w:lang w:eastAsia="it-IT"/>
        </w:rPr>
      </w:pPr>
      <w:r w:rsidRPr="00C5184B">
        <w:rPr>
          <w:rFonts w:cs="Times New Roman"/>
          <w:color w:val="020202"/>
          <w:szCs w:val="24"/>
          <w:lang w:eastAsia="it-IT"/>
        </w:rPr>
        <w:t xml:space="preserve">- </w:t>
      </w:r>
      <w:r w:rsidR="003E793C" w:rsidRPr="00C5184B">
        <w:rPr>
          <w:rFonts w:cs="Times New Roman"/>
          <w:color w:val="020202"/>
          <w:szCs w:val="24"/>
          <w:lang w:eastAsia="it-IT"/>
        </w:rPr>
        <w:t xml:space="preserve">la contribution au Fonds de </w:t>
      </w:r>
      <w:proofErr w:type="spellStart"/>
      <w:r w:rsidR="003E793C" w:rsidRPr="00C5184B">
        <w:rPr>
          <w:rFonts w:cs="Times New Roman"/>
          <w:color w:val="020202"/>
          <w:szCs w:val="24"/>
          <w:lang w:eastAsia="it-IT"/>
        </w:rPr>
        <w:t>développement</w:t>
      </w:r>
      <w:proofErr w:type="spellEnd"/>
      <w:r w:rsidR="003E793C" w:rsidRPr="00C5184B">
        <w:rPr>
          <w:rFonts w:cs="Times New Roman"/>
          <w:color w:val="020202"/>
          <w:szCs w:val="24"/>
          <w:lang w:eastAsia="it-IT"/>
        </w:rPr>
        <w:t xml:space="preserve"> du secteur minier ;</w:t>
      </w:r>
    </w:p>
    <w:p w14:paraId="097E1CF5" w14:textId="1A1CFB28" w:rsidR="003E793C" w:rsidRPr="00C5184B" w:rsidRDefault="008A11F9" w:rsidP="003F21CE">
      <w:pPr>
        <w:jc w:val="both"/>
        <w:rPr>
          <w:rFonts w:cs="Times New Roman"/>
          <w:szCs w:val="24"/>
          <w:lang w:eastAsia="it-IT"/>
        </w:rPr>
      </w:pPr>
      <w:r w:rsidRPr="00C5184B">
        <w:rPr>
          <w:rFonts w:cs="Times New Roman"/>
          <w:color w:val="020202"/>
          <w:szCs w:val="24"/>
          <w:lang w:eastAsia="it-IT"/>
        </w:rPr>
        <w:t xml:space="preserve">- </w:t>
      </w:r>
      <w:r w:rsidR="003E793C" w:rsidRPr="00C5184B">
        <w:rPr>
          <w:rFonts w:cs="Times New Roman"/>
          <w:color w:val="020202"/>
          <w:szCs w:val="24"/>
          <w:lang w:eastAsia="it-IT"/>
        </w:rPr>
        <w:t xml:space="preserve">les dispositions relatives à la participation de l'Etat aux travaux des </w:t>
      </w:r>
      <w:r w:rsidR="003E793C" w:rsidRPr="00C5184B">
        <w:rPr>
          <w:rFonts w:cs="Times New Roman"/>
          <w:szCs w:val="24"/>
          <w:lang w:eastAsia="it-IT"/>
        </w:rPr>
        <w:t>sessions du Conseil</w:t>
      </w:r>
      <w:r w:rsidR="00692560">
        <w:rPr>
          <w:rFonts w:cs="Times New Roman"/>
          <w:szCs w:val="24"/>
          <w:lang w:eastAsia="it-IT"/>
        </w:rPr>
        <w:t xml:space="preserve"> </w:t>
      </w:r>
      <w:r w:rsidR="003E793C" w:rsidRPr="00C5184B">
        <w:rPr>
          <w:rFonts w:cs="Times New Roman"/>
          <w:szCs w:val="24"/>
          <w:lang w:eastAsia="it-IT"/>
        </w:rPr>
        <w:t xml:space="preserve">d'Administration de la </w:t>
      </w:r>
      <w:proofErr w:type="spellStart"/>
      <w:r w:rsidR="003E793C" w:rsidRPr="00C5184B">
        <w:rPr>
          <w:rFonts w:cs="Times New Roman"/>
          <w:szCs w:val="24"/>
          <w:lang w:eastAsia="it-IT"/>
        </w:rPr>
        <w:t>sociéte</w:t>
      </w:r>
      <w:proofErr w:type="spellEnd"/>
      <w:r w:rsidR="003E793C" w:rsidRPr="00C5184B">
        <w:rPr>
          <w:rFonts w:cs="Times New Roman"/>
          <w:szCs w:val="24"/>
          <w:lang w:eastAsia="it-IT"/>
        </w:rPr>
        <w:t xml:space="preserve">́ </w:t>
      </w:r>
      <w:proofErr w:type="spellStart"/>
      <w:r w:rsidR="003E793C" w:rsidRPr="00C5184B">
        <w:rPr>
          <w:rFonts w:cs="Times New Roman"/>
          <w:szCs w:val="24"/>
          <w:lang w:eastAsia="it-IT"/>
        </w:rPr>
        <w:t>minière</w:t>
      </w:r>
      <w:proofErr w:type="spellEnd"/>
      <w:r w:rsidR="003E793C" w:rsidRPr="00C5184B">
        <w:rPr>
          <w:rFonts w:cs="Times New Roman"/>
          <w:szCs w:val="24"/>
          <w:lang w:eastAsia="it-IT"/>
        </w:rPr>
        <w:t xml:space="preserve">. </w:t>
      </w:r>
    </w:p>
    <w:p w14:paraId="462989F7" w14:textId="5E183EA6" w:rsidR="003E793C" w:rsidRPr="00C5184B" w:rsidRDefault="003E793C" w:rsidP="003F21CE">
      <w:pPr>
        <w:jc w:val="both"/>
        <w:rPr>
          <w:rFonts w:cs="Times New Roman"/>
          <w:szCs w:val="24"/>
          <w:lang w:eastAsia="it-IT"/>
        </w:rPr>
      </w:pPr>
      <w:r w:rsidRPr="00C5184B">
        <w:rPr>
          <w:rFonts w:cs="Times New Roman"/>
          <w:color w:val="020202"/>
          <w:szCs w:val="24"/>
          <w:lang w:eastAsia="it-IT"/>
        </w:rPr>
        <w:t xml:space="preserve">(6) Le contrat de recherche </w:t>
      </w:r>
      <w:proofErr w:type="spellStart"/>
      <w:r w:rsidRPr="00C5184B">
        <w:rPr>
          <w:rFonts w:cs="Times New Roman"/>
          <w:color w:val="020202"/>
          <w:szCs w:val="24"/>
          <w:lang w:eastAsia="it-IT"/>
        </w:rPr>
        <w:t>minière</w:t>
      </w:r>
      <w:proofErr w:type="spellEnd"/>
      <w:r w:rsidRPr="00C5184B">
        <w:rPr>
          <w:rFonts w:cs="Times New Roman"/>
          <w:color w:val="020202"/>
          <w:szCs w:val="24"/>
          <w:lang w:eastAsia="it-IT"/>
        </w:rPr>
        <w:t xml:space="preserve"> ne </w:t>
      </w:r>
      <w:proofErr w:type="spellStart"/>
      <w:r w:rsidRPr="00C5184B">
        <w:rPr>
          <w:rFonts w:cs="Times New Roman"/>
          <w:color w:val="020202"/>
          <w:szCs w:val="24"/>
          <w:lang w:eastAsia="it-IT"/>
        </w:rPr>
        <w:t>déroge</w:t>
      </w:r>
      <w:proofErr w:type="spellEnd"/>
      <w:r w:rsidRPr="00C5184B">
        <w:rPr>
          <w:rFonts w:cs="Times New Roman"/>
          <w:color w:val="020202"/>
          <w:szCs w:val="24"/>
          <w:lang w:eastAsia="it-IT"/>
        </w:rPr>
        <w:t xml:space="preserve"> pas aux dispositions de la </w:t>
      </w:r>
      <w:r w:rsidR="008A11F9" w:rsidRPr="00C5184B">
        <w:rPr>
          <w:rFonts w:cs="Times New Roman"/>
          <w:color w:val="020202"/>
          <w:szCs w:val="24"/>
          <w:lang w:eastAsia="it-IT"/>
        </w:rPr>
        <w:t>présente loi.</w:t>
      </w:r>
    </w:p>
    <w:p w14:paraId="429EB3F4" w14:textId="77777777" w:rsidR="003E793C" w:rsidRPr="00C5184B" w:rsidRDefault="003E793C" w:rsidP="003F21CE">
      <w:pPr>
        <w:jc w:val="both"/>
        <w:rPr>
          <w:rFonts w:cs="Times New Roman"/>
          <w:szCs w:val="24"/>
          <w:lang w:eastAsia="it-IT"/>
        </w:rPr>
      </w:pPr>
      <w:r w:rsidRPr="00C5184B">
        <w:rPr>
          <w:rFonts w:cs="Times New Roman"/>
          <w:b/>
          <w:bCs/>
          <w:szCs w:val="24"/>
          <w:u w:val="single"/>
          <w:lang w:eastAsia="it-IT"/>
        </w:rPr>
        <w:t>ARTICLE 33. -</w:t>
      </w:r>
      <w:r w:rsidRPr="00C5184B">
        <w:rPr>
          <w:rFonts w:cs="Times New Roman"/>
          <w:szCs w:val="24"/>
          <w:lang w:eastAsia="it-IT"/>
        </w:rPr>
        <w:t xml:space="preserve"> (1) Le permis de recherche est </w:t>
      </w:r>
      <w:proofErr w:type="spellStart"/>
      <w:r w:rsidRPr="00C5184B">
        <w:rPr>
          <w:rFonts w:cs="Times New Roman"/>
          <w:szCs w:val="24"/>
          <w:lang w:eastAsia="it-IT"/>
        </w:rPr>
        <w:t>délivre</w:t>
      </w:r>
      <w:proofErr w:type="spellEnd"/>
      <w:r w:rsidRPr="00C5184B">
        <w:rPr>
          <w:rFonts w:cs="Times New Roman"/>
          <w:szCs w:val="24"/>
          <w:lang w:eastAsia="it-IT"/>
        </w:rPr>
        <w:t xml:space="preserve">́ pour une </w:t>
      </w:r>
      <w:proofErr w:type="spellStart"/>
      <w:r w:rsidRPr="00C5184B">
        <w:rPr>
          <w:rFonts w:cs="Times New Roman"/>
          <w:szCs w:val="24"/>
          <w:lang w:eastAsia="it-IT"/>
        </w:rPr>
        <w:t>durée</w:t>
      </w:r>
      <w:proofErr w:type="spellEnd"/>
      <w:r w:rsidRPr="00C5184B">
        <w:rPr>
          <w:rFonts w:cs="Times New Roman"/>
          <w:szCs w:val="24"/>
          <w:lang w:eastAsia="it-IT"/>
        </w:rPr>
        <w:t xml:space="preserve"> initiale maximale de trois (03) ans. Il est renouvelable trois (03) fois au plus, pour une </w:t>
      </w:r>
      <w:proofErr w:type="spellStart"/>
      <w:r w:rsidRPr="00C5184B">
        <w:rPr>
          <w:rFonts w:cs="Times New Roman"/>
          <w:szCs w:val="24"/>
          <w:lang w:eastAsia="it-IT"/>
        </w:rPr>
        <w:t>période</w:t>
      </w:r>
      <w:proofErr w:type="spellEnd"/>
      <w:r w:rsidRPr="00C5184B">
        <w:rPr>
          <w:rFonts w:cs="Times New Roman"/>
          <w:szCs w:val="24"/>
          <w:lang w:eastAsia="it-IT"/>
        </w:rPr>
        <w:t xml:space="preserve"> maximale de deux (02) ans chacune. </w:t>
      </w:r>
    </w:p>
    <w:p w14:paraId="5D6A6EB5" w14:textId="77777777" w:rsidR="003E793C" w:rsidRPr="00C5184B" w:rsidRDefault="003E793C" w:rsidP="003F21CE">
      <w:pPr>
        <w:jc w:val="both"/>
        <w:rPr>
          <w:rFonts w:cs="Times New Roman"/>
          <w:szCs w:val="24"/>
          <w:lang w:eastAsia="it-IT"/>
        </w:rPr>
      </w:pPr>
      <w:r w:rsidRPr="00C5184B">
        <w:rPr>
          <w:rFonts w:cs="Times New Roman"/>
          <w:szCs w:val="24"/>
          <w:lang w:eastAsia="it-IT"/>
        </w:rPr>
        <w:t xml:space="preserve">(2) Les conditions et les </w:t>
      </w:r>
      <w:proofErr w:type="spellStart"/>
      <w:r w:rsidRPr="00C5184B">
        <w:rPr>
          <w:rFonts w:cs="Times New Roman"/>
          <w:szCs w:val="24"/>
          <w:lang w:eastAsia="it-IT"/>
        </w:rPr>
        <w:t>modalités</w:t>
      </w:r>
      <w:proofErr w:type="spellEnd"/>
      <w:r w:rsidRPr="00C5184B">
        <w:rPr>
          <w:rFonts w:cs="Times New Roman"/>
          <w:szCs w:val="24"/>
          <w:lang w:eastAsia="it-IT"/>
        </w:rPr>
        <w:t xml:space="preserve"> de </w:t>
      </w:r>
      <w:proofErr w:type="spellStart"/>
      <w:r w:rsidRPr="00C5184B">
        <w:rPr>
          <w:rFonts w:cs="Times New Roman"/>
          <w:szCs w:val="24"/>
          <w:lang w:eastAsia="it-IT"/>
        </w:rPr>
        <w:t>délivrance</w:t>
      </w:r>
      <w:proofErr w:type="spellEnd"/>
      <w:r w:rsidRPr="00C5184B">
        <w:rPr>
          <w:rFonts w:cs="Times New Roman"/>
          <w:szCs w:val="24"/>
          <w:lang w:eastAsia="it-IT"/>
        </w:rPr>
        <w:t xml:space="preserve"> et de renouvellement du permis de recherche sont </w:t>
      </w:r>
      <w:proofErr w:type="spellStart"/>
      <w:r w:rsidRPr="00C5184B">
        <w:rPr>
          <w:rFonts w:cs="Times New Roman"/>
          <w:szCs w:val="24"/>
          <w:lang w:eastAsia="it-IT"/>
        </w:rPr>
        <w:t>fixées</w:t>
      </w:r>
      <w:proofErr w:type="spellEnd"/>
      <w:r w:rsidRPr="00C5184B">
        <w:rPr>
          <w:rFonts w:cs="Times New Roman"/>
          <w:szCs w:val="24"/>
          <w:lang w:eastAsia="it-IT"/>
        </w:rPr>
        <w:t xml:space="preserve"> par voie </w:t>
      </w:r>
      <w:proofErr w:type="spellStart"/>
      <w:r w:rsidRPr="00C5184B">
        <w:rPr>
          <w:rFonts w:cs="Times New Roman"/>
          <w:szCs w:val="24"/>
          <w:lang w:eastAsia="it-IT"/>
        </w:rPr>
        <w:t>réglementaire</w:t>
      </w:r>
      <w:proofErr w:type="spellEnd"/>
      <w:r w:rsidRPr="00C5184B">
        <w:rPr>
          <w:rFonts w:cs="Times New Roman"/>
          <w:szCs w:val="24"/>
          <w:lang w:eastAsia="it-IT"/>
        </w:rPr>
        <w:t xml:space="preserve">. </w:t>
      </w:r>
    </w:p>
    <w:p w14:paraId="5725F224" w14:textId="610C370B" w:rsidR="003E793C" w:rsidRPr="00C5184B" w:rsidRDefault="003E793C" w:rsidP="003F21CE">
      <w:pPr>
        <w:jc w:val="both"/>
        <w:rPr>
          <w:rFonts w:cs="Times New Roman"/>
          <w:szCs w:val="24"/>
          <w:lang w:eastAsia="it-IT"/>
        </w:rPr>
      </w:pPr>
      <w:r w:rsidRPr="00C5184B">
        <w:rPr>
          <w:rFonts w:cs="Times New Roman"/>
          <w:b/>
          <w:bCs/>
          <w:position w:val="2"/>
          <w:szCs w:val="24"/>
          <w:u w:val="single"/>
          <w:lang w:eastAsia="it-IT"/>
        </w:rPr>
        <w:t>ARTICLE 34.-</w:t>
      </w:r>
      <w:r w:rsidRPr="00C5184B">
        <w:rPr>
          <w:rFonts w:cs="Times New Roman"/>
          <w:position w:val="2"/>
          <w:szCs w:val="24"/>
          <w:lang w:eastAsia="it-IT"/>
        </w:rPr>
        <w:t xml:space="preserve"> </w:t>
      </w:r>
      <w:r w:rsidRPr="00C5184B">
        <w:rPr>
          <w:rFonts w:cs="Times New Roman"/>
          <w:szCs w:val="24"/>
          <w:lang w:eastAsia="it-IT"/>
        </w:rPr>
        <w:t xml:space="preserve">(1) A l'issue de la </w:t>
      </w:r>
      <w:proofErr w:type="spellStart"/>
      <w:r w:rsidRPr="00C5184B">
        <w:rPr>
          <w:rFonts w:cs="Times New Roman"/>
          <w:szCs w:val="24"/>
          <w:lang w:eastAsia="it-IT"/>
        </w:rPr>
        <w:t>période</w:t>
      </w:r>
      <w:proofErr w:type="spellEnd"/>
      <w:r w:rsidRPr="00C5184B">
        <w:rPr>
          <w:rFonts w:cs="Times New Roman"/>
          <w:szCs w:val="24"/>
          <w:lang w:eastAsia="it-IT"/>
        </w:rPr>
        <w:t xml:space="preserve"> </w:t>
      </w:r>
      <w:proofErr w:type="spellStart"/>
      <w:r w:rsidRPr="00C5184B">
        <w:rPr>
          <w:rFonts w:cs="Times New Roman"/>
          <w:szCs w:val="24"/>
          <w:lang w:eastAsia="it-IT"/>
        </w:rPr>
        <w:t>prévue</w:t>
      </w:r>
      <w:proofErr w:type="spellEnd"/>
      <w:r w:rsidRPr="00C5184B">
        <w:rPr>
          <w:rFonts w:cs="Times New Roman"/>
          <w:szCs w:val="24"/>
          <w:lang w:eastAsia="it-IT"/>
        </w:rPr>
        <w:t xml:space="preserve"> à l'article 33 ci-dessus, le titulaire d'un permis de recherche qui localise un gisement et </w:t>
      </w:r>
      <w:proofErr w:type="spellStart"/>
      <w:r w:rsidRPr="00C5184B">
        <w:rPr>
          <w:rFonts w:cs="Times New Roman"/>
          <w:szCs w:val="24"/>
          <w:lang w:eastAsia="it-IT"/>
        </w:rPr>
        <w:t>démontre</w:t>
      </w:r>
      <w:proofErr w:type="spellEnd"/>
      <w:r w:rsidRPr="00C5184B">
        <w:rPr>
          <w:rFonts w:cs="Times New Roman"/>
          <w:szCs w:val="24"/>
          <w:lang w:eastAsia="it-IT"/>
        </w:rPr>
        <w:t xml:space="preserve"> à </w:t>
      </w:r>
      <w:r w:rsidR="00692560">
        <w:rPr>
          <w:rFonts w:cs="Times New Roman"/>
          <w:szCs w:val="24"/>
          <w:lang w:eastAsia="it-IT"/>
        </w:rPr>
        <w:t>l’</w:t>
      </w:r>
      <w:r w:rsidRPr="00C5184B">
        <w:rPr>
          <w:rFonts w:cs="Times New Roman"/>
          <w:szCs w:val="24"/>
          <w:lang w:eastAsia="it-IT"/>
        </w:rPr>
        <w:t xml:space="preserve">Administration en charge des mines, </w:t>
      </w:r>
      <w:proofErr w:type="spellStart"/>
      <w:r w:rsidRPr="00C5184B">
        <w:rPr>
          <w:rFonts w:cs="Times New Roman"/>
          <w:szCs w:val="24"/>
          <w:lang w:eastAsia="it-IT"/>
        </w:rPr>
        <w:t>étude</w:t>
      </w:r>
      <w:proofErr w:type="spellEnd"/>
      <w:r w:rsidRPr="00C5184B">
        <w:rPr>
          <w:rFonts w:cs="Times New Roman"/>
          <w:szCs w:val="24"/>
          <w:lang w:eastAsia="it-IT"/>
        </w:rPr>
        <w:t xml:space="preserve"> de </w:t>
      </w:r>
      <w:proofErr w:type="spellStart"/>
      <w:r w:rsidRPr="00C5184B">
        <w:rPr>
          <w:rFonts w:cs="Times New Roman"/>
          <w:szCs w:val="24"/>
          <w:lang w:eastAsia="it-IT"/>
        </w:rPr>
        <w:t>pre</w:t>
      </w:r>
      <w:proofErr w:type="spellEnd"/>
      <w:r w:rsidRPr="00C5184B">
        <w:rPr>
          <w:rFonts w:cs="Times New Roman"/>
          <w:szCs w:val="24"/>
          <w:lang w:eastAsia="it-IT"/>
        </w:rPr>
        <w:t>́-</w:t>
      </w:r>
      <w:proofErr w:type="spellStart"/>
      <w:r w:rsidRPr="00C5184B">
        <w:rPr>
          <w:rFonts w:cs="Times New Roman"/>
          <w:szCs w:val="24"/>
          <w:lang w:eastAsia="it-IT"/>
        </w:rPr>
        <w:t>faisabilite</w:t>
      </w:r>
      <w:proofErr w:type="spellEnd"/>
      <w:r w:rsidRPr="00C5184B">
        <w:rPr>
          <w:rFonts w:cs="Times New Roman"/>
          <w:szCs w:val="24"/>
          <w:lang w:eastAsia="it-IT"/>
        </w:rPr>
        <w:t xml:space="preserve">́ à l'appui, qu'il ne peut l'exploiter dans les </w:t>
      </w:r>
      <w:proofErr w:type="spellStart"/>
      <w:r w:rsidRPr="00C5184B">
        <w:rPr>
          <w:rFonts w:cs="Times New Roman"/>
          <w:szCs w:val="24"/>
          <w:lang w:eastAsia="it-IT"/>
        </w:rPr>
        <w:t>délais</w:t>
      </w:r>
      <w:proofErr w:type="spellEnd"/>
      <w:r w:rsidRPr="00C5184B">
        <w:rPr>
          <w:rFonts w:cs="Times New Roman"/>
          <w:szCs w:val="24"/>
          <w:lang w:eastAsia="it-IT"/>
        </w:rPr>
        <w:t xml:space="preserve"> </w:t>
      </w:r>
      <w:proofErr w:type="spellStart"/>
      <w:r w:rsidRPr="00C5184B">
        <w:rPr>
          <w:rFonts w:cs="Times New Roman"/>
          <w:szCs w:val="24"/>
          <w:lang w:eastAsia="it-IT"/>
        </w:rPr>
        <w:t>prévus</w:t>
      </w:r>
      <w:proofErr w:type="spellEnd"/>
      <w:r w:rsidRPr="00C5184B">
        <w:rPr>
          <w:rFonts w:cs="Times New Roman"/>
          <w:szCs w:val="24"/>
          <w:lang w:eastAsia="it-IT"/>
        </w:rPr>
        <w:t xml:space="preserve">, peut obtenir </w:t>
      </w:r>
      <w:proofErr w:type="spellStart"/>
      <w:r w:rsidRPr="00C5184B">
        <w:rPr>
          <w:rFonts w:cs="Times New Roman"/>
          <w:szCs w:val="24"/>
          <w:lang w:eastAsia="it-IT"/>
        </w:rPr>
        <w:t>après</w:t>
      </w:r>
      <w:proofErr w:type="spellEnd"/>
      <w:r w:rsidRPr="00C5184B">
        <w:rPr>
          <w:rFonts w:cs="Times New Roman"/>
          <w:szCs w:val="24"/>
          <w:lang w:eastAsia="it-IT"/>
        </w:rPr>
        <w:t xml:space="preserve"> avis obligatoire de la commission </w:t>
      </w:r>
      <w:proofErr w:type="spellStart"/>
      <w:r w:rsidRPr="00C5184B">
        <w:rPr>
          <w:rFonts w:cs="Times New Roman"/>
          <w:szCs w:val="24"/>
          <w:lang w:eastAsia="it-IT"/>
        </w:rPr>
        <w:t>placée</w:t>
      </w:r>
      <w:proofErr w:type="spellEnd"/>
      <w:r w:rsidRPr="00C5184B">
        <w:rPr>
          <w:rFonts w:cs="Times New Roman"/>
          <w:szCs w:val="24"/>
          <w:lang w:eastAsia="it-IT"/>
        </w:rPr>
        <w:t xml:space="preserve"> </w:t>
      </w:r>
      <w:proofErr w:type="spellStart"/>
      <w:r w:rsidRPr="00C5184B">
        <w:rPr>
          <w:rFonts w:cs="Times New Roman"/>
          <w:szCs w:val="24"/>
          <w:lang w:eastAsia="it-IT"/>
        </w:rPr>
        <w:t>auprès</w:t>
      </w:r>
      <w:proofErr w:type="spellEnd"/>
      <w:r w:rsidRPr="00C5184B">
        <w:rPr>
          <w:rFonts w:cs="Times New Roman"/>
          <w:szCs w:val="24"/>
          <w:lang w:eastAsia="it-IT"/>
        </w:rPr>
        <w:t xml:space="preserve"> de l'organisme public </w:t>
      </w:r>
      <w:proofErr w:type="spellStart"/>
      <w:r w:rsidRPr="00C5184B">
        <w:rPr>
          <w:rFonts w:cs="Times New Roman"/>
          <w:szCs w:val="24"/>
          <w:lang w:eastAsia="it-IT"/>
        </w:rPr>
        <w:t>dûment</w:t>
      </w:r>
      <w:proofErr w:type="spellEnd"/>
      <w:r w:rsidRPr="00C5184B">
        <w:rPr>
          <w:rFonts w:cs="Times New Roman"/>
          <w:szCs w:val="24"/>
          <w:lang w:eastAsia="it-IT"/>
        </w:rPr>
        <w:t xml:space="preserve"> mandaté, une prorogation exceptionnelle, du </w:t>
      </w:r>
      <w:proofErr w:type="spellStart"/>
      <w:r w:rsidRPr="00C5184B">
        <w:rPr>
          <w:rFonts w:cs="Times New Roman"/>
          <w:szCs w:val="24"/>
          <w:lang w:eastAsia="it-IT"/>
        </w:rPr>
        <w:t>délai</w:t>
      </w:r>
      <w:proofErr w:type="spellEnd"/>
      <w:r w:rsidRPr="00C5184B">
        <w:rPr>
          <w:rFonts w:cs="Times New Roman"/>
          <w:szCs w:val="24"/>
          <w:lang w:eastAsia="it-IT"/>
        </w:rPr>
        <w:t xml:space="preserve"> de </w:t>
      </w:r>
      <w:proofErr w:type="spellStart"/>
      <w:r w:rsidRPr="00C5184B">
        <w:rPr>
          <w:rFonts w:cs="Times New Roman"/>
          <w:szCs w:val="24"/>
          <w:lang w:eastAsia="it-IT"/>
        </w:rPr>
        <w:t>validite</w:t>
      </w:r>
      <w:proofErr w:type="spellEnd"/>
      <w:r w:rsidRPr="00C5184B">
        <w:rPr>
          <w:rFonts w:cs="Times New Roman"/>
          <w:szCs w:val="24"/>
          <w:lang w:eastAsia="it-IT"/>
        </w:rPr>
        <w:t xml:space="preserve">́ du permis de recherche pour une </w:t>
      </w:r>
      <w:proofErr w:type="spellStart"/>
      <w:r w:rsidRPr="00C5184B">
        <w:rPr>
          <w:rFonts w:cs="Times New Roman"/>
          <w:szCs w:val="24"/>
          <w:lang w:eastAsia="it-IT"/>
        </w:rPr>
        <w:t>période</w:t>
      </w:r>
      <w:proofErr w:type="spellEnd"/>
      <w:r w:rsidRPr="00C5184B">
        <w:rPr>
          <w:rFonts w:cs="Times New Roman"/>
          <w:szCs w:val="24"/>
          <w:lang w:eastAsia="it-IT"/>
        </w:rPr>
        <w:t xml:space="preserve"> </w:t>
      </w:r>
      <w:proofErr w:type="spellStart"/>
      <w:r w:rsidRPr="00C5184B">
        <w:rPr>
          <w:rFonts w:cs="Times New Roman"/>
          <w:szCs w:val="24"/>
          <w:lang w:eastAsia="it-IT"/>
        </w:rPr>
        <w:t>supplémentaire</w:t>
      </w:r>
      <w:proofErr w:type="spellEnd"/>
      <w:r w:rsidRPr="00C5184B">
        <w:rPr>
          <w:rFonts w:cs="Times New Roman"/>
          <w:szCs w:val="24"/>
          <w:lang w:eastAsia="it-IT"/>
        </w:rPr>
        <w:t xml:space="preserve"> qui ne peut excéder </w:t>
      </w:r>
      <w:r w:rsidRPr="00C5184B">
        <w:rPr>
          <w:rFonts w:cs="Times New Roman"/>
          <w:color w:val="0F0F0F"/>
          <w:szCs w:val="24"/>
          <w:lang w:eastAsia="it-IT"/>
        </w:rPr>
        <w:t xml:space="preserve">deux (02) ans, non renouvelable. </w:t>
      </w:r>
    </w:p>
    <w:p w14:paraId="51CB6963" w14:textId="77777777" w:rsidR="008A11F9" w:rsidRPr="00C5184B" w:rsidRDefault="008A11F9" w:rsidP="003F21CE">
      <w:pPr>
        <w:jc w:val="both"/>
        <w:rPr>
          <w:rFonts w:cs="Times New Roman"/>
          <w:szCs w:val="24"/>
          <w:lang w:eastAsia="it-IT"/>
        </w:rPr>
      </w:pPr>
      <w:r w:rsidRPr="00C5184B">
        <w:rPr>
          <w:rFonts w:cs="Times New Roman"/>
          <w:szCs w:val="24"/>
          <w:lang w:eastAsia="it-IT"/>
        </w:rPr>
        <w:t>(2) Dans le cas visé à l'</w:t>
      </w:r>
      <w:proofErr w:type="spellStart"/>
      <w:r w:rsidRPr="00C5184B">
        <w:rPr>
          <w:rFonts w:cs="Times New Roman"/>
          <w:szCs w:val="24"/>
          <w:lang w:eastAsia="it-IT"/>
        </w:rPr>
        <w:t>alinéa</w:t>
      </w:r>
      <w:proofErr w:type="spellEnd"/>
      <w:r w:rsidRPr="00C5184B">
        <w:rPr>
          <w:rFonts w:cs="Times New Roman"/>
          <w:szCs w:val="24"/>
          <w:lang w:eastAsia="it-IT"/>
        </w:rPr>
        <w:t xml:space="preserve"> 1 ci</w:t>
      </w:r>
      <w:r w:rsidRPr="00C5184B">
        <w:rPr>
          <w:rFonts w:cs="Times New Roman"/>
          <w:position w:val="4"/>
          <w:szCs w:val="24"/>
          <w:lang w:eastAsia="it-IT"/>
        </w:rPr>
        <w:t>-</w:t>
      </w:r>
      <w:r w:rsidRPr="00C5184B">
        <w:rPr>
          <w:rFonts w:cs="Times New Roman"/>
          <w:szCs w:val="24"/>
          <w:lang w:eastAsia="it-IT"/>
        </w:rPr>
        <w:t xml:space="preserve">dessus, le titulaire du permis de recherche propose un nouveau programme lui permettant de finaliser les travaux de recherche dans le </w:t>
      </w:r>
      <w:proofErr w:type="spellStart"/>
      <w:r w:rsidRPr="00C5184B">
        <w:rPr>
          <w:rFonts w:cs="Times New Roman"/>
          <w:szCs w:val="24"/>
          <w:lang w:eastAsia="it-IT"/>
        </w:rPr>
        <w:t>périmètre</w:t>
      </w:r>
      <w:proofErr w:type="spellEnd"/>
      <w:r w:rsidRPr="00C5184B">
        <w:rPr>
          <w:rFonts w:cs="Times New Roman"/>
          <w:szCs w:val="24"/>
          <w:lang w:eastAsia="it-IT"/>
        </w:rPr>
        <w:t xml:space="preserve"> concerné. </w:t>
      </w:r>
    </w:p>
    <w:p w14:paraId="0396E870" w14:textId="1FB5AA68" w:rsidR="008A11F9" w:rsidRPr="00C5184B" w:rsidRDefault="008A11F9" w:rsidP="003F21CE">
      <w:pPr>
        <w:jc w:val="both"/>
        <w:rPr>
          <w:rFonts w:cs="Times New Roman"/>
          <w:szCs w:val="24"/>
          <w:lang w:eastAsia="it-IT"/>
        </w:rPr>
      </w:pPr>
      <w:r w:rsidRPr="00C5184B">
        <w:rPr>
          <w:rFonts w:cs="Times New Roman"/>
          <w:szCs w:val="24"/>
          <w:lang w:eastAsia="it-IT"/>
        </w:rPr>
        <w:t xml:space="preserve">(3) A l'expiration d'un permis de recherche dont le titulaire ne demande </w:t>
      </w:r>
      <w:r w:rsidRPr="00C5184B">
        <w:rPr>
          <w:rFonts w:cs="Times New Roman"/>
          <w:position w:val="2"/>
          <w:szCs w:val="24"/>
          <w:lang w:eastAsia="it-IT"/>
        </w:rPr>
        <w:t xml:space="preserve">pas </w:t>
      </w:r>
      <w:r w:rsidRPr="00C5184B">
        <w:rPr>
          <w:rFonts w:cs="Times New Roman"/>
          <w:szCs w:val="24"/>
          <w:lang w:eastAsia="it-IT"/>
        </w:rPr>
        <w:t xml:space="preserve">le renouvellement ou au terme de la </w:t>
      </w:r>
      <w:r w:rsidR="0085454C" w:rsidRPr="00C5184B">
        <w:rPr>
          <w:rFonts w:cs="Times New Roman"/>
          <w:szCs w:val="24"/>
          <w:lang w:eastAsia="it-IT"/>
        </w:rPr>
        <w:t>dernière</w:t>
      </w:r>
      <w:r w:rsidRPr="00C5184B">
        <w:rPr>
          <w:rFonts w:cs="Times New Roman"/>
          <w:szCs w:val="24"/>
          <w:lang w:eastAsia="it-IT"/>
        </w:rPr>
        <w:t xml:space="preserve"> </w:t>
      </w:r>
      <w:r w:rsidR="0085454C" w:rsidRPr="00C5184B">
        <w:rPr>
          <w:rFonts w:cs="Times New Roman"/>
          <w:szCs w:val="24"/>
          <w:lang w:eastAsia="it-IT"/>
        </w:rPr>
        <w:t>période</w:t>
      </w:r>
      <w:r w:rsidRPr="00C5184B">
        <w:rPr>
          <w:rFonts w:cs="Times New Roman"/>
          <w:szCs w:val="24"/>
          <w:lang w:eastAsia="it-IT"/>
        </w:rPr>
        <w:t xml:space="preserve"> de </w:t>
      </w:r>
      <w:r w:rsidR="0085454C" w:rsidRPr="00C5184B">
        <w:rPr>
          <w:rFonts w:cs="Times New Roman"/>
          <w:szCs w:val="24"/>
          <w:lang w:eastAsia="it-IT"/>
        </w:rPr>
        <w:t>validité</w:t>
      </w:r>
      <w:r w:rsidRPr="00C5184B">
        <w:rPr>
          <w:rFonts w:cs="Times New Roman"/>
          <w:szCs w:val="24"/>
          <w:lang w:eastAsia="it-IT"/>
        </w:rPr>
        <w:t xml:space="preserve">́ </w:t>
      </w:r>
      <w:proofErr w:type="gramStart"/>
      <w:r w:rsidRPr="00C5184B">
        <w:rPr>
          <w:rFonts w:cs="Times New Roman"/>
          <w:szCs w:val="24"/>
          <w:lang w:eastAsia="it-IT"/>
        </w:rPr>
        <w:t>du permis non suivie</w:t>
      </w:r>
      <w:proofErr w:type="gramEnd"/>
      <w:r w:rsidRPr="00C5184B">
        <w:rPr>
          <w:rFonts w:cs="Times New Roman"/>
          <w:szCs w:val="24"/>
          <w:lang w:eastAsia="it-IT"/>
        </w:rPr>
        <w:t xml:space="preserve"> d'une demande de permis d'exploitation, la surface du titre minier est </w:t>
      </w:r>
      <w:r w:rsidR="0085454C" w:rsidRPr="00C5184B">
        <w:rPr>
          <w:rFonts w:cs="Times New Roman"/>
          <w:szCs w:val="24"/>
          <w:lang w:eastAsia="it-IT"/>
        </w:rPr>
        <w:t>réputée</w:t>
      </w:r>
      <w:r w:rsidRPr="00C5184B">
        <w:rPr>
          <w:rFonts w:cs="Times New Roman"/>
          <w:szCs w:val="24"/>
          <w:lang w:eastAsia="it-IT"/>
        </w:rPr>
        <w:t xml:space="preserve"> libre de toute occupation. Son attribution à un autre postulant ne peut donner lieu au paiement d'une </w:t>
      </w:r>
      <w:r w:rsidR="0085454C" w:rsidRPr="00C5184B">
        <w:rPr>
          <w:rFonts w:cs="Times New Roman"/>
          <w:szCs w:val="24"/>
          <w:lang w:eastAsia="it-IT"/>
        </w:rPr>
        <w:t>indemnité</w:t>
      </w:r>
      <w:r w:rsidRPr="00C5184B">
        <w:rPr>
          <w:rFonts w:cs="Times New Roman"/>
          <w:szCs w:val="24"/>
          <w:lang w:eastAsia="it-IT"/>
        </w:rPr>
        <w:t xml:space="preserve"> au </w:t>
      </w:r>
      <w:r w:rsidR="0085454C" w:rsidRPr="00C5184B">
        <w:rPr>
          <w:rFonts w:cs="Times New Roman"/>
          <w:szCs w:val="24"/>
          <w:lang w:eastAsia="it-IT"/>
        </w:rPr>
        <w:t>précédent</w:t>
      </w:r>
      <w:r w:rsidRPr="00C5184B">
        <w:rPr>
          <w:rFonts w:cs="Times New Roman"/>
          <w:szCs w:val="24"/>
          <w:lang w:eastAsia="it-IT"/>
        </w:rPr>
        <w:t xml:space="preserve"> titulaire. </w:t>
      </w:r>
    </w:p>
    <w:p w14:paraId="4F5FD2A0" w14:textId="0E7417FE" w:rsidR="008A11F9" w:rsidRPr="00C5184B" w:rsidRDefault="008A11F9" w:rsidP="003F21CE">
      <w:pPr>
        <w:jc w:val="both"/>
        <w:rPr>
          <w:rFonts w:cs="Times New Roman"/>
          <w:szCs w:val="24"/>
          <w:lang w:eastAsia="it-IT"/>
        </w:rPr>
      </w:pPr>
      <w:r w:rsidRPr="00C5184B">
        <w:rPr>
          <w:rFonts w:cs="Times New Roman"/>
          <w:b/>
          <w:bCs/>
          <w:position w:val="2"/>
          <w:szCs w:val="24"/>
          <w:u w:val="single"/>
          <w:lang w:eastAsia="it-IT"/>
        </w:rPr>
        <w:t>ARTICLE 35.-</w:t>
      </w:r>
      <w:r w:rsidRPr="00C5184B">
        <w:rPr>
          <w:rFonts w:cs="Times New Roman"/>
          <w:position w:val="2"/>
          <w:szCs w:val="24"/>
          <w:lang w:eastAsia="it-IT"/>
        </w:rPr>
        <w:t xml:space="preserve"> </w:t>
      </w:r>
      <w:r w:rsidRPr="00C5184B">
        <w:rPr>
          <w:rFonts w:cs="Times New Roman"/>
          <w:szCs w:val="24"/>
          <w:lang w:eastAsia="it-IT"/>
        </w:rPr>
        <w:t xml:space="preserve">La superficie couverte par le permis de recherche ne peut </w:t>
      </w:r>
      <w:r w:rsidR="0085454C" w:rsidRPr="00C5184B">
        <w:rPr>
          <w:rFonts w:cs="Times New Roman"/>
          <w:szCs w:val="24"/>
          <w:lang w:eastAsia="it-IT"/>
        </w:rPr>
        <w:t>excéder</w:t>
      </w:r>
      <w:r w:rsidRPr="00C5184B">
        <w:rPr>
          <w:rFonts w:cs="Times New Roman"/>
          <w:szCs w:val="24"/>
          <w:lang w:eastAsia="it-IT"/>
        </w:rPr>
        <w:t xml:space="preserve"> cinq cents </w:t>
      </w:r>
      <w:r w:rsidR="0085454C" w:rsidRPr="00C5184B">
        <w:rPr>
          <w:rFonts w:cs="Times New Roman"/>
          <w:szCs w:val="24"/>
          <w:lang w:eastAsia="it-IT"/>
        </w:rPr>
        <w:t>kilomètres</w:t>
      </w:r>
      <w:r w:rsidRPr="00C5184B">
        <w:rPr>
          <w:rFonts w:cs="Times New Roman"/>
          <w:szCs w:val="24"/>
          <w:lang w:eastAsia="it-IT"/>
        </w:rPr>
        <w:t xml:space="preserve"> </w:t>
      </w:r>
      <w:r w:rsidR="0085454C" w:rsidRPr="00C5184B">
        <w:rPr>
          <w:rFonts w:cs="Times New Roman"/>
          <w:szCs w:val="24"/>
          <w:lang w:eastAsia="it-IT"/>
        </w:rPr>
        <w:t>carrés</w:t>
      </w:r>
      <w:r w:rsidRPr="00C5184B">
        <w:rPr>
          <w:rFonts w:cs="Times New Roman"/>
          <w:szCs w:val="24"/>
          <w:lang w:eastAsia="it-IT"/>
        </w:rPr>
        <w:t xml:space="preserve"> (500 km</w:t>
      </w:r>
      <w:r w:rsidRPr="00EE7AD3">
        <w:rPr>
          <w:rFonts w:cs="Times New Roman"/>
          <w:position w:val="10"/>
          <w:sz w:val="18"/>
          <w:szCs w:val="18"/>
          <w:lang w:eastAsia="it-IT"/>
        </w:rPr>
        <w:t>2</w:t>
      </w:r>
      <w:r w:rsidRPr="00C5184B">
        <w:rPr>
          <w:rFonts w:cs="Times New Roman"/>
          <w:szCs w:val="24"/>
          <w:lang w:eastAsia="it-IT"/>
        </w:rPr>
        <w:t xml:space="preserve">) ou </w:t>
      </w:r>
      <w:r w:rsidR="0085454C" w:rsidRPr="00C5184B">
        <w:rPr>
          <w:rFonts w:cs="Times New Roman"/>
          <w:szCs w:val="24"/>
          <w:lang w:eastAsia="it-IT"/>
        </w:rPr>
        <w:t>équivalant</w:t>
      </w:r>
      <w:r w:rsidRPr="00C5184B">
        <w:rPr>
          <w:rFonts w:cs="Times New Roman"/>
          <w:szCs w:val="24"/>
          <w:lang w:eastAsia="it-IT"/>
        </w:rPr>
        <w:t xml:space="preserve"> en nombre d'</w:t>
      </w:r>
      <w:r w:rsidR="0085454C" w:rsidRPr="00C5184B">
        <w:rPr>
          <w:rFonts w:cs="Times New Roman"/>
          <w:szCs w:val="24"/>
          <w:lang w:eastAsia="it-IT"/>
        </w:rPr>
        <w:t>unités</w:t>
      </w:r>
      <w:r w:rsidRPr="00C5184B">
        <w:rPr>
          <w:rFonts w:cs="Times New Roman"/>
          <w:szCs w:val="24"/>
          <w:lang w:eastAsia="it-IT"/>
        </w:rPr>
        <w:t xml:space="preserve"> cadastrales. Le </w:t>
      </w:r>
      <w:r w:rsidR="0085454C" w:rsidRPr="00C5184B">
        <w:rPr>
          <w:rFonts w:cs="Times New Roman"/>
          <w:szCs w:val="24"/>
          <w:lang w:eastAsia="it-IT"/>
        </w:rPr>
        <w:t>périmètre</w:t>
      </w:r>
      <w:r w:rsidRPr="00C5184B">
        <w:rPr>
          <w:rFonts w:cs="Times New Roman"/>
          <w:szCs w:val="24"/>
          <w:lang w:eastAsia="it-IT"/>
        </w:rPr>
        <w:t xml:space="preserve"> de recherche est formé d'un seul bloc, </w:t>
      </w:r>
      <w:proofErr w:type="spellStart"/>
      <w:r w:rsidRPr="00C5184B">
        <w:rPr>
          <w:rFonts w:cs="Times New Roman"/>
          <w:szCs w:val="24"/>
          <w:lang w:eastAsia="it-IT"/>
        </w:rPr>
        <w:t>matérialise</w:t>
      </w:r>
      <w:proofErr w:type="spellEnd"/>
      <w:r w:rsidRPr="00C5184B">
        <w:rPr>
          <w:rFonts w:cs="Times New Roman"/>
          <w:szCs w:val="24"/>
          <w:lang w:eastAsia="it-IT"/>
        </w:rPr>
        <w:t xml:space="preserve">́ dans les conditions et </w:t>
      </w:r>
      <w:proofErr w:type="spellStart"/>
      <w:r w:rsidRPr="00C5184B">
        <w:rPr>
          <w:rFonts w:cs="Times New Roman"/>
          <w:szCs w:val="24"/>
          <w:lang w:eastAsia="it-IT"/>
        </w:rPr>
        <w:t>suivantles</w:t>
      </w:r>
      <w:proofErr w:type="spellEnd"/>
      <w:r w:rsidRPr="00C5184B">
        <w:rPr>
          <w:rFonts w:cs="Times New Roman"/>
          <w:szCs w:val="24"/>
          <w:lang w:eastAsia="it-IT"/>
        </w:rPr>
        <w:t xml:space="preserve"> </w:t>
      </w:r>
      <w:proofErr w:type="spellStart"/>
      <w:r w:rsidRPr="00C5184B">
        <w:rPr>
          <w:rFonts w:cs="Times New Roman"/>
          <w:szCs w:val="24"/>
          <w:lang w:eastAsia="it-IT"/>
        </w:rPr>
        <w:t>modalités</w:t>
      </w:r>
      <w:proofErr w:type="spellEnd"/>
      <w:r w:rsidRPr="00C5184B">
        <w:rPr>
          <w:rFonts w:cs="Times New Roman"/>
          <w:szCs w:val="24"/>
          <w:lang w:eastAsia="it-IT"/>
        </w:rPr>
        <w:t xml:space="preserve"> </w:t>
      </w:r>
      <w:proofErr w:type="spellStart"/>
      <w:r w:rsidRPr="00C5184B">
        <w:rPr>
          <w:rFonts w:cs="Times New Roman"/>
          <w:szCs w:val="24"/>
          <w:lang w:eastAsia="it-IT"/>
        </w:rPr>
        <w:t>fixées</w:t>
      </w:r>
      <w:proofErr w:type="spellEnd"/>
      <w:r w:rsidRPr="00C5184B">
        <w:rPr>
          <w:rFonts w:cs="Times New Roman"/>
          <w:szCs w:val="24"/>
          <w:lang w:eastAsia="it-IT"/>
        </w:rPr>
        <w:t xml:space="preserve"> par voie </w:t>
      </w:r>
      <w:proofErr w:type="spellStart"/>
      <w:r w:rsidRPr="00C5184B">
        <w:rPr>
          <w:rFonts w:cs="Times New Roman"/>
          <w:szCs w:val="24"/>
          <w:lang w:eastAsia="it-IT"/>
        </w:rPr>
        <w:t>réglementaire</w:t>
      </w:r>
      <w:proofErr w:type="spellEnd"/>
      <w:r w:rsidRPr="00C5184B">
        <w:rPr>
          <w:rFonts w:cs="Times New Roman"/>
          <w:szCs w:val="24"/>
          <w:lang w:eastAsia="it-IT"/>
        </w:rPr>
        <w:t xml:space="preserve">. </w:t>
      </w:r>
    </w:p>
    <w:p w14:paraId="2A2017F9" w14:textId="77777777" w:rsidR="008A11F9" w:rsidRPr="00C5184B" w:rsidRDefault="008A11F9" w:rsidP="003F21CE">
      <w:pPr>
        <w:jc w:val="both"/>
        <w:rPr>
          <w:rFonts w:cs="Times New Roman"/>
          <w:szCs w:val="24"/>
          <w:lang w:eastAsia="it-IT"/>
        </w:rPr>
      </w:pPr>
      <w:r w:rsidRPr="00C5184B">
        <w:rPr>
          <w:rFonts w:cs="Times New Roman"/>
          <w:b/>
          <w:bCs/>
          <w:position w:val="2"/>
          <w:szCs w:val="24"/>
          <w:u w:val="single"/>
          <w:lang w:eastAsia="it-IT"/>
        </w:rPr>
        <w:t>ARTICLE 36.-</w:t>
      </w:r>
      <w:r w:rsidRPr="00C5184B">
        <w:rPr>
          <w:rFonts w:cs="Times New Roman"/>
          <w:position w:val="2"/>
          <w:szCs w:val="24"/>
          <w:lang w:eastAsia="it-IT"/>
        </w:rPr>
        <w:t xml:space="preserve"> (1) </w:t>
      </w:r>
      <w:r w:rsidRPr="00C5184B">
        <w:rPr>
          <w:rFonts w:cs="Times New Roman"/>
          <w:szCs w:val="24"/>
          <w:lang w:eastAsia="it-IT"/>
        </w:rPr>
        <w:t xml:space="preserve">En cas de </w:t>
      </w:r>
      <w:proofErr w:type="spellStart"/>
      <w:r w:rsidRPr="00C5184B">
        <w:rPr>
          <w:rFonts w:cs="Times New Roman"/>
          <w:szCs w:val="24"/>
          <w:lang w:eastAsia="it-IT"/>
        </w:rPr>
        <w:t>nécessite</w:t>
      </w:r>
      <w:proofErr w:type="spellEnd"/>
      <w:r w:rsidRPr="00C5184B">
        <w:rPr>
          <w:rFonts w:cs="Times New Roman"/>
          <w:szCs w:val="24"/>
          <w:lang w:eastAsia="it-IT"/>
        </w:rPr>
        <w:t xml:space="preserve">́, le titulaire d'un permis de recherche peut demander le changement du programme des travaux en cours, dans les conditions </w:t>
      </w:r>
      <w:proofErr w:type="spellStart"/>
      <w:r w:rsidRPr="00C5184B">
        <w:rPr>
          <w:rFonts w:cs="Times New Roman"/>
          <w:color w:val="020202"/>
          <w:szCs w:val="24"/>
          <w:lang w:eastAsia="it-IT"/>
        </w:rPr>
        <w:t>fixées</w:t>
      </w:r>
      <w:proofErr w:type="spellEnd"/>
      <w:r w:rsidRPr="00C5184B">
        <w:rPr>
          <w:rFonts w:cs="Times New Roman"/>
          <w:color w:val="020202"/>
          <w:szCs w:val="24"/>
          <w:lang w:eastAsia="it-IT"/>
        </w:rPr>
        <w:t xml:space="preserve"> par voie </w:t>
      </w:r>
      <w:proofErr w:type="spellStart"/>
      <w:r w:rsidRPr="00C5184B">
        <w:rPr>
          <w:rFonts w:cs="Times New Roman"/>
          <w:color w:val="020202"/>
          <w:szCs w:val="24"/>
          <w:lang w:eastAsia="it-IT"/>
        </w:rPr>
        <w:t>réglementaire</w:t>
      </w:r>
      <w:proofErr w:type="spellEnd"/>
      <w:r w:rsidRPr="00C5184B">
        <w:rPr>
          <w:rFonts w:cs="Times New Roman"/>
          <w:color w:val="020202"/>
          <w:szCs w:val="24"/>
          <w:lang w:eastAsia="it-IT"/>
        </w:rPr>
        <w:t xml:space="preserve">. </w:t>
      </w:r>
    </w:p>
    <w:p w14:paraId="2C4468C0" w14:textId="77777777" w:rsidR="008A11F9" w:rsidRPr="00C5184B" w:rsidRDefault="008A11F9" w:rsidP="003F21CE">
      <w:pPr>
        <w:jc w:val="both"/>
        <w:rPr>
          <w:rFonts w:cs="Times New Roman"/>
          <w:szCs w:val="24"/>
          <w:lang w:eastAsia="it-IT"/>
        </w:rPr>
      </w:pPr>
      <w:r w:rsidRPr="00C5184B">
        <w:rPr>
          <w:rFonts w:cs="Times New Roman"/>
          <w:szCs w:val="24"/>
          <w:lang w:eastAsia="it-IT"/>
        </w:rPr>
        <w:lastRenderedPageBreak/>
        <w:t xml:space="preserve">(2) Le nouveau programme est </w:t>
      </w:r>
      <w:proofErr w:type="spellStart"/>
      <w:r w:rsidRPr="00C5184B">
        <w:rPr>
          <w:rFonts w:cs="Times New Roman"/>
          <w:szCs w:val="24"/>
          <w:lang w:eastAsia="it-IT"/>
        </w:rPr>
        <w:t>approuve</w:t>
      </w:r>
      <w:proofErr w:type="spellEnd"/>
      <w:r w:rsidRPr="00C5184B">
        <w:rPr>
          <w:rFonts w:cs="Times New Roman"/>
          <w:szCs w:val="24"/>
          <w:lang w:eastAsia="it-IT"/>
        </w:rPr>
        <w:t xml:space="preserve">́, dans les </w:t>
      </w:r>
      <w:proofErr w:type="spellStart"/>
      <w:r w:rsidRPr="00C5184B">
        <w:rPr>
          <w:rFonts w:cs="Times New Roman"/>
          <w:szCs w:val="24"/>
          <w:lang w:eastAsia="it-IT"/>
        </w:rPr>
        <w:t>mêmes</w:t>
      </w:r>
      <w:proofErr w:type="spellEnd"/>
      <w:r w:rsidRPr="00C5184B">
        <w:rPr>
          <w:rFonts w:cs="Times New Roman"/>
          <w:szCs w:val="24"/>
          <w:lang w:eastAsia="it-IT"/>
        </w:rPr>
        <w:t xml:space="preserve"> formes que celles ayant </w:t>
      </w:r>
      <w:proofErr w:type="spellStart"/>
      <w:r w:rsidRPr="00C5184B">
        <w:rPr>
          <w:rFonts w:cs="Times New Roman"/>
          <w:szCs w:val="24"/>
          <w:lang w:eastAsia="it-IT"/>
        </w:rPr>
        <w:t>présidées</w:t>
      </w:r>
      <w:proofErr w:type="spellEnd"/>
      <w:r w:rsidRPr="00C5184B">
        <w:rPr>
          <w:rFonts w:cs="Times New Roman"/>
          <w:szCs w:val="24"/>
          <w:lang w:eastAsia="it-IT"/>
        </w:rPr>
        <w:t xml:space="preserve"> à l'attribution du permis. </w:t>
      </w:r>
    </w:p>
    <w:p w14:paraId="5773578E" w14:textId="77777777" w:rsidR="008A11F9" w:rsidRPr="00C5184B" w:rsidRDefault="008A11F9" w:rsidP="003F21CE">
      <w:pPr>
        <w:jc w:val="both"/>
        <w:rPr>
          <w:rFonts w:cs="Times New Roman"/>
          <w:szCs w:val="24"/>
          <w:lang w:eastAsia="it-IT"/>
        </w:rPr>
      </w:pPr>
      <w:r w:rsidRPr="00C5184B">
        <w:rPr>
          <w:rFonts w:cs="Times New Roman"/>
          <w:color w:val="020202"/>
          <w:szCs w:val="24"/>
          <w:lang w:eastAsia="it-IT"/>
        </w:rPr>
        <w:t xml:space="preserve">(3) Le titulaire d'un permis de recherche dispose d'un </w:t>
      </w:r>
      <w:proofErr w:type="spellStart"/>
      <w:r w:rsidRPr="00C5184B">
        <w:rPr>
          <w:rFonts w:cs="Times New Roman"/>
          <w:color w:val="020202"/>
          <w:szCs w:val="24"/>
          <w:lang w:eastAsia="it-IT"/>
        </w:rPr>
        <w:t>délai</w:t>
      </w:r>
      <w:proofErr w:type="spellEnd"/>
      <w:r w:rsidRPr="00C5184B">
        <w:rPr>
          <w:rFonts w:cs="Times New Roman"/>
          <w:color w:val="020202"/>
          <w:szCs w:val="24"/>
          <w:lang w:eastAsia="it-IT"/>
        </w:rPr>
        <w:t xml:space="preserve"> maximum de neuf (09) mois, à compter de la date de notification du permis pour commencer les travaux de recherche. Passé ce </w:t>
      </w:r>
      <w:proofErr w:type="spellStart"/>
      <w:r w:rsidRPr="00C5184B">
        <w:rPr>
          <w:rFonts w:cs="Times New Roman"/>
          <w:color w:val="020202"/>
          <w:szCs w:val="24"/>
          <w:lang w:eastAsia="it-IT"/>
        </w:rPr>
        <w:t>délai</w:t>
      </w:r>
      <w:proofErr w:type="spellEnd"/>
      <w:r w:rsidRPr="00C5184B">
        <w:rPr>
          <w:rFonts w:cs="Times New Roman"/>
          <w:color w:val="020202"/>
          <w:szCs w:val="24"/>
          <w:lang w:eastAsia="it-IT"/>
        </w:rPr>
        <w:t xml:space="preserve">, une mise en demeure lui est </w:t>
      </w:r>
      <w:proofErr w:type="spellStart"/>
      <w:r w:rsidRPr="00C5184B">
        <w:rPr>
          <w:rFonts w:cs="Times New Roman"/>
          <w:color w:val="020202"/>
          <w:szCs w:val="24"/>
          <w:lang w:eastAsia="it-IT"/>
        </w:rPr>
        <w:t>adressée</w:t>
      </w:r>
      <w:proofErr w:type="spellEnd"/>
      <w:r w:rsidRPr="00C5184B">
        <w:rPr>
          <w:rFonts w:cs="Times New Roman"/>
          <w:color w:val="020202"/>
          <w:szCs w:val="24"/>
          <w:lang w:eastAsia="it-IT"/>
        </w:rPr>
        <w:t xml:space="preserve"> par l'Etat par tout moyen laissant trace </w:t>
      </w:r>
      <w:proofErr w:type="spellStart"/>
      <w:r w:rsidRPr="00C5184B">
        <w:rPr>
          <w:rFonts w:cs="Times New Roman"/>
          <w:color w:val="020202"/>
          <w:szCs w:val="24"/>
          <w:lang w:eastAsia="it-IT"/>
        </w:rPr>
        <w:t>écrite</w:t>
      </w:r>
      <w:proofErr w:type="spellEnd"/>
      <w:r w:rsidRPr="00C5184B">
        <w:rPr>
          <w:rFonts w:cs="Times New Roman"/>
          <w:color w:val="020202"/>
          <w:szCs w:val="24"/>
          <w:lang w:eastAsia="it-IT"/>
        </w:rPr>
        <w:t xml:space="preserve">. </w:t>
      </w:r>
    </w:p>
    <w:p w14:paraId="7EF2B933" w14:textId="77777777" w:rsidR="008A11F9" w:rsidRPr="00C5184B" w:rsidRDefault="008A11F9" w:rsidP="003F21CE">
      <w:pPr>
        <w:jc w:val="both"/>
        <w:rPr>
          <w:rFonts w:cs="Times New Roman"/>
          <w:szCs w:val="24"/>
          <w:lang w:eastAsia="it-IT"/>
        </w:rPr>
      </w:pPr>
      <w:r w:rsidRPr="00C5184B">
        <w:rPr>
          <w:rFonts w:cs="Times New Roman"/>
          <w:color w:val="020202"/>
          <w:szCs w:val="24"/>
          <w:lang w:eastAsia="it-IT"/>
        </w:rPr>
        <w:t xml:space="preserve">(4) Une mise en demeure </w:t>
      </w:r>
      <w:proofErr w:type="spellStart"/>
      <w:r w:rsidRPr="00C5184B">
        <w:rPr>
          <w:rFonts w:cs="Times New Roman"/>
          <w:color w:val="020202"/>
          <w:szCs w:val="24"/>
          <w:lang w:eastAsia="it-IT"/>
        </w:rPr>
        <w:t>restée</w:t>
      </w:r>
      <w:proofErr w:type="spellEnd"/>
      <w:r w:rsidRPr="00C5184B">
        <w:rPr>
          <w:rFonts w:cs="Times New Roman"/>
          <w:color w:val="020202"/>
          <w:szCs w:val="24"/>
          <w:lang w:eastAsia="it-IT"/>
        </w:rPr>
        <w:t xml:space="preserve"> sans suite expose le titulaire aux sanctions </w:t>
      </w:r>
      <w:proofErr w:type="spellStart"/>
      <w:r w:rsidRPr="00C5184B">
        <w:rPr>
          <w:rFonts w:cs="Times New Roman"/>
          <w:color w:val="020202"/>
          <w:szCs w:val="24"/>
          <w:lang w:eastAsia="it-IT"/>
        </w:rPr>
        <w:t>prévues</w:t>
      </w:r>
      <w:proofErr w:type="spellEnd"/>
      <w:r w:rsidRPr="00C5184B">
        <w:rPr>
          <w:rFonts w:cs="Times New Roman"/>
          <w:color w:val="020202"/>
          <w:szCs w:val="24"/>
          <w:lang w:eastAsia="it-IT"/>
        </w:rPr>
        <w:t xml:space="preserve"> par la </w:t>
      </w:r>
      <w:proofErr w:type="spellStart"/>
      <w:r w:rsidRPr="00C5184B">
        <w:rPr>
          <w:rFonts w:cs="Times New Roman"/>
          <w:color w:val="020202"/>
          <w:szCs w:val="24"/>
          <w:lang w:eastAsia="it-IT"/>
        </w:rPr>
        <w:t>présente</w:t>
      </w:r>
      <w:proofErr w:type="spellEnd"/>
      <w:r w:rsidRPr="00C5184B">
        <w:rPr>
          <w:rFonts w:cs="Times New Roman"/>
          <w:color w:val="020202"/>
          <w:szCs w:val="24"/>
          <w:lang w:eastAsia="it-IT"/>
        </w:rPr>
        <w:t xml:space="preserve"> loi et les textes pris pour son application. </w:t>
      </w:r>
    </w:p>
    <w:p w14:paraId="40B7D8D5" w14:textId="77777777" w:rsidR="008A11F9" w:rsidRPr="00C5184B" w:rsidRDefault="008A11F9" w:rsidP="003F21CE">
      <w:pPr>
        <w:rPr>
          <w:rFonts w:cs="Times New Roman"/>
          <w:szCs w:val="24"/>
          <w:lang w:eastAsia="it-IT"/>
        </w:rPr>
      </w:pPr>
      <w:r w:rsidRPr="00C5184B">
        <w:rPr>
          <w:rFonts w:cs="Times New Roman"/>
          <w:b/>
          <w:bCs/>
          <w:color w:val="020202"/>
          <w:szCs w:val="24"/>
          <w:u w:val="single"/>
          <w:lang w:eastAsia="it-IT"/>
        </w:rPr>
        <w:t>ARTICLE 37.-</w:t>
      </w:r>
      <w:r w:rsidRPr="00C5184B">
        <w:rPr>
          <w:rFonts w:cs="Times New Roman"/>
          <w:color w:val="020202"/>
          <w:szCs w:val="24"/>
          <w:lang w:eastAsia="it-IT"/>
        </w:rPr>
        <w:t xml:space="preserve"> (1) Le permis de recherche autorise le titulaire à : </w:t>
      </w:r>
    </w:p>
    <w:p w14:paraId="7D3857AE" w14:textId="77777777" w:rsidR="008A11F9" w:rsidRPr="00C5184B" w:rsidRDefault="008A11F9" w:rsidP="003F21CE">
      <w:pPr>
        <w:rPr>
          <w:rFonts w:cs="Times New Roman"/>
          <w:szCs w:val="24"/>
          <w:lang w:eastAsia="it-IT"/>
        </w:rPr>
      </w:pPr>
      <w:r w:rsidRPr="00C5184B">
        <w:rPr>
          <w:rFonts w:cs="Times New Roman"/>
          <w:color w:val="020202"/>
          <w:szCs w:val="24"/>
          <w:lang w:eastAsia="it-IT"/>
        </w:rPr>
        <w:t xml:space="preserve">- </w:t>
      </w:r>
      <w:proofErr w:type="spellStart"/>
      <w:r w:rsidRPr="00C5184B">
        <w:rPr>
          <w:rFonts w:cs="Times New Roman"/>
          <w:color w:val="020202"/>
          <w:szCs w:val="24"/>
          <w:lang w:eastAsia="it-IT"/>
        </w:rPr>
        <w:t>accéder</w:t>
      </w:r>
      <w:proofErr w:type="spellEnd"/>
      <w:r w:rsidRPr="00C5184B">
        <w:rPr>
          <w:rFonts w:cs="Times New Roman"/>
          <w:color w:val="020202"/>
          <w:szCs w:val="24"/>
          <w:lang w:eastAsia="it-IT"/>
        </w:rPr>
        <w:t xml:space="preserve"> et occuper la superficie du permis de recherche ; </w:t>
      </w:r>
    </w:p>
    <w:p w14:paraId="502878E1" w14:textId="291D59EA" w:rsidR="008A11F9" w:rsidRPr="00C5184B" w:rsidRDefault="008A11F9" w:rsidP="003F21CE">
      <w:pPr>
        <w:rPr>
          <w:rFonts w:cs="Times New Roman"/>
          <w:color w:val="020202"/>
          <w:szCs w:val="24"/>
          <w:lang w:eastAsia="it-IT"/>
        </w:rPr>
      </w:pPr>
      <w:r w:rsidRPr="00C5184B">
        <w:rPr>
          <w:rFonts w:cs="Times New Roman"/>
          <w:color w:val="020202"/>
          <w:szCs w:val="24"/>
          <w:lang w:eastAsia="it-IT"/>
        </w:rPr>
        <w:t xml:space="preserve">- extraire, enlever et disposer des rochers, de la terre, des sols ou des substances </w:t>
      </w:r>
      <w:proofErr w:type="spellStart"/>
      <w:r w:rsidRPr="00C5184B">
        <w:rPr>
          <w:rFonts w:cs="Times New Roman"/>
          <w:color w:val="020202"/>
          <w:szCs w:val="24"/>
          <w:lang w:eastAsia="it-IT"/>
        </w:rPr>
        <w:t>minérales</w:t>
      </w:r>
      <w:proofErr w:type="spellEnd"/>
      <w:r w:rsidRPr="00C5184B">
        <w:rPr>
          <w:rFonts w:cs="Times New Roman"/>
          <w:color w:val="020202"/>
          <w:szCs w:val="24"/>
          <w:lang w:eastAsia="it-IT"/>
        </w:rPr>
        <w:t xml:space="preserve">, à l'exclusion des substances </w:t>
      </w:r>
      <w:proofErr w:type="spellStart"/>
      <w:r w:rsidRPr="00C5184B">
        <w:rPr>
          <w:rFonts w:cs="Times New Roman"/>
          <w:color w:val="020202"/>
          <w:szCs w:val="24"/>
          <w:lang w:eastAsia="it-IT"/>
        </w:rPr>
        <w:t>précieuses</w:t>
      </w:r>
      <w:proofErr w:type="spellEnd"/>
      <w:r w:rsidRPr="00C5184B">
        <w:rPr>
          <w:rFonts w:cs="Times New Roman"/>
          <w:color w:val="020202"/>
          <w:szCs w:val="24"/>
          <w:lang w:eastAsia="it-IT"/>
        </w:rPr>
        <w:t xml:space="preserve"> et semi</w:t>
      </w:r>
      <w:r w:rsidRPr="00C5184B">
        <w:rPr>
          <w:rFonts w:cs="Times New Roman"/>
          <w:color w:val="020202"/>
          <w:szCs w:val="24"/>
          <w:lang w:eastAsia="it-IT"/>
        </w:rPr>
        <w:softHyphen/>
        <w:t xml:space="preserve"> </w:t>
      </w:r>
      <w:proofErr w:type="spellStart"/>
      <w:r w:rsidRPr="00C5184B">
        <w:rPr>
          <w:rFonts w:cs="Times New Roman"/>
          <w:color w:val="020202"/>
          <w:szCs w:val="24"/>
          <w:lang w:eastAsia="it-IT"/>
        </w:rPr>
        <w:t>précieuses</w:t>
      </w:r>
      <w:proofErr w:type="spellEnd"/>
      <w:r w:rsidRPr="00C5184B">
        <w:rPr>
          <w:rFonts w:cs="Times New Roman"/>
          <w:color w:val="020202"/>
          <w:szCs w:val="24"/>
          <w:lang w:eastAsia="it-IT"/>
        </w:rPr>
        <w:t xml:space="preserve">, dans les proportions permises par le programme approuvé des travaux ; </w:t>
      </w:r>
      <w:r w:rsidRPr="00C5184B">
        <w:rPr>
          <w:rFonts w:cs="Times New Roman"/>
          <w:color w:val="020202"/>
          <w:szCs w:val="24"/>
          <w:lang w:eastAsia="it-IT"/>
        </w:rPr>
        <w:br/>
        <w:t xml:space="preserve">- prendre et utiliser les eaux </w:t>
      </w:r>
      <w:proofErr w:type="spellStart"/>
      <w:r w:rsidRPr="00C5184B">
        <w:rPr>
          <w:rFonts w:cs="Times New Roman"/>
          <w:color w:val="020202"/>
          <w:szCs w:val="24"/>
          <w:lang w:eastAsia="it-IT"/>
        </w:rPr>
        <w:t>situées</w:t>
      </w:r>
      <w:proofErr w:type="spellEnd"/>
      <w:r w:rsidRPr="00C5184B">
        <w:rPr>
          <w:rFonts w:cs="Times New Roman"/>
          <w:color w:val="020202"/>
          <w:szCs w:val="24"/>
          <w:lang w:eastAsia="it-IT"/>
        </w:rPr>
        <w:t xml:space="preserve"> sur ou coulant à l'</w:t>
      </w:r>
      <w:proofErr w:type="spellStart"/>
      <w:r w:rsidRPr="00C5184B">
        <w:rPr>
          <w:rFonts w:cs="Times New Roman"/>
          <w:color w:val="020202"/>
          <w:szCs w:val="24"/>
          <w:lang w:eastAsia="it-IT"/>
        </w:rPr>
        <w:t>intérieur</w:t>
      </w:r>
      <w:proofErr w:type="spellEnd"/>
      <w:r w:rsidRPr="00C5184B">
        <w:rPr>
          <w:rFonts w:cs="Times New Roman"/>
          <w:color w:val="020202"/>
          <w:szCs w:val="24"/>
          <w:lang w:eastAsia="it-IT"/>
        </w:rPr>
        <w:t xml:space="preserve"> du </w:t>
      </w:r>
      <w:proofErr w:type="spellStart"/>
      <w:r w:rsidRPr="00C5184B">
        <w:rPr>
          <w:rFonts w:cs="Times New Roman"/>
          <w:color w:val="020202"/>
          <w:szCs w:val="24"/>
          <w:lang w:eastAsia="it-IT"/>
        </w:rPr>
        <w:t>périmètre</w:t>
      </w:r>
      <w:proofErr w:type="spellEnd"/>
      <w:r w:rsidRPr="00C5184B">
        <w:rPr>
          <w:rFonts w:cs="Times New Roman"/>
          <w:color w:val="020202"/>
          <w:szCs w:val="24"/>
          <w:lang w:eastAsia="it-IT"/>
        </w:rPr>
        <w:t xml:space="preserve"> concerné, pour les besoins des travaux de recherche, </w:t>
      </w:r>
      <w:proofErr w:type="spellStart"/>
      <w:r w:rsidRPr="00C5184B">
        <w:rPr>
          <w:rFonts w:cs="Times New Roman"/>
          <w:color w:val="020202"/>
          <w:szCs w:val="24"/>
          <w:lang w:eastAsia="it-IT"/>
        </w:rPr>
        <w:t>conformément</w:t>
      </w:r>
      <w:proofErr w:type="spellEnd"/>
      <w:r w:rsidRPr="00C5184B">
        <w:rPr>
          <w:rFonts w:cs="Times New Roman"/>
          <w:color w:val="020202"/>
          <w:szCs w:val="24"/>
          <w:lang w:eastAsia="it-IT"/>
        </w:rPr>
        <w:t xml:space="preserve"> aux lois et </w:t>
      </w:r>
      <w:proofErr w:type="spellStart"/>
      <w:r w:rsidRPr="00C5184B">
        <w:rPr>
          <w:rFonts w:cs="Times New Roman"/>
          <w:color w:val="020202"/>
          <w:szCs w:val="24"/>
          <w:lang w:eastAsia="it-IT"/>
        </w:rPr>
        <w:t>règlements</w:t>
      </w:r>
      <w:proofErr w:type="spellEnd"/>
      <w:r w:rsidRPr="00C5184B">
        <w:rPr>
          <w:rFonts w:cs="Times New Roman"/>
          <w:color w:val="020202"/>
          <w:szCs w:val="24"/>
          <w:lang w:eastAsia="it-IT"/>
        </w:rPr>
        <w:t xml:space="preserve"> en vigueur ;</w:t>
      </w:r>
      <w:r w:rsidRPr="00C5184B">
        <w:rPr>
          <w:rFonts w:cs="Times New Roman"/>
          <w:color w:val="020202"/>
          <w:szCs w:val="24"/>
          <w:lang w:eastAsia="it-IT"/>
        </w:rPr>
        <w:br/>
        <w:t xml:space="preserve">- mener tous autres travaux </w:t>
      </w:r>
      <w:proofErr w:type="spellStart"/>
      <w:r w:rsidRPr="00C5184B">
        <w:rPr>
          <w:rFonts w:cs="Times New Roman"/>
          <w:color w:val="020202"/>
          <w:szCs w:val="24"/>
          <w:lang w:eastAsia="it-IT"/>
        </w:rPr>
        <w:t>nécessaires</w:t>
      </w:r>
      <w:proofErr w:type="spellEnd"/>
      <w:r w:rsidRPr="00C5184B">
        <w:rPr>
          <w:rFonts w:cs="Times New Roman"/>
          <w:color w:val="020202"/>
          <w:szCs w:val="24"/>
          <w:lang w:eastAsia="it-IT"/>
        </w:rPr>
        <w:t xml:space="preserve"> à la recherche sur le terrain. </w:t>
      </w:r>
    </w:p>
    <w:p w14:paraId="3BB23BB6" w14:textId="530C328C" w:rsidR="008A11F9" w:rsidRPr="00C5184B" w:rsidRDefault="008A11F9" w:rsidP="003F21CE">
      <w:pPr>
        <w:jc w:val="both"/>
        <w:rPr>
          <w:rFonts w:cs="Times New Roman"/>
          <w:color w:val="161616"/>
          <w:position w:val="2"/>
          <w:szCs w:val="24"/>
          <w:lang w:eastAsia="it-IT"/>
        </w:rPr>
      </w:pPr>
      <w:r w:rsidRPr="00C5184B">
        <w:rPr>
          <w:rFonts w:cs="Times New Roman"/>
          <w:szCs w:val="24"/>
          <w:lang w:eastAsia="it-IT"/>
        </w:rPr>
        <w:t xml:space="preserve">(2) Le titulaire d'un permis de recherche ne peut </w:t>
      </w:r>
      <w:proofErr w:type="spellStart"/>
      <w:r w:rsidRPr="00C5184B">
        <w:rPr>
          <w:rFonts w:cs="Times New Roman"/>
          <w:szCs w:val="24"/>
          <w:lang w:eastAsia="it-IT"/>
        </w:rPr>
        <w:t>être</w:t>
      </w:r>
      <w:proofErr w:type="spellEnd"/>
      <w:r w:rsidRPr="00C5184B">
        <w:rPr>
          <w:rFonts w:cs="Times New Roman"/>
          <w:szCs w:val="24"/>
          <w:lang w:eastAsia="it-IT"/>
        </w:rPr>
        <w:t xml:space="preserve"> autorisé à disposer des substances et pierres </w:t>
      </w:r>
      <w:proofErr w:type="spellStart"/>
      <w:r w:rsidRPr="00C5184B">
        <w:rPr>
          <w:rFonts w:cs="Times New Roman"/>
          <w:szCs w:val="24"/>
          <w:lang w:eastAsia="it-IT"/>
        </w:rPr>
        <w:t>précieuses</w:t>
      </w:r>
      <w:proofErr w:type="spellEnd"/>
      <w:r w:rsidRPr="00C5184B">
        <w:rPr>
          <w:rFonts w:cs="Times New Roman"/>
          <w:szCs w:val="24"/>
          <w:lang w:eastAsia="it-IT"/>
        </w:rPr>
        <w:t xml:space="preserve"> provenant de ses travaux que lorsque celles</w:t>
      </w:r>
      <w:r w:rsidRPr="00C5184B">
        <w:rPr>
          <w:rFonts w:cs="Times New Roman"/>
          <w:position w:val="2"/>
          <w:szCs w:val="24"/>
          <w:lang w:eastAsia="it-IT"/>
        </w:rPr>
        <w:t>-</w:t>
      </w:r>
      <w:r w:rsidRPr="00C5184B">
        <w:rPr>
          <w:rFonts w:cs="Times New Roman"/>
          <w:szCs w:val="24"/>
          <w:lang w:eastAsia="it-IT"/>
        </w:rPr>
        <w:t xml:space="preserve">ci doivent faire l'objet d'analyses physiques ou chimiques ou toutes </w:t>
      </w:r>
      <w:r w:rsidRPr="00C5184B">
        <w:rPr>
          <w:rFonts w:cs="Times New Roman"/>
          <w:color w:val="161616"/>
          <w:szCs w:val="24"/>
          <w:lang w:eastAsia="it-IT"/>
        </w:rPr>
        <w:t xml:space="preserve">autres </w:t>
      </w:r>
      <w:proofErr w:type="spellStart"/>
      <w:r w:rsidRPr="00C5184B">
        <w:rPr>
          <w:rFonts w:cs="Times New Roman"/>
          <w:color w:val="161616"/>
          <w:szCs w:val="24"/>
          <w:lang w:eastAsia="it-IT"/>
        </w:rPr>
        <w:t>études</w:t>
      </w:r>
      <w:proofErr w:type="spellEnd"/>
      <w:r w:rsidRPr="00C5184B">
        <w:rPr>
          <w:rFonts w:cs="Times New Roman"/>
          <w:color w:val="161616"/>
          <w:szCs w:val="24"/>
          <w:lang w:eastAsia="it-IT"/>
        </w:rPr>
        <w:t xml:space="preserve"> de laboratoire sur autorisation </w:t>
      </w:r>
      <w:proofErr w:type="spellStart"/>
      <w:r w:rsidRPr="00C5184B">
        <w:rPr>
          <w:rFonts w:cs="Times New Roman"/>
          <w:color w:val="161616"/>
          <w:szCs w:val="24"/>
          <w:lang w:eastAsia="it-IT"/>
        </w:rPr>
        <w:t>express</w:t>
      </w:r>
      <w:proofErr w:type="spellEnd"/>
      <w:r w:rsidRPr="00C5184B">
        <w:rPr>
          <w:rFonts w:cs="Times New Roman"/>
          <w:color w:val="161616"/>
          <w:szCs w:val="24"/>
          <w:lang w:eastAsia="it-IT"/>
        </w:rPr>
        <w:t xml:space="preserve"> de l’Etat.</w:t>
      </w:r>
      <w:r w:rsidRPr="00C5184B">
        <w:rPr>
          <w:rFonts w:cs="Times New Roman"/>
          <w:color w:val="161616"/>
          <w:position w:val="2"/>
          <w:szCs w:val="24"/>
          <w:lang w:eastAsia="it-IT"/>
        </w:rPr>
        <w:t xml:space="preserve"> </w:t>
      </w:r>
    </w:p>
    <w:p w14:paraId="5EF3C5E9"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(3) Le titulaire d'un permis de recherche dispose d'un droit exclusif d'exercice des </w:t>
      </w:r>
      <w:proofErr w:type="spellStart"/>
      <w:r w:rsidRPr="00C5184B">
        <w:rPr>
          <w:rFonts w:cs="Times New Roman"/>
          <w:szCs w:val="24"/>
          <w:lang w:eastAsia="it-IT"/>
        </w:rPr>
        <w:t>activités</w:t>
      </w:r>
      <w:proofErr w:type="spellEnd"/>
      <w:r w:rsidRPr="00C5184B">
        <w:rPr>
          <w:rFonts w:cs="Times New Roman"/>
          <w:szCs w:val="24"/>
          <w:lang w:eastAsia="it-IT"/>
        </w:rPr>
        <w:t xml:space="preserve"> de recherche sur le </w:t>
      </w:r>
      <w:proofErr w:type="spellStart"/>
      <w:r w:rsidRPr="00C5184B">
        <w:rPr>
          <w:rFonts w:cs="Times New Roman"/>
          <w:szCs w:val="24"/>
          <w:lang w:eastAsia="it-IT"/>
        </w:rPr>
        <w:t>périmètre</w:t>
      </w:r>
      <w:proofErr w:type="spellEnd"/>
      <w:r w:rsidRPr="00C5184B">
        <w:rPr>
          <w:rFonts w:cs="Times New Roman"/>
          <w:szCs w:val="24"/>
          <w:lang w:eastAsia="it-IT"/>
        </w:rPr>
        <w:t xml:space="preserve"> couvert par le permis, sous </w:t>
      </w:r>
      <w:proofErr w:type="spellStart"/>
      <w:r w:rsidRPr="00C5184B">
        <w:rPr>
          <w:rFonts w:cs="Times New Roman"/>
          <w:szCs w:val="24"/>
          <w:lang w:eastAsia="it-IT"/>
        </w:rPr>
        <w:t>réserve</w:t>
      </w:r>
      <w:proofErr w:type="spellEnd"/>
      <w:r w:rsidRPr="00C5184B">
        <w:rPr>
          <w:rFonts w:cs="Times New Roman"/>
          <w:szCs w:val="24"/>
          <w:lang w:eastAsia="it-IT"/>
        </w:rPr>
        <w:t xml:space="preserve"> du respect des droits des tiers tels que </w:t>
      </w:r>
      <w:proofErr w:type="spellStart"/>
      <w:r w:rsidRPr="00C5184B">
        <w:rPr>
          <w:rFonts w:cs="Times New Roman"/>
          <w:szCs w:val="24"/>
          <w:lang w:eastAsia="it-IT"/>
        </w:rPr>
        <w:t>prévus</w:t>
      </w:r>
      <w:proofErr w:type="spellEnd"/>
      <w:r w:rsidRPr="00C5184B">
        <w:rPr>
          <w:rFonts w:cs="Times New Roman"/>
          <w:szCs w:val="24"/>
          <w:lang w:eastAsia="it-IT"/>
        </w:rPr>
        <w:t xml:space="preserve"> par </w:t>
      </w:r>
      <w:proofErr w:type="spellStart"/>
      <w:r w:rsidRPr="00C5184B">
        <w:rPr>
          <w:rFonts w:cs="Times New Roman"/>
          <w:szCs w:val="24"/>
          <w:lang w:eastAsia="it-IT"/>
        </w:rPr>
        <w:t>la</w:t>
      </w:r>
      <w:proofErr w:type="spellEnd"/>
      <w:r w:rsidRPr="00C5184B">
        <w:rPr>
          <w:rFonts w:cs="Times New Roman"/>
          <w:szCs w:val="24"/>
          <w:lang w:eastAsia="it-IT"/>
        </w:rPr>
        <w:t xml:space="preserve"> </w:t>
      </w:r>
      <w:proofErr w:type="spellStart"/>
      <w:r w:rsidRPr="00C5184B">
        <w:rPr>
          <w:rFonts w:cs="Times New Roman"/>
          <w:szCs w:val="24"/>
          <w:lang w:eastAsia="it-IT"/>
        </w:rPr>
        <w:t>législation</w:t>
      </w:r>
      <w:proofErr w:type="spellEnd"/>
      <w:r w:rsidRPr="00C5184B">
        <w:rPr>
          <w:rFonts w:cs="Times New Roman"/>
          <w:szCs w:val="24"/>
          <w:lang w:eastAsia="it-IT"/>
        </w:rPr>
        <w:t xml:space="preserve"> et la </w:t>
      </w:r>
      <w:proofErr w:type="spellStart"/>
      <w:r w:rsidRPr="00C5184B">
        <w:rPr>
          <w:rFonts w:cs="Times New Roman"/>
          <w:szCs w:val="24"/>
          <w:lang w:eastAsia="it-IT"/>
        </w:rPr>
        <w:t>réglementation</w:t>
      </w:r>
      <w:proofErr w:type="spellEnd"/>
      <w:r w:rsidRPr="00C5184B">
        <w:rPr>
          <w:rFonts w:cs="Times New Roman"/>
          <w:szCs w:val="24"/>
          <w:lang w:eastAsia="it-IT"/>
        </w:rPr>
        <w:t xml:space="preserve"> </w:t>
      </w:r>
      <w:proofErr w:type="spellStart"/>
      <w:r w:rsidRPr="00C5184B">
        <w:rPr>
          <w:rFonts w:cs="Times New Roman"/>
          <w:szCs w:val="24"/>
          <w:lang w:eastAsia="it-IT"/>
        </w:rPr>
        <w:t>foncière</w:t>
      </w:r>
      <w:proofErr w:type="spellEnd"/>
      <w:r w:rsidRPr="00C5184B">
        <w:rPr>
          <w:rFonts w:cs="Times New Roman"/>
          <w:szCs w:val="24"/>
          <w:lang w:eastAsia="it-IT"/>
        </w:rPr>
        <w:t xml:space="preserve">, domaniale, </w:t>
      </w:r>
      <w:proofErr w:type="spellStart"/>
      <w:r w:rsidRPr="00C5184B">
        <w:rPr>
          <w:rFonts w:cs="Times New Roman"/>
          <w:szCs w:val="24"/>
          <w:lang w:eastAsia="it-IT"/>
        </w:rPr>
        <w:t>forestière</w:t>
      </w:r>
      <w:proofErr w:type="spellEnd"/>
      <w:r w:rsidRPr="00C5184B">
        <w:rPr>
          <w:rFonts w:cs="Times New Roman"/>
          <w:szCs w:val="24"/>
          <w:lang w:eastAsia="it-IT"/>
        </w:rPr>
        <w:t xml:space="preserve"> et agropastorale. </w:t>
      </w:r>
    </w:p>
    <w:p w14:paraId="48FC77BA" w14:textId="77777777" w:rsidR="008A11F9" w:rsidRPr="00C5184B" w:rsidRDefault="008A11F9" w:rsidP="003F21CE">
      <w:pPr>
        <w:jc w:val="both"/>
        <w:rPr>
          <w:rFonts w:cs="Times New Roman"/>
          <w:szCs w:val="24"/>
          <w:lang w:eastAsia="it-IT"/>
        </w:rPr>
      </w:pPr>
      <w:r w:rsidRPr="00C5184B">
        <w:rPr>
          <w:rFonts w:cs="Times New Roman"/>
          <w:b/>
          <w:bCs/>
          <w:szCs w:val="24"/>
          <w:u w:val="single"/>
          <w:lang w:eastAsia="it-IT"/>
        </w:rPr>
        <w:t>ARTICLE 38.-</w:t>
      </w:r>
      <w:r w:rsidRPr="00C5184B">
        <w:rPr>
          <w:rFonts w:cs="Times New Roman"/>
          <w:szCs w:val="24"/>
          <w:lang w:eastAsia="it-IT"/>
        </w:rPr>
        <w:t xml:space="preserve"> (1) Le titulaire d'un permis de recherche adresse semestriellement à l'Administration en charge des mines, avec copie à l'organisme public </w:t>
      </w:r>
      <w:proofErr w:type="spellStart"/>
      <w:r w:rsidRPr="00C5184B">
        <w:rPr>
          <w:rFonts w:cs="Times New Roman"/>
          <w:szCs w:val="24"/>
          <w:lang w:eastAsia="it-IT"/>
        </w:rPr>
        <w:t>dûment</w:t>
      </w:r>
      <w:proofErr w:type="spellEnd"/>
      <w:r w:rsidRPr="00C5184B">
        <w:rPr>
          <w:rFonts w:cs="Times New Roman"/>
          <w:szCs w:val="24"/>
          <w:lang w:eastAsia="it-IT"/>
        </w:rPr>
        <w:t xml:space="preserve"> mandaté, un rapport technique et un rapport financier, dans les conditions et suivant les </w:t>
      </w:r>
      <w:proofErr w:type="spellStart"/>
      <w:r w:rsidRPr="00C5184B">
        <w:rPr>
          <w:rFonts w:cs="Times New Roman"/>
          <w:szCs w:val="24"/>
          <w:lang w:eastAsia="it-IT"/>
        </w:rPr>
        <w:t>modalités</w:t>
      </w:r>
      <w:proofErr w:type="spellEnd"/>
      <w:r w:rsidRPr="00C5184B">
        <w:rPr>
          <w:rFonts w:cs="Times New Roman"/>
          <w:szCs w:val="24"/>
          <w:lang w:eastAsia="it-IT"/>
        </w:rPr>
        <w:t xml:space="preserve"> </w:t>
      </w:r>
      <w:proofErr w:type="spellStart"/>
      <w:r w:rsidRPr="00C5184B">
        <w:rPr>
          <w:rFonts w:cs="Times New Roman"/>
          <w:szCs w:val="24"/>
          <w:lang w:eastAsia="it-IT"/>
        </w:rPr>
        <w:t>fixées</w:t>
      </w:r>
      <w:proofErr w:type="spellEnd"/>
      <w:r w:rsidRPr="00C5184B">
        <w:rPr>
          <w:rFonts w:cs="Times New Roman"/>
          <w:szCs w:val="24"/>
          <w:lang w:eastAsia="it-IT"/>
        </w:rPr>
        <w:t xml:space="preserve"> par voie </w:t>
      </w:r>
      <w:proofErr w:type="spellStart"/>
      <w:r w:rsidRPr="00C5184B">
        <w:rPr>
          <w:rFonts w:cs="Times New Roman"/>
          <w:szCs w:val="24"/>
          <w:lang w:eastAsia="it-IT"/>
        </w:rPr>
        <w:t>réglementaire</w:t>
      </w:r>
      <w:proofErr w:type="spellEnd"/>
      <w:r w:rsidRPr="00C5184B">
        <w:rPr>
          <w:rFonts w:cs="Times New Roman"/>
          <w:szCs w:val="24"/>
          <w:lang w:eastAsia="it-IT"/>
        </w:rPr>
        <w:t xml:space="preserve">. </w:t>
      </w:r>
    </w:p>
    <w:p w14:paraId="1889EC9F"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(2) Tout rapport adressé à l'Administration en charge des mines ne peut </w:t>
      </w:r>
      <w:proofErr w:type="spellStart"/>
      <w:r w:rsidRPr="00C5184B">
        <w:rPr>
          <w:rFonts w:cs="Times New Roman"/>
          <w:szCs w:val="24"/>
          <w:lang w:eastAsia="it-IT"/>
        </w:rPr>
        <w:t>être</w:t>
      </w:r>
      <w:proofErr w:type="spellEnd"/>
      <w:r w:rsidRPr="00C5184B">
        <w:rPr>
          <w:rFonts w:cs="Times New Roman"/>
          <w:szCs w:val="24"/>
          <w:lang w:eastAsia="it-IT"/>
        </w:rPr>
        <w:t xml:space="preserve"> communiqué à une personne </w:t>
      </w:r>
      <w:proofErr w:type="spellStart"/>
      <w:r w:rsidRPr="00C5184B">
        <w:rPr>
          <w:rFonts w:cs="Times New Roman"/>
          <w:szCs w:val="24"/>
          <w:lang w:eastAsia="it-IT"/>
        </w:rPr>
        <w:t>étrangère</w:t>
      </w:r>
      <w:proofErr w:type="spellEnd"/>
      <w:r w:rsidRPr="00C5184B">
        <w:rPr>
          <w:rFonts w:cs="Times New Roman"/>
          <w:szCs w:val="24"/>
          <w:lang w:eastAsia="it-IT"/>
        </w:rPr>
        <w:t xml:space="preserve"> ou divulgué, sauf à des fins statistiques, pendant la </w:t>
      </w:r>
      <w:proofErr w:type="spellStart"/>
      <w:r w:rsidRPr="00C5184B">
        <w:rPr>
          <w:rFonts w:cs="Times New Roman"/>
          <w:szCs w:val="24"/>
          <w:lang w:eastAsia="it-IT"/>
        </w:rPr>
        <w:t>durée</w:t>
      </w:r>
      <w:proofErr w:type="spellEnd"/>
      <w:r w:rsidRPr="00C5184B">
        <w:rPr>
          <w:rFonts w:cs="Times New Roman"/>
          <w:szCs w:val="24"/>
          <w:lang w:eastAsia="it-IT"/>
        </w:rPr>
        <w:t xml:space="preserve"> de </w:t>
      </w:r>
      <w:proofErr w:type="spellStart"/>
      <w:r w:rsidRPr="00C5184B">
        <w:rPr>
          <w:rFonts w:cs="Times New Roman"/>
          <w:szCs w:val="24"/>
          <w:lang w:eastAsia="it-IT"/>
        </w:rPr>
        <w:t>validite</w:t>
      </w:r>
      <w:proofErr w:type="spellEnd"/>
      <w:r w:rsidRPr="00C5184B">
        <w:rPr>
          <w:rFonts w:cs="Times New Roman"/>
          <w:szCs w:val="24"/>
          <w:lang w:eastAsia="it-IT"/>
        </w:rPr>
        <w:t xml:space="preserve">́ du permis de recherche. </w:t>
      </w:r>
    </w:p>
    <w:p w14:paraId="42B2497C" w14:textId="2C2F879F" w:rsidR="008A11F9" w:rsidRPr="00C5184B" w:rsidRDefault="008A11F9" w:rsidP="003F21CE">
      <w:pPr>
        <w:jc w:val="both"/>
        <w:rPr>
          <w:rFonts w:cs="Times New Roman"/>
          <w:szCs w:val="24"/>
          <w:lang w:eastAsia="it-IT"/>
        </w:rPr>
      </w:pPr>
      <w:r w:rsidRPr="00C5184B">
        <w:rPr>
          <w:rFonts w:cs="Times New Roman"/>
          <w:szCs w:val="24"/>
          <w:lang w:eastAsia="it-IT"/>
        </w:rPr>
        <w:t xml:space="preserve">(3) Tout rapport portant sur une portion de terrain faisant l'objet de renonciation peut </w:t>
      </w:r>
      <w:proofErr w:type="spellStart"/>
      <w:r w:rsidRPr="00C5184B">
        <w:rPr>
          <w:rFonts w:cs="Times New Roman"/>
          <w:szCs w:val="24"/>
          <w:lang w:eastAsia="it-IT"/>
        </w:rPr>
        <w:t>être</w:t>
      </w:r>
      <w:proofErr w:type="spellEnd"/>
      <w:r w:rsidRPr="00C5184B">
        <w:rPr>
          <w:rFonts w:cs="Times New Roman"/>
          <w:szCs w:val="24"/>
          <w:lang w:eastAsia="it-IT"/>
        </w:rPr>
        <w:t xml:space="preserve"> mis à la disposition du public pour consultation et reproduction.</w:t>
      </w:r>
    </w:p>
    <w:p w14:paraId="0E52F3B1" w14:textId="4601AD0F" w:rsidR="008A11F9" w:rsidRPr="00C5184B" w:rsidRDefault="008A11F9" w:rsidP="003F21CE">
      <w:pPr>
        <w:jc w:val="both"/>
        <w:rPr>
          <w:rFonts w:cs="Times New Roman"/>
          <w:szCs w:val="24"/>
          <w:lang w:eastAsia="it-IT"/>
        </w:rPr>
      </w:pPr>
      <w:r w:rsidRPr="00C5184B">
        <w:rPr>
          <w:rFonts w:cs="Times New Roman"/>
          <w:color w:val="020202"/>
          <w:szCs w:val="24"/>
          <w:lang w:eastAsia="it-IT"/>
        </w:rPr>
        <w:t xml:space="preserve">(4) Les études et les travaux </w:t>
      </w:r>
      <w:proofErr w:type="spellStart"/>
      <w:r w:rsidRPr="00C5184B">
        <w:rPr>
          <w:rFonts w:cs="Times New Roman"/>
          <w:color w:val="020202"/>
          <w:szCs w:val="24"/>
          <w:lang w:eastAsia="it-IT"/>
        </w:rPr>
        <w:t>réalisés</w:t>
      </w:r>
      <w:proofErr w:type="spellEnd"/>
      <w:r w:rsidRPr="00C5184B">
        <w:rPr>
          <w:rFonts w:cs="Times New Roman"/>
          <w:color w:val="020202"/>
          <w:szCs w:val="24"/>
          <w:lang w:eastAsia="it-IT"/>
        </w:rPr>
        <w:t xml:space="preserve"> par le titulaire d'un permis de recherche arrivé à expiration sans demande de renouvellement ou auquel il a </w:t>
      </w:r>
      <w:proofErr w:type="spellStart"/>
      <w:r w:rsidRPr="00C5184B">
        <w:rPr>
          <w:rFonts w:cs="Times New Roman"/>
          <w:color w:val="020202"/>
          <w:szCs w:val="24"/>
          <w:lang w:eastAsia="it-IT"/>
        </w:rPr>
        <w:t>renonce</w:t>
      </w:r>
      <w:proofErr w:type="spellEnd"/>
      <w:r w:rsidRPr="00C5184B">
        <w:rPr>
          <w:rFonts w:cs="Times New Roman"/>
          <w:color w:val="020202"/>
          <w:szCs w:val="24"/>
          <w:lang w:eastAsia="it-IT"/>
        </w:rPr>
        <w:t xml:space="preserve">́, tombent dans le domaine public et sont </w:t>
      </w:r>
      <w:proofErr w:type="spellStart"/>
      <w:r w:rsidRPr="00C5184B">
        <w:rPr>
          <w:rFonts w:cs="Times New Roman"/>
          <w:color w:val="020202"/>
          <w:szCs w:val="24"/>
          <w:lang w:eastAsia="it-IT"/>
        </w:rPr>
        <w:t>rétrocédés</w:t>
      </w:r>
      <w:proofErr w:type="spellEnd"/>
      <w:r w:rsidRPr="00C5184B">
        <w:rPr>
          <w:rFonts w:cs="Times New Roman"/>
          <w:color w:val="020202"/>
          <w:szCs w:val="24"/>
          <w:lang w:eastAsia="it-IT"/>
        </w:rPr>
        <w:t xml:space="preserve"> à l'organisme public </w:t>
      </w:r>
      <w:proofErr w:type="spellStart"/>
      <w:r w:rsidRPr="00C5184B">
        <w:rPr>
          <w:rFonts w:cs="Times New Roman"/>
          <w:color w:val="020202"/>
          <w:szCs w:val="24"/>
          <w:lang w:eastAsia="it-IT"/>
        </w:rPr>
        <w:t>dûment</w:t>
      </w:r>
      <w:proofErr w:type="spellEnd"/>
      <w:r w:rsidRPr="00C5184B">
        <w:rPr>
          <w:rFonts w:cs="Times New Roman"/>
          <w:color w:val="020202"/>
          <w:szCs w:val="24"/>
          <w:lang w:eastAsia="it-IT"/>
        </w:rPr>
        <w:t xml:space="preserve"> mandaté. </w:t>
      </w:r>
    </w:p>
    <w:p w14:paraId="1F5B74A4"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(5) L'organisme public </w:t>
      </w:r>
      <w:proofErr w:type="spellStart"/>
      <w:r w:rsidRPr="00C5184B">
        <w:rPr>
          <w:rFonts w:cs="Times New Roman"/>
          <w:szCs w:val="24"/>
          <w:lang w:eastAsia="it-IT"/>
        </w:rPr>
        <w:t>dûment</w:t>
      </w:r>
      <w:proofErr w:type="spellEnd"/>
      <w:r w:rsidRPr="00C5184B">
        <w:rPr>
          <w:rFonts w:cs="Times New Roman"/>
          <w:szCs w:val="24"/>
          <w:lang w:eastAsia="it-IT"/>
        </w:rPr>
        <w:t xml:space="preserve"> mandaté peut communiquer, à titre </w:t>
      </w:r>
      <w:proofErr w:type="spellStart"/>
      <w:r w:rsidRPr="00C5184B">
        <w:rPr>
          <w:rFonts w:cs="Times New Roman"/>
          <w:szCs w:val="24"/>
          <w:lang w:eastAsia="it-IT"/>
        </w:rPr>
        <w:t>onéreux</w:t>
      </w:r>
      <w:proofErr w:type="spellEnd"/>
      <w:r w:rsidRPr="00C5184B">
        <w:rPr>
          <w:rFonts w:cs="Times New Roman"/>
          <w:szCs w:val="24"/>
          <w:lang w:eastAsia="it-IT"/>
        </w:rPr>
        <w:t xml:space="preserve">, au nouvel attributaire d'un permis de recherche </w:t>
      </w:r>
      <w:proofErr w:type="spellStart"/>
      <w:r w:rsidRPr="00C5184B">
        <w:rPr>
          <w:rFonts w:cs="Times New Roman"/>
          <w:szCs w:val="24"/>
          <w:lang w:eastAsia="it-IT"/>
        </w:rPr>
        <w:t>échu</w:t>
      </w:r>
      <w:proofErr w:type="spellEnd"/>
      <w:r w:rsidRPr="00C5184B">
        <w:rPr>
          <w:rFonts w:cs="Times New Roman"/>
          <w:szCs w:val="24"/>
          <w:lang w:eastAsia="it-IT"/>
        </w:rPr>
        <w:t xml:space="preserve">, les informations en sa possession, relativement aux travaux </w:t>
      </w:r>
      <w:proofErr w:type="spellStart"/>
      <w:r w:rsidRPr="00C5184B">
        <w:rPr>
          <w:rFonts w:cs="Times New Roman"/>
          <w:szCs w:val="24"/>
          <w:lang w:eastAsia="it-IT"/>
        </w:rPr>
        <w:t>effectués</w:t>
      </w:r>
      <w:proofErr w:type="spellEnd"/>
      <w:r w:rsidRPr="00C5184B">
        <w:rPr>
          <w:rFonts w:cs="Times New Roman"/>
          <w:szCs w:val="24"/>
          <w:lang w:eastAsia="it-IT"/>
        </w:rPr>
        <w:t xml:space="preserve">, </w:t>
      </w:r>
      <w:r w:rsidRPr="00C5184B">
        <w:rPr>
          <w:rFonts w:cs="Times New Roman"/>
          <w:szCs w:val="24"/>
          <w:lang w:eastAsia="it-IT"/>
        </w:rPr>
        <w:lastRenderedPageBreak/>
        <w:t xml:space="preserve">sans que le </w:t>
      </w:r>
      <w:proofErr w:type="spellStart"/>
      <w:r w:rsidRPr="00C5184B">
        <w:rPr>
          <w:rFonts w:cs="Times New Roman"/>
          <w:szCs w:val="24"/>
          <w:lang w:eastAsia="it-IT"/>
        </w:rPr>
        <w:t>précédent</w:t>
      </w:r>
      <w:proofErr w:type="spellEnd"/>
      <w:r w:rsidRPr="00C5184B">
        <w:rPr>
          <w:rFonts w:cs="Times New Roman"/>
          <w:szCs w:val="24"/>
          <w:lang w:eastAsia="it-IT"/>
        </w:rPr>
        <w:t xml:space="preserve"> titulaire puisse </w:t>
      </w:r>
      <w:proofErr w:type="spellStart"/>
      <w:r w:rsidRPr="00C5184B">
        <w:rPr>
          <w:rFonts w:cs="Times New Roman"/>
          <w:szCs w:val="24"/>
          <w:lang w:eastAsia="it-IT"/>
        </w:rPr>
        <w:t>prétendre</w:t>
      </w:r>
      <w:proofErr w:type="spellEnd"/>
      <w:r w:rsidRPr="00C5184B">
        <w:rPr>
          <w:rFonts w:cs="Times New Roman"/>
          <w:szCs w:val="24"/>
          <w:lang w:eastAsia="it-IT"/>
        </w:rPr>
        <w:t xml:space="preserve"> à une </w:t>
      </w:r>
      <w:proofErr w:type="spellStart"/>
      <w:r w:rsidRPr="00C5184B">
        <w:rPr>
          <w:rFonts w:cs="Times New Roman"/>
          <w:szCs w:val="24"/>
          <w:lang w:eastAsia="it-IT"/>
        </w:rPr>
        <w:t>indemnite</w:t>
      </w:r>
      <w:proofErr w:type="spellEnd"/>
      <w:r w:rsidRPr="00C5184B">
        <w:rPr>
          <w:rFonts w:cs="Times New Roman"/>
          <w:szCs w:val="24"/>
          <w:lang w:eastAsia="it-IT"/>
        </w:rPr>
        <w:t xml:space="preserve">́ ou invoquer une quelconque clause de </w:t>
      </w:r>
      <w:proofErr w:type="spellStart"/>
      <w:r w:rsidRPr="00C5184B">
        <w:rPr>
          <w:rFonts w:cs="Times New Roman"/>
          <w:szCs w:val="24"/>
          <w:lang w:eastAsia="it-IT"/>
        </w:rPr>
        <w:t>confidentialite</w:t>
      </w:r>
      <w:proofErr w:type="spellEnd"/>
      <w:r w:rsidRPr="00C5184B">
        <w:rPr>
          <w:rFonts w:cs="Times New Roman"/>
          <w:szCs w:val="24"/>
          <w:lang w:eastAsia="it-IT"/>
        </w:rPr>
        <w:t xml:space="preserve">́. </w:t>
      </w:r>
    </w:p>
    <w:p w14:paraId="129678EB" w14:textId="7579055C" w:rsidR="008A11F9" w:rsidRPr="00C5184B" w:rsidRDefault="008A11F9" w:rsidP="003F21CE">
      <w:pPr>
        <w:jc w:val="both"/>
        <w:rPr>
          <w:rFonts w:cs="Times New Roman"/>
          <w:szCs w:val="24"/>
          <w:lang w:eastAsia="it-IT"/>
        </w:rPr>
      </w:pPr>
      <w:r w:rsidRPr="00C5184B">
        <w:rPr>
          <w:rFonts w:cs="Times New Roman"/>
          <w:szCs w:val="24"/>
          <w:lang w:eastAsia="it-IT"/>
        </w:rPr>
        <w:t xml:space="preserve">(6) Tout fait dommageable </w:t>
      </w:r>
      <w:proofErr w:type="spellStart"/>
      <w:r w:rsidRPr="00C5184B">
        <w:rPr>
          <w:rFonts w:cs="Times New Roman"/>
          <w:szCs w:val="24"/>
          <w:lang w:eastAsia="it-IT"/>
        </w:rPr>
        <w:t>inhérent</w:t>
      </w:r>
      <w:proofErr w:type="spellEnd"/>
      <w:r w:rsidRPr="00C5184B">
        <w:rPr>
          <w:rFonts w:cs="Times New Roman"/>
          <w:szCs w:val="24"/>
          <w:lang w:eastAsia="it-IT"/>
        </w:rPr>
        <w:t xml:space="preserve"> à l'utilisation des </w:t>
      </w:r>
      <w:proofErr w:type="spellStart"/>
      <w:r w:rsidRPr="00C5184B">
        <w:rPr>
          <w:rFonts w:cs="Times New Roman"/>
          <w:szCs w:val="24"/>
          <w:lang w:eastAsia="it-IT"/>
        </w:rPr>
        <w:t>données</w:t>
      </w:r>
      <w:proofErr w:type="spellEnd"/>
      <w:r w:rsidRPr="00C5184B">
        <w:rPr>
          <w:rFonts w:cs="Times New Roman"/>
          <w:szCs w:val="24"/>
          <w:lang w:eastAsia="it-IT"/>
        </w:rPr>
        <w:t xml:space="preserve"> </w:t>
      </w:r>
      <w:proofErr w:type="spellStart"/>
      <w:r w:rsidRPr="00C5184B">
        <w:rPr>
          <w:rFonts w:cs="Times New Roman"/>
          <w:szCs w:val="24"/>
          <w:lang w:eastAsia="it-IT"/>
        </w:rPr>
        <w:t>indiquées</w:t>
      </w:r>
      <w:proofErr w:type="spellEnd"/>
      <w:r w:rsidRPr="00C5184B">
        <w:rPr>
          <w:rFonts w:cs="Times New Roman"/>
          <w:szCs w:val="24"/>
          <w:lang w:eastAsia="it-IT"/>
        </w:rPr>
        <w:t xml:space="preserve"> à l'</w:t>
      </w:r>
      <w:proofErr w:type="spellStart"/>
      <w:r w:rsidRPr="00C5184B">
        <w:rPr>
          <w:rFonts w:cs="Times New Roman"/>
          <w:szCs w:val="24"/>
          <w:lang w:eastAsia="it-IT"/>
        </w:rPr>
        <w:t>alinéa</w:t>
      </w:r>
      <w:proofErr w:type="spellEnd"/>
      <w:r w:rsidRPr="00C5184B">
        <w:rPr>
          <w:rFonts w:cs="Times New Roman"/>
          <w:szCs w:val="24"/>
          <w:lang w:eastAsia="it-IT"/>
        </w:rPr>
        <w:t xml:space="preserve"> 5 ci-dessus, n'engage pas la </w:t>
      </w:r>
      <w:proofErr w:type="spellStart"/>
      <w:r w:rsidRPr="00C5184B">
        <w:rPr>
          <w:rFonts w:cs="Times New Roman"/>
          <w:szCs w:val="24"/>
          <w:lang w:eastAsia="it-IT"/>
        </w:rPr>
        <w:t>responsabilite</w:t>
      </w:r>
      <w:proofErr w:type="spellEnd"/>
      <w:r w:rsidRPr="00C5184B">
        <w:rPr>
          <w:rFonts w:cs="Times New Roman"/>
          <w:szCs w:val="24"/>
          <w:lang w:eastAsia="it-IT"/>
        </w:rPr>
        <w:t xml:space="preserve">́ de l'Etat ou de l'organisme public </w:t>
      </w:r>
      <w:proofErr w:type="spellStart"/>
      <w:r w:rsidRPr="00C5184B">
        <w:rPr>
          <w:rFonts w:cs="Times New Roman"/>
          <w:szCs w:val="24"/>
          <w:lang w:eastAsia="it-IT"/>
        </w:rPr>
        <w:t>dûment</w:t>
      </w:r>
      <w:proofErr w:type="spellEnd"/>
      <w:r w:rsidRPr="00C5184B">
        <w:rPr>
          <w:rFonts w:cs="Times New Roman"/>
          <w:szCs w:val="24"/>
          <w:lang w:eastAsia="it-IT"/>
        </w:rPr>
        <w:t xml:space="preserve"> mandaté, ni celle du </w:t>
      </w:r>
      <w:proofErr w:type="spellStart"/>
      <w:r w:rsidRPr="00C5184B">
        <w:rPr>
          <w:rFonts w:cs="Times New Roman"/>
          <w:szCs w:val="24"/>
          <w:lang w:eastAsia="it-IT"/>
        </w:rPr>
        <w:t>précédent</w:t>
      </w:r>
      <w:proofErr w:type="spellEnd"/>
      <w:r w:rsidRPr="00C5184B">
        <w:rPr>
          <w:rFonts w:cs="Times New Roman"/>
          <w:szCs w:val="24"/>
          <w:lang w:eastAsia="it-IT"/>
        </w:rPr>
        <w:t xml:space="preserve"> titulaire. </w:t>
      </w:r>
    </w:p>
    <w:p w14:paraId="31A991D5"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(7) Les sites contenant des gisements </w:t>
      </w:r>
      <w:proofErr w:type="spellStart"/>
      <w:r w:rsidRPr="00C5184B">
        <w:rPr>
          <w:rFonts w:cs="Times New Roman"/>
          <w:szCs w:val="24"/>
          <w:lang w:eastAsia="it-IT"/>
        </w:rPr>
        <w:t>antérieurement</w:t>
      </w:r>
      <w:proofErr w:type="spellEnd"/>
      <w:r w:rsidRPr="00C5184B">
        <w:rPr>
          <w:rFonts w:cs="Times New Roman"/>
          <w:szCs w:val="24"/>
          <w:lang w:eastAsia="it-IT"/>
        </w:rPr>
        <w:t xml:space="preserve"> mis en </w:t>
      </w:r>
      <w:proofErr w:type="spellStart"/>
      <w:r w:rsidRPr="00C5184B">
        <w:rPr>
          <w:rFonts w:cs="Times New Roman"/>
          <w:szCs w:val="24"/>
          <w:lang w:eastAsia="it-IT"/>
        </w:rPr>
        <w:t>évidence</w:t>
      </w:r>
      <w:proofErr w:type="spellEnd"/>
      <w:r w:rsidRPr="00C5184B">
        <w:rPr>
          <w:rFonts w:cs="Times New Roman"/>
          <w:szCs w:val="24"/>
          <w:lang w:eastAsia="it-IT"/>
        </w:rPr>
        <w:t xml:space="preserve"> et </w:t>
      </w:r>
      <w:proofErr w:type="spellStart"/>
      <w:r w:rsidRPr="00C5184B">
        <w:rPr>
          <w:rFonts w:cs="Times New Roman"/>
          <w:szCs w:val="24"/>
          <w:lang w:eastAsia="it-IT"/>
        </w:rPr>
        <w:t>abandonnés</w:t>
      </w:r>
      <w:proofErr w:type="spellEnd"/>
      <w:r w:rsidRPr="00C5184B">
        <w:rPr>
          <w:rFonts w:cs="Times New Roman"/>
          <w:szCs w:val="24"/>
          <w:lang w:eastAsia="it-IT"/>
        </w:rPr>
        <w:t xml:space="preserve"> ou </w:t>
      </w:r>
      <w:proofErr w:type="spellStart"/>
      <w:r w:rsidRPr="00C5184B">
        <w:rPr>
          <w:rFonts w:cs="Times New Roman"/>
          <w:szCs w:val="24"/>
          <w:lang w:eastAsia="it-IT"/>
        </w:rPr>
        <w:t>retirés</w:t>
      </w:r>
      <w:proofErr w:type="spellEnd"/>
      <w:r w:rsidRPr="00C5184B">
        <w:rPr>
          <w:rFonts w:cs="Times New Roman"/>
          <w:szCs w:val="24"/>
          <w:lang w:eastAsia="it-IT"/>
        </w:rPr>
        <w:t xml:space="preserve"> à leurs </w:t>
      </w:r>
      <w:proofErr w:type="spellStart"/>
      <w:r w:rsidRPr="00C5184B">
        <w:rPr>
          <w:rFonts w:cs="Times New Roman"/>
          <w:szCs w:val="24"/>
          <w:lang w:eastAsia="it-IT"/>
        </w:rPr>
        <w:t>découvreurs</w:t>
      </w:r>
      <w:proofErr w:type="spellEnd"/>
      <w:r w:rsidRPr="00C5184B">
        <w:rPr>
          <w:rFonts w:cs="Times New Roman"/>
          <w:szCs w:val="24"/>
          <w:lang w:eastAsia="it-IT"/>
        </w:rPr>
        <w:t xml:space="preserve"> sont </w:t>
      </w:r>
      <w:proofErr w:type="spellStart"/>
      <w:r w:rsidRPr="00C5184B">
        <w:rPr>
          <w:rFonts w:cs="Times New Roman"/>
          <w:szCs w:val="24"/>
          <w:lang w:eastAsia="it-IT"/>
        </w:rPr>
        <w:t>systématiquement</w:t>
      </w:r>
      <w:proofErr w:type="spellEnd"/>
      <w:r w:rsidRPr="00C5184B">
        <w:rPr>
          <w:rFonts w:cs="Times New Roman"/>
          <w:szCs w:val="24"/>
          <w:lang w:eastAsia="it-IT"/>
        </w:rPr>
        <w:t xml:space="preserve"> </w:t>
      </w:r>
      <w:proofErr w:type="spellStart"/>
      <w:r w:rsidRPr="00C5184B">
        <w:rPr>
          <w:rFonts w:cs="Times New Roman"/>
          <w:szCs w:val="24"/>
          <w:lang w:eastAsia="it-IT"/>
        </w:rPr>
        <w:t>rétrocédés</w:t>
      </w:r>
      <w:proofErr w:type="spellEnd"/>
      <w:r w:rsidRPr="00C5184B">
        <w:rPr>
          <w:rFonts w:cs="Times New Roman"/>
          <w:szCs w:val="24"/>
          <w:lang w:eastAsia="it-IT"/>
        </w:rPr>
        <w:t xml:space="preserve"> à l'organisme public </w:t>
      </w:r>
      <w:proofErr w:type="spellStart"/>
      <w:r w:rsidRPr="00C5184B">
        <w:rPr>
          <w:rFonts w:cs="Times New Roman"/>
          <w:szCs w:val="24"/>
          <w:lang w:eastAsia="it-IT"/>
        </w:rPr>
        <w:t>dûment</w:t>
      </w:r>
      <w:proofErr w:type="spellEnd"/>
      <w:r w:rsidRPr="00C5184B">
        <w:rPr>
          <w:rFonts w:cs="Times New Roman"/>
          <w:szCs w:val="24"/>
          <w:lang w:eastAsia="it-IT"/>
        </w:rPr>
        <w:t xml:space="preserve"> mandaté. </w:t>
      </w:r>
    </w:p>
    <w:p w14:paraId="514C76A3"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(8) En cas de retrait ou de renonciation à un permis de recherche, le concerné ne peut </w:t>
      </w:r>
      <w:proofErr w:type="spellStart"/>
      <w:r w:rsidRPr="00C5184B">
        <w:rPr>
          <w:rFonts w:cs="Times New Roman"/>
          <w:szCs w:val="24"/>
          <w:lang w:eastAsia="it-IT"/>
        </w:rPr>
        <w:t>par</w:t>
      </w:r>
      <w:proofErr w:type="spellEnd"/>
      <w:r w:rsidRPr="00C5184B">
        <w:rPr>
          <w:rFonts w:cs="Times New Roman"/>
          <w:szCs w:val="24"/>
          <w:lang w:eastAsia="it-IT"/>
        </w:rPr>
        <w:t xml:space="preserve"> </w:t>
      </w:r>
      <w:proofErr w:type="spellStart"/>
      <w:r w:rsidRPr="00C5184B">
        <w:rPr>
          <w:rFonts w:cs="Times New Roman"/>
          <w:szCs w:val="24"/>
          <w:lang w:eastAsia="it-IT"/>
        </w:rPr>
        <w:t>lui-même</w:t>
      </w:r>
      <w:proofErr w:type="spellEnd"/>
      <w:r w:rsidRPr="00C5184B">
        <w:rPr>
          <w:rFonts w:cs="Times New Roman"/>
          <w:szCs w:val="24"/>
          <w:lang w:eastAsia="it-IT"/>
        </w:rPr>
        <w:t xml:space="preserve"> ou par personne </w:t>
      </w:r>
      <w:proofErr w:type="spellStart"/>
      <w:r w:rsidRPr="00C5184B">
        <w:rPr>
          <w:rFonts w:cs="Times New Roman"/>
          <w:szCs w:val="24"/>
          <w:lang w:eastAsia="it-IT"/>
        </w:rPr>
        <w:t>interposée</w:t>
      </w:r>
      <w:proofErr w:type="spellEnd"/>
      <w:r w:rsidRPr="00C5184B">
        <w:rPr>
          <w:rFonts w:cs="Times New Roman"/>
          <w:szCs w:val="24"/>
          <w:lang w:eastAsia="it-IT"/>
        </w:rPr>
        <w:t xml:space="preserve">, solliciter une nouvelle attribution sur le </w:t>
      </w:r>
      <w:proofErr w:type="spellStart"/>
      <w:r w:rsidRPr="00C5184B">
        <w:rPr>
          <w:rFonts w:cs="Times New Roman"/>
          <w:szCs w:val="24"/>
          <w:lang w:eastAsia="it-IT"/>
        </w:rPr>
        <w:t>même</w:t>
      </w:r>
      <w:proofErr w:type="spellEnd"/>
      <w:r w:rsidRPr="00C5184B">
        <w:rPr>
          <w:rFonts w:cs="Times New Roman"/>
          <w:szCs w:val="24"/>
          <w:lang w:eastAsia="it-IT"/>
        </w:rPr>
        <w:t xml:space="preserve"> site. </w:t>
      </w:r>
    </w:p>
    <w:p w14:paraId="7D703862" w14:textId="77777777" w:rsidR="008A11F9" w:rsidRPr="00C5184B" w:rsidRDefault="008A11F9" w:rsidP="003F21CE">
      <w:pPr>
        <w:jc w:val="both"/>
        <w:rPr>
          <w:rFonts w:cs="Times New Roman"/>
          <w:szCs w:val="24"/>
          <w:lang w:eastAsia="it-IT"/>
        </w:rPr>
      </w:pPr>
      <w:r w:rsidRPr="00C5184B">
        <w:rPr>
          <w:rFonts w:cs="Times New Roman"/>
          <w:b/>
          <w:bCs/>
          <w:szCs w:val="24"/>
          <w:u w:val="single"/>
          <w:lang w:eastAsia="it-IT"/>
        </w:rPr>
        <w:t>ARTICLE 39.-</w:t>
      </w:r>
      <w:r w:rsidRPr="00C5184B">
        <w:rPr>
          <w:rFonts w:cs="Times New Roman"/>
          <w:szCs w:val="24"/>
          <w:lang w:eastAsia="it-IT"/>
        </w:rPr>
        <w:t xml:space="preserve"> (1) A l'exception des substances </w:t>
      </w:r>
      <w:proofErr w:type="spellStart"/>
      <w:r w:rsidRPr="00C5184B">
        <w:rPr>
          <w:rFonts w:cs="Times New Roman"/>
          <w:szCs w:val="24"/>
          <w:lang w:eastAsia="it-IT"/>
        </w:rPr>
        <w:t>précieuses</w:t>
      </w:r>
      <w:proofErr w:type="spellEnd"/>
      <w:r w:rsidRPr="00C5184B">
        <w:rPr>
          <w:rFonts w:cs="Times New Roman"/>
          <w:szCs w:val="24"/>
          <w:lang w:eastAsia="it-IT"/>
        </w:rPr>
        <w:t xml:space="preserve"> et </w:t>
      </w:r>
      <w:proofErr w:type="spellStart"/>
      <w:r w:rsidRPr="00C5184B">
        <w:rPr>
          <w:rFonts w:cs="Times New Roman"/>
          <w:szCs w:val="24"/>
          <w:lang w:eastAsia="it-IT"/>
        </w:rPr>
        <w:t>semi-précieuses</w:t>
      </w:r>
      <w:proofErr w:type="spellEnd"/>
      <w:r w:rsidRPr="00C5184B">
        <w:rPr>
          <w:rFonts w:cs="Times New Roman"/>
          <w:szCs w:val="24"/>
          <w:lang w:eastAsia="it-IT"/>
        </w:rPr>
        <w:t xml:space="preserve">, le titulaire d'un permis de recherche dispose d'un droit de libre utilisation des produits extraits à l'occasion de la recherche et aux fins d'essais, à condition que les travaux de recherche ne </w:t>
      </w:r>
      <w:proofErr w:type="spellStart"/>
      <w:r w:rsidRPr="00C5184B">
        <w:rPr>
          <w:rFonts w:cs="Times New Roman"/>
          <w:szCs w:val="24"/>
          <w:lang w:eastAsia="it-IT"/>
        </w:rPr>
        <w:t>revêtent</w:t>
      </w:r>
      <w:proofErr w:type="spellEnd"/>
      <w:r w:rsidRPr="00C5184B">
        <w:rPr>
          <w:rFonts w:cs="Times New Roman"/>
          <w:szCs w:val="24"/>
          <w:lang w:eastAsia="it-IT"/>
        </w:rPr>
        <w:t xml:space="preserve"> pas un </w:t>
      </w:r>
      <w:proofErr w:type="spellStart"/>
      <w:r w:rsidRPr="00C5184B">
        <w:rPr>
          <w:rFonts w:cs="Times New Roman"/>
          <w:szCs w:val="24"/>
          <w:lang w:eastAsia="it-IT"/>
        </w:rPr>
        <w:t>caractère</w:t>
      </w:r>
      <w:proofErr w:type="spellEnd"/>
      <w:r w:rsidRPr="00C5184B">
        <w:rPr>
          <w:rFonts w:cs="Times New Roman"/>
          <w:szCs w:val="24"/>
          <w:lang w:eastAsia="it-IT"/>
        </w:rPr>
        <w:t xml:space="preserve"> d'exploitation. </w:t>
      </w:r>
    </w:p>
    <w:p w14:paraId="2CA5B2A9" w14:textId="5E72F434" w:rsidR="008A11F9" w:rsidRPr="00C5184B" w:rsidRDefault="008A11F9" w:rsidP="003F21CE">
      <w:pPr>
        <w:jc w:val="both"/>
        <w:rPr>
          <w:rFonts w:cs="Times New Roman"/>
          <w:szCs w:val="24"/>
          <w:lang w:eastAsia="it-IT"/>
        </w:rPr>
      </w:pPr>
      <w:r w:rsidRPr="00C5184B">
        <w:rPr>
          <w:rFonts w:cs="Times New Roman"/>
          <w:szCs w:val="24"/>
          <w:lang w:eastAsia="it-IT"/>
        </w:rPr>
        <w:t xml:space="preserve">(2) Les </w:t>
      </w:r>
      <w:proofErr w:type="spellStart"/>
      <w:r w:rsidRPr="00C5184B">
        <w:rPr>
          <w:rFonts w:cs="Times New Roman"/>
          <w:szCs w:val="24"/>
          <w:lang w:eastAsia="it-IT"/>
        </w:rPr>
        <w:t>modalités</w:t>
      </w:r>
      <w:proofErr w:type="spellEnd"/>
      <w:r w:rsidRPr="00C5184B">
        <w:rPr>
          <w:rFonts w:cs="Times New Roman"/>
          <w:szCs w:val="24"/>
          <w:lang w:eastAsia="it-IT"/>
        </w:rPr>
        <w:t xml:space="preserve"> d'exportation des </w:t>
      </w:r>
      <w:proofErr w:type="spellStart"/>
      <w:r w:rsidRPr="00C5184B">
        <w:rPr>
          <w:rFonts w:cs="Times New Roman"/>
          <w:szCs w:val="24"/>
          <w:lang w:eastAsia="it-IT"/>
        </w:rPr>
        <w:t>échantillons</w:t>
      </w:r>
      <w:proofErr w:type="spellEnd"/>
      <w:r w:rsidRPr="00C5184B">
        <w:rPr>
          <w:rFonts w:cs="Times New Roman"/>
          <w:szCs w:val="24"/>
          <w:lang w:eastAsia="it-IT"/>
        </w:rPr>
        <w:t xml:space="preserve"> à valeur non commerciale aux fins d'analyses ou d'essais industriels sont </w:t>
      </w:r>
      <w:proofErr w:type="spellStart"/>
      <w:r w:rsidRPr="00C5184B">
        <w:rPr>
          <w:rFonts w:cs="Times New Roman"/>
          <w:szCs w:val="24"/>
          <w:lang w:eastAsia="it-IT"/>
        </w:rPr>
        <w:t>définies</w:t>
      </w:r>
      <w:proofErr w:type="spellEnd"/>
      <w:r w:rsidRPr="00C5184B">
        <w:rPr>
          <w:rFonts w:cs="Times New Roman"/>
          <w:szCs w:val="24"/>
          <w:lang w:eastAsia="it-IT"/>
        </w:rPr>
        <w:t xml:space="preserve"> par voie réglementaire</w:t>
      </w:r>
      <w:r w:rsidR="00E04A8C" w:rsidRPr="00C5184B">
        <w:rPr>
          <w:rFonts w:cs="Times New Roman"/>
          <w:szCs w:val="24"/>
          <w:lang w:eastAsia="it-IT"/>
        </w:rPr>
        <w:t>.</w:t>
      </w:r>
    </w:p>
    <w:p w14:paraId="6BCBA59B" w14:textId="4F1C34E2" w:rsidR="008A11F9" w:rsidRDefault="008A11F9" w:rsidP="003F21CE">
      <w:pPr>
        <w:jc w:val="both"/>
        <w:rPr>
          <w:rFonts w:cs="Times New Roman"/>
          <w:szCs w:val="24"/>
          <w:lang w:eastAsia="it-IT"/>
        </w:rPr>
      </w:pPr>
      <w:r w:rsidRPr="00C5184B">
        <w:rPr>
          <w:rFonts w:cs="Times New Roman"/>
          <w:szCs w:val="24"/>
          <w:lang w:eastAsia="it-IT"/>
        </w:rPr>
        <w:t xml:space="preserve">(3) Un permis d'exploitation est </w:t>
      </w:r>
      <w:proofErr w:type="spellStart"/>
      <w:r w:rsidRPr="00C5184B">
        <w:rPr>
          <w:rFonts w:cs="Times New Roman"/>
          <w:szCs w:val="24"/>
          <w:lang w:eastAsia="it-IT"/>
        </w:rPr>
        <w:t>octroye</w:t>
      </w:r>
      <w:proofErr w:type="spellEnd"/>
      <w:r w:rsidRPr="00C5184B">
        <w:rPr>
          <w:rFonts w:cs="Times New Roman"/>
          <w:szCs w:val="24"/>
          <w:lang w:eastAsia="it-IT"/>
        </w:rPr>
        <w:t xml:space="preserve">́ au titulaire d'un </w:t>
      </w:r>
      <w:r w:rsidR="00E04A8C" w:rsidRPr="00C5184B">
        <w:rPr>
          <w:rFonts w:cs="Times New Roman"/>
          <w:szCs w:val="24"/>
          <w:lang w:eastAsia="it-IT"/>
        </w:rPr>
        <w:t>permis</w:t>
      </w:r>
      <w:r w:rsidRPr="00C5184B">
        <w:rPr>
          <w:rFonts w:cs="Times New Roman"/>
          <w:szCs w:val="24"/>
          <w:lang w:eastAsia="it-IT"/>
        </w:rPr>
        <w:t xml:space="preserve"> de recherche qui </w:t>
      </w:r>
      <w:proofErr w:type="spellStart"/>
      <w:r w:rsidRPr="00C5184B">
        <w:rPr>
          <w:rFonts w:cs="Times New Roman"/>
          <w:szCs w:val="24"/>
          <w:lang w:eastAsia="it-IT"/>
        </w:rPr>
        <w:t>découvre</w:t>
      </w:r>
      <w:proofErr w:type="spellEnd"/>
      <w:r w:rsidRPr="00C5184B">
        <w:rPr>
          <w:rFonts w:cs="Times New Roman"/>
          <w:szCs w:val="24"/>
          <w:lang w:eastAsia="it-IT"/>
        </w:rPr>
        <w:t xml:space="preserve"> un gisement et en fait la preuve sous </w:t>
      </w:r>
      <w:proofErr w:type="spellStart"/>
      <w:r w:rsidRPr="00C5184B">
        <w:rPr>
          <w:rFonts w:cs="Times New Roman"/>
          <w:szCs w:val="24"/>
          <w:lang w:eastAsia="it-IT"/>
        </w:rPr>
        <w:t>réserve</w:t>
      </w:r>
      <w:proofErr w:type="spellEnd"/>
      <w:r w:rsidRPr="00C5184B">
        <w:rPr>
          <w:rFonts w:cs="Times New Roman"/>
          <w:szCs w:val="24"/>
          <w:lang w:eastAsia="it-IT"/>
        </w:rPr>
        <w:t xml:space="preserve"> de la satisfaction des conditions </w:t>
      </w:r>
      <w:proofErr w:type="spellStart"/>
      <w:r w:rsidRPr="00C5184B">
        <w:rPr>
          <w:rFonts w:cs="Times New Roman"/>
          <w:szCs w:val="24"/>
          <w:lang w:eastAsia="it-IT"/>
        </w:rPr>
        <w:t>prévues</w:t>
      </w:r>
      <w:proofErr w:type="spellEnd"/>
      <w:r w:rsidRPr="00C5184B">
        <w:rPr>
          <w:rFonts w:cs="Times New Roman"/>
          <w:szCs w:val="24"/>
          <w:lang w:eastAsia="it-IT"/>
        </w:rPr>
        <w:t xml:space="preserve"> par la </w:t>
      </w:r>
      <w:proofErr w:type="spellStart"/>
      <w:r w:rsidRPr="00C5184B">
        <w:rPr>
          <w:rFonts w:cs="Times New Roman"/>
          <w:szCs w:val="24"/>
          <w:lang w:eastAsia="it-IT"/>
        </w:rPr>
        <w:t>présente</w:t>
      </w:r>
      <w:proofErr w:type="spellEnd"/>
      <w:r w:rsidRPr="00C5184B">
        <w:rPr>
          <w:rFonts w:cs="Times New Roman"/>
          <w:szCs w:val="24"/>
          <w:lang w:eastAsia="it-IT"/>
        </w:rPr>
        <w:t xml:space="preserve"> loi et des textes pris pour son application. </w:t>
      </w:r>
    </w:p>
    <w:p w14:paraId="690F5210" w14:textId="77777777" w:rsidR="00CB2B27" w:rsidRPr="00C5184B" w:rsidRDefault="00CB2B27" w:rsidP="003F21CE">
      <w:pPr>
        <w:jc w:val="both"/>
        <w:rPr>
          <w:rFonts w:cs="Times New Roman"/>
          <w:szCs w:val="24"/>
          <w:lang w:eastAsia="it-IT"/>
        </w:rPr>
      </w:pPr>
    </w:p>
    <w:p w14:paraId="6A4E23CB" w14:textId="6ACD568F" w:rsidR="008A11F9" w:rsidRDefault="008A11F9" w:rsidP="003F21CE">
      <w:pPr>
        <w:pStyle w:val="Heading5"/>
        <w:jc w:val="both"/>
        <w:rPr>
          <w:rFonts w:eastAsia="Times New Roman"/>
          <w:lang w:val="it-IT" w:eastAsia="it-IT"/>
        </w:rPr>
      </w:pPr>
      <w:bookmarkStart w:id="46" w:name="_Toc169717773"/>
      <w:bookmarkStart w:id="47" w:name="_Toc171419564"/>
      <w:r w:rsidRPr="008A11F9">
        <w:rPr>
          <w:rFonts w:ascii="*Arial-Bold-210636-Identity-H" w:eastAsia="Times New Roman" w:hAnsi="*Arial-Bold-210636-Identity-H"/>
          <w:sz w:val="26"/>
          <w:szCs w:val="26"/>
          <w:lang w:val="it-IT" w:eastAsia="it-IT"/>
        </w:rPr>
        <w:t>PARAGRAPHE I</w:t>
      </w:r>
      <w:r>
        <w:rPr>
          <w:rFonts w:ascii="*Arial-Bold-210636-Identity-H" w:eastAsia="Times New Roman" w:hAnsi="*Arial-Bold-210636-Identity-H"/>
          <w:sz w:val="26"/>
          <w:szCs w:val="26"/>
          <w:lang w:val="it-IT" w:eastAsia="it-IT"/>
        </w:rPr>
        <w:t xml:space="preserve">II: </w:t>
      </w:r>
      <w:r w:rsidRPr="008A11F9">
        <w:rPr>
          <w:rFonts w:eastAsia="Times New Roman"/>
          <w:lang w:val="it-IT" w:eastAsia="it-IT"/>
        </w:rPr>
        <w:t>DE LA CONVENTION MINIERE</w:t>
      </w:r>
      <w:bookmarkEnd w:id="46"/>
      <w:bookmarkEnd w:id="47"/>
      <w:r w:rsidRPr="008A11F9">
        <w:rPr>
          <w:rFonts w:eastAsia="Times New Roman"/>
          <w:lang w:val="it-IT" w:eastAsia="it-IT"/>
        </w:rPr>
        <w:t xml:space="preserve"> </w:t>
      </w:r>
    </w:p>
    <w:p w14:paraId="301F005F" w14:textId="77777777" w:rsidR="00CB2B27" w:rsidRPr="00CB2B27" w:rsidRDefault="00CB2B27" w:rsidP="003F21CE">
      <w:pPr>
        <w:jc w:val="both"/>
        <w:rPr>
          <w:lang w:val="it-IT" w:eastAsia="it-IT"/>
        </w:rPr>
      </w:pPr>
    </w:p>
    <w:p w14:paraId="52C001AE" w14:textId="77777777" w:rsidR="008A11F9" w:rsidRPr="00C5184B" w:rsidRDefault="008A11F9" w:rsidP="003F21CE">
      <w:pPr>
        <w:jc w:val="both"/>
        <w:rPr>
          <w:rFonts w:cs="Times New Roman"/>
          <w:szCs w:val="24"/>
          <w:lang w:eastAsia="it-IT"/>
        </w:rPr>
      </w:pPr>
      <w:r w:rsidRPr="00C5184B">
        <w:rPr>
          <w:rFonts w:cs="Times New Roman"/>
          <w:b/>
          <w:bCs/>
          <w:szCs w:val="24"/>
          <w:u w:val="single"/>
          <w:lang w:eastAsia="it-IT"/>
        </w:rPr>
        <w:t>ARTICLE 40.-</w:t>
      </w:r>
      <w:r w:rsidRPr="00C5184B">
        <w:rPr>
          <w:rFonts w:cs="Times New Roman"/>
          <w:szCs w:val="24"/>
          <w:lang w:eastAsia="it-IT"/>
        </w:rPr>
        <w:t xml:space="preserve"> (1) En vue du </w:t>
      </w:r>
      <w:proofErr w:type="spellStart"/>
      <w:r w:rsidRPr="00C5184B">
        <w:rPr>
          <w:rFonts w:cs="Times New Roman"/>
          <w:szCs w:val="24"/>
          <w:lang w:eastAsia="it-IT"/>
        </w:rPr>
        <w:t>développement</w:t>
      </w:r>
      <w:proofErr w:type="spellEnd"/>
      <w:r w:rsidRPr="00C5184B">
        <w:rPr>
          <w:rFonts w:cs="Times New Roman"/>
          <w:szCs w:val="24"/>
          <w:lang w:eastAsia="it-IT"/>
        </w:rPr>
        <w:t xml:space="preserve"> et de l'exploitation d'une </w:t>
      </w:r>
      <w:proofErr w:type="spellStart"/>
      <w:r w:rsidRPr="00C5184B">
        <w:rPr>
          <w:rFonts w:cs="Times New Roman"/>
          <w:szCs w:val="24"/>
          <w:lang w:eastAsia="it-IT"/>
        </w:rPr>
        <w:t>découverte</w:t>
      </w:r>
      <w:proofErr w:type="spellEnd"/>
      <w:r w:rsidRPr="00C5184B">
        <w:rPr>
          <w:rFonts w:cs="Times New Roman"/>
          <w:szCs w:val="24"/>
          <w:lang w:eastAsia="it-IT"/>
        </w:rPr>
        <w:t xml:space="preserve"> </w:t>
      </w:r>
      <w:proofErr w:type="spellStart"/>
      <w:r w:rsidRPr="00C5184B">
        <w:rPr>
          <w:rFonts w:cs="Times New Roman"/>
          <w:szCs w:val="24"/>
          <w:lang w:eastAsia="it-IT"/>
        </w:rPr>
        <w:t>minière</w:t>
      </w:r>
      <w:proofErr w:type="spellEnd"/>
      <w:r w:rsidRPr="00C5184B">
        <w:rPr>
          <w:rFonts w:cs="Times New Roman"/>
          <w:szCs w:val="24"/>
          <w:lang w:eastAsia="it-IT"/>
        </w:rPr>
        <w:t xml:space="preserve"> ou de son financement, une convention </w:t>
      </w:r>
      <w:proofErr w:type="spellStart"/>
      <w:r w:rsidRPr="00C5184B">
        <w:rPr>
          <w:rFonts w:cs="Times New Roman"/>
          <w:szCs w:val="24"/>
          <w:lang w:eastAsia="it-IT"/>
        </w:rPr>
        <w:t>minière</w:t>
      </w:r>
      <w:proofErr w:type="spellEnd"/>
      <w:r w:rsidRPr="00C5184B">
        <w:rPr>
          <w:rFonts w:cs="Times New Roman"/>
          <w:szCs w:val="24"/>
          <w:lang w:eastAsia="it-IT"/>
        </w:rPr>
        <w:t xml:space="preserve"> est conclue entre le titulaire du permis de recherche et l'Etat. </w:t>
      </w:r>
    </w:p>
    <w:p w14:paraId="2B0D4F5F"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(2) La convention </w:t>
      </w:r>
      <w:proofErr w:type="spellStart"/>
      <w:r w:rsidRPr="00C5184B">
        <w:rPr>
          <w:rFonts w:cs="Times New Roman"/>
          <w:szCs w:val="24"/>
          <w:lang w:eastAsia="it-IT"/>
        </w:rPr>
        <w:t>minière</w:t>
      </w:r>
      <w:proofErr w:type="spellEnd"/>
      <w:r w:rsidRPr="00C5184B">
        <w:rPr>
          <w:rFonts w:cs="Times New Roman"/>
          <w:szCs w:val="24"/>
          <w:lang w:eastAsia="it-IT"/>
        </w:rPr>
        <w:t xml:space="preserve"> </w:t>
      </w:r>
      <w:proofErr w:type="spellStart"/>
      <w:r w:rsidRPr="00C5184B">
        <w:rPr>
          <w:rFonts w:cs="Times New Roman"/>
          <w:szCs w:val="24"/>
          <w:lang w:eastAsia="it-IT"/>
        </w:rPr>
        <w:t>visée</w:t>
      </w:r>
      <w:proofErr w:type="spellEnd"/>
      <w:r w:rsidRPr="00C5184B">
        <w:rPr>
          <w:rFonts w:cs="Times New Roman"/>
          <w:szCs w:val="24"/>
          <w:lang w:eastAsia="it-IT"/>
        </w:rPr>
        <w:t xml:space="preserve"> à l'</w:t>
      </w:r>
      <w:proofErr w:type="spellStart"/>
      <w:r w:rsidRPr="00C5184B">
        <w:rPr>
          <w:rFonts w:cs="Times New Roman"/>
          <w:szCs w:val="24"/>
          <w:lang w:eastAsia="it-IT"/>
        </w:rPr>
        <w:t>alinéa</w:t>
      </w:r>
      <w:proofErr w:type="spellEnd"/>
      <w:r w:rsidRPr="00C5184B">
        <w:rPr>
          <w:rFonts w:cs="Times New Roman"/>
          <w:szCs w:val="24"/>
          <w:lang w:eastAsia="it-IT"/>
        </w:rPr>
        <w:t xml:space="preserve"> 1 ci-dessus, est </w:t>
      </w:r>
      <w:proofErr w:type="spellStart"/>
      <w:r w:rsidRPr="00C5184B">
        <w:rPr>
          <w:rFonts w:cs="Times New Roman"/>
          <w:szCs w:val="24"/>
          <w:lang w:eastAsia="it-IT"/>
        </w:rPr>
        <w:t>négociée</w:t>
      </w:r>
      <w:proofErr w:type="spellEnd"/>
      <w:r w:rsidRPr="00C5184B">
        <w:rPr>
          <w:rFonts w:cs="Times New Roman"/>
          <w:szCs w:val="24"/>
          <w:lang w:eastAsia="it-IT"/>
        </w:rPr>
        <w:t xml:space="preserve"> par les parties prenantes dans un cadre mis en place par l'organisme public </w:t>
      </w:r>
      <w:proofErr w:type="spellStart"/>
      <w:r w:rsidRPr="00C5184B">
        <w:rPr>
          <w:rFonts w:cs="Times New Roman"/>
          <w:szCs w:val="24"/>
          <w:lang w:eastAsia="it-IT"/>
        </w:rPr>
        <w:t>dûment</w:t>
      </w:r>
      <w:proofErr w:type="spellEnd"/>
      <w:r w:rsidRPr="00C5184B">
        <w:rPr>
          <w:rFonts w:cs="Times New Roman"/>
          <w:szCs w:val="24"/>
          <w:lang w:eastAsia="it-IT"/>
        </w:rPr>
        <w:t xml:space="preserve"> mandaté et dont l'organisation et le fonctionnement sont </w:t>
      </w:r>
      <w:proofErr w:type="spellStart"/>
      <w:r w:rsidRPr="00C5184B">
        <w:rPr>
          <w:rFonts w:cs="Times New Roman"/>
          <w:szCs w:val="24"/>
          <w:lang w:eastAsia="it-IT"/>
        </w:rPr>
        <w:t>fixés</w:t>
      </w:r>
      <w:proofErr w:type="spellEnd"/>
      <w:r w:rsidRPr="00C5184B">
        <w:rPr>
          <w:rFonts w:cs="Times New Roman"/>
          <w:szCs w:val="24"/>
          <w:lang w:eastAsia="it-IT"/>
        </w:rPr>
        <w:t xml:space="preserve"> par voie </w:t>
      </w:r>
      <w:proofErr w:type="spellStart"/>
      <w:r w:rsidRPr="00C5184B">
        <w:rPr>
          <w:rFonts w:cs="Times New Roman"/>
          <w:szCs w:val="24"/>
          <w:lang w:eastAsia="it-IT"/>
        </w:rPr>
        <w:t>réglementaire</w:t>
      </w:r>
      <w:proofErr w:type="spellEnd"/>
      <w:r w:rsidRPr="00C5184B">
        <w:rPr>
          <w:rFonts w:cs="Times New Roman"/>
          <w:szCs w:val="24"/>
          <w:lang w:eastAsia="it-IT"/>
        </w:rPr>
        <w:t xml:space="preserve">. </w:t>
      </w:r>
    </w:p>
    <w:p w14:paraId="38AABD37" w14:textId="77777777" w:rsidR="008A11F9" w:rsidRPr="00C5184B" w:rsidRDefault="008A11F9" w:rsidP="003F21CE">
      <w:pPr>
        <w:jc w:val="both"/>
        <w:rPr>
          <w:rFonts w:cs="Times New Roman"/>
          <w:szCs w:val="24"/>
          <w:lang w:eastAsia="it-IT"/>
        </w:rPr>
      </w:pPr>
      <w:r w:rsidRPr="00C5184B">
        <w:rPr>
          <w:rFonts w:cs="Times New Roman"/>
          <w:color w:val="000000"/>
          <w:szCs w:val="24"/>
          <w:lang w:eastAsia="it-IT"/>
        </w:rPr>
        <w:t xml:space="preserve">(3) La convention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est </w:t>
      </w:r>
      <w:proofErr w:type="spellStart"/>
      <w:r w:rsidRPr="00C5184B">
        <w:rPr>
          <w:rFonts w:cs="Times New Roman"/>
          <w:color w:val="000000"/>
          <w:szCs w:val="24"/>
          <w:lang w:eastAsia="it-IT"/>
        </w:rPr>
        <w:t>signée</w:t>
      </w:r>
      <w:proofErr w:type="spellEnd"/>
      <w:r w:rsidRPr="00C5184B">
        <w:rPr>
          <w:rFonts w:cs="Times New Roman"/>
          <w:color w:val="000000"/>
          <w:szCs w:val="24"/>
          <w:lang w:eastAsia="it-IT"/>
        </w:rPr>
        <w:t xml:space="preserve"> pour le compte de l'Etat par le Ministre chargé des mines et pour les autres </w:t>
      </w:r>
      <w:proofErr w:type="spellStart"/>
      <w:r w:rsidRPr="00C5184B">
        <w:rPr>
          <w:rFonts w:cs="Times New Roman"/>
          <w:color w:val="000000"/>
          <w:szCs w:val="24"/>
          <w:lang w:eastAsia="it-IT"/>
        </w:rPr>
        <w:t>entités</w:t>
      </w:r>
      <w:proofErr w:type="spellEnd"/>
      <w:r w:rsidRPr="00C5184B">
        <w:rPr>
          <w:rFonts w:cs="Times New Roman"/>
          <w:color w:val="000000"/>
          <w:szCs w:val="24"/>
          <w:lang w:eastAsia="it-IT"/>
        </w:rPr>
        <w:t xml:space="preserve">, parties à la convention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par leurs </w:t>
      </w:r>
      <w:proofErr w:type="spellStart"/>
      <w:r w:rsidRPr="00C5184B">
        <w:rPr>
          <w:rFonts w:cs="Times New Roman"/>
          <w:color w:val="000000"/>
          <w:szCs w:val="24"/>
          <w:lang w:eastAsia="it-IT"/>
        </w:rPr>
        <w:t>représentants</w:t>
      </w:r>
      <w:proofErr w:type="spellEnd"/>
      <w:r w:rsidRPr="00C5184B">
        <w:rPr>
          <w:rFonts w:cs="Times New Roman"/>
          <w:color w:val="000000"/>
          <w:szCs w:val="24"/>
          <w:lang w:eastAsia="it-IT"/>
        </w:rPr>
        <w:t xml:space="preserve"> </w:t>
      </w:r>
      <w:proofErr w:type="spellStart"/>
      <w:r w:rsidRPr="00C5184B">
        <w:rPr>
          <w:rFonts w:cs="Times New Roman"/>
          <w:color w:val="000000"/>
          <w:szCs w:val="24"/>
          <w:lang w:eastAsia="it-IT"/>
        </w:rPr>
        <w:t>légaux</w:t>
      </w:r>
      <w:proofErr w:type="spellEnd"/>
      <w:r w:rsidRPr="00C5184B">
        <w:rPr>
          <w:rFonts w:cs="Times New Roman"/>
          <w:color w:val="000000"/>
          <w:szCs w:val="24"/>
          <w:lang w:eastAsia="it-IT"/>
        </w:rPr>
        <w:t xml:space="preserve">. </w:t>
      </w:r>
    </w:p>
    <w:p w14:paraId="0929A852" w14:textId="77777777" w:rsidR="008A11F9" w:rsidRPr="00C5184B" w:rsidRDefault="008A11F9" w:rsidP="003F21CE">
      <w:pPr>
        <w:jc w:val="both"/>
        <w:rPr>
          <w:rFonts w:cs="Times New Roman"/>
          <w:szCs w:val="24"/>
          <w:lang w:eastAsia="it-IT"/>
        </w:rPr>
      </w:pPr>
      <w:r w:rsidRPr="00C5184B">
        <w:rPr>
          <w:rFonts w:cs="Times New Roman"/>
          <w:szCs w:val="24"/>
          <w:lang w:eastAsia="it-IT"/>
        </w:rPr>
        <w:t xml:space="preserve">(4) La convention </w:t>
      </w:r>
      <w:proofErr w:type="spellStart"/>
      <w:r w:rsidRPr="00C5184B">
        <w:rPr>
          <w:rFonts w:cs="Times New Roman"/>
          <w:szCs w:val="24"/>
          <w:lang w:eastAsia="it-IT"/>
        </w:rPr>
        <w:t>minière</w:t>
      </w:r>
      <w:proofErr w:type="spellEnd"/>
      <w:r w:rsidRPr="00C5184B">
        <w:rPr>
          <w:rFonts w:cs="Times New Roman"/>
          <w:szCs w:val="24"/>
          <w:lang w:eastAsia="it-IT"/>
        </w:rPr>
        <w:t xml:space="preserve"> </w:t>
      </w:r>
      <w:proofErr w:type="spellStart"/>
      <w:r w:rsidRPr="00C5184B">
        <w:rPr>
          <w:rFonts w:cs="Times New Roman"/>
          <w:szCs w:val="24"/>
          <w:lang w:eastAsia="it-IT"/>
        </w:rPr>
        <w:t>prévue</w:t>
      </w:r>
      <w:proofErr w:type="spellEnd"/>
      <w:r w:rsidRPr="00C5184B">
        <w:rPr>
          <w:rFonts w:cs="Times New Roman"/>
          <w:szCs w:val="24"/>
          <w:lang w:eastAsia="it-IT"/>
        </w:rPr>
        <w:t xml:space="preserve"> à l'</w:t>
      </w:r>
      <w:proofErr w:type="spellStart"/>
      <w:r w:rsidRPr="00C5184B">
        <w:rPr>
          <w:rFonts w:cs="Times New Roman"/>
          <w:szCs w:val="24"/>
          <w:lang w:eastAsia="it-IT"/>
        </w:rPr>
        <w:t>alinéa</w:t>
      </w:r>
      <w:proofErr w:type="spellEnd"/>
      <w:r w:rsidRPr="00C5184B">
        <w:rPr>
          <w:rFonts w:cs="Times New Roman"/>
          <w:szCs w:val="24"/>
          <w:lang w:eastAsia="it-IT"/>
        </w:rPr>
        <w:t xml:space="preserve"> 1 ci-dessus comprend notamment les </w:t>
      </w:r>
      <w:proofErr w:type="spellStart"/>
      <w:r w:rsidRPr="00C5184B">
        <w:rPr>
          <w:rFonts w:cs="Times New Roman"/>
          <w:szCs w:val="24"/>
          <w:lang w:eastAsia="it-IT"/>
        </w:rPr>
        <w:t>éléments</w:t>
      </w:r>
      <w:proofErr w:type="spellEnd"/>
      <w:r w:rsidRPr="00C5184B">
        <w:rPr>
          <w:rFonts w:cs="Times New Roman"/>
          <w:szCs w:val="24"/>
          <w:lang w:eastAsia="it-IT"/>
        </w:rPr>
        <w:t xml:space="preserve"> </w:t>
      </w:r>
      <w:proofErr w:type="spellStart"/>
      <w:r w:rsidRPr="00C5184B">
        <w:rPr>
          <w:rFonts w:cs="Times New Roman"/>
          <w:szCs w:val="24"/>
          <w:lang w:eastAsia="it-IT"/>
        </w:rPr>
        <w:t>ci-après</w:t>
      </w:r>
      <w:proofErr w:type="spellEnd"/>
      <w:r w:rsidRPr="00C5184B">
        <w:rPr>
          <w:rFonts w:cs="Times New Roman"/>
          <w:szCs w:val="24"/>
          <w:lang w:eastAsia="it-IT"/>
        </w:rPr>
        <w:t xml:space="preserve"> </w:t>
      </w:r>
    </w:p>
    <w:p w14:paraId="313D9D66" w14:textId="11F9C4CE" w:rsidR="008A11F9" w:rsidRPr="00C5184B" w:rsidRDefault="008A11F9" w:rsidP="003F21CE">
      <w:pPr>
        <w:jc w:val="both"/>
        <w:rPr>
          <w:rFonts w:cs="Times New Roman"/>
          <w:szCs w:val="24"/>
          <w:lang w:eastAsia="it-IT"/>
        </w:rPr>
      </w:pPr>
      <w:r w:rsidRPr="00C5184B">
        <w:rPr>
          <w:rFonts w:cs="Times New Roman"/>
          <w:szCs w:val="24"/>
          <w:lang w:eastAsia="it-IT"/>
        </w:rPr>
        <w:t xml:space="preserve">- l'objet, les fondements et la </w:t>
      </w:r>
      <w:proofErr w:type="spellStart"/>
      <w:r w:rsidRPr="00C5184B">
        <w:rPr>
          <w:rFonts w:cs="Times New Roman"/>
          <w:szCs w:val="24"/>
          <w:lang w:eastAsia="it-IT"/>
        </w:rPr>
        <w:t>portée</w:t>
      </w:r>
      <w:proofErr w:type="spellEnd"/>
      <w:r w:rsidRPr="00C5184B">
        <w:rPr>
          <w:rFonts w:cs="Times New Roman"/>
          <w:szCs w:val="24"/>
          <w:lang w:eastAsia="it-IT"/>
        </w:rPr>
        <w:t xml:space="preserve"> des projets qu'elle encadre ; </w:t>
      </w:r>
    </w:p>
    <w:p w14:paraId="68BD18E2" w14:textId="09A15B55" w:rsidR="008A11F9" w:rsidRPr="00C5184B" w:rsidRDefault="00E04A8C" w:rsidP="003F21CE">
      <w:pPr>
        <w:jc w:val="both"/>
        <w:rPr>
          <w:rFonts w:cs="Times New Roman"/>
          <w:szCs w:val="24"/>
          <w:lang w:eastAsia="it-IT"/>
        </w:rPr>
      </w:pPr>
      <w:r w:rsidRPr="00C5184B">
        <w:rPr>
          <w:rFonts w:cs="Times New Roman"/>
          <w:color w:val="000000"/>
          <w:szCs w:val="24"/>
          <w:lang w:eastAsia="it-IT"/>
        </w:rPr>
        <w:t xml:space="preserve">- </w:t>
      </w:r>
      <w:r w:rsidR="008A11F9" w:rsidRPr="00C5184B">
        <w:rPr>
          <w:rFonts w:cs="Times New Roman"/>
          <w:color w:val="000000"/>
          <w:szCs w:val="24"/>
          <w:lang w:eastAsia="it-IT"/>
        </w:rPr>
        <w:t>le site à l'</w:t>
      </w:r>
      <w:proofErr w:type="spellStart"/>
      <w:r w:rsidR="008A11F9" w:rsidRPr="00C5184B">
        <w:rPr>
          <w:rFonts w:cs="Times New Roman"/>
          <w:color w:val="000000"/>
          <w:szCs w:val="24"/>
          <w:lang w:eastAsia="it-IT"/>
        </w:rPr>
        <w:t>intérieur</w:t>
      </w:r>
      <w:proofErr w:type="spellEnd"/>
      <w:r w:rsidR="008A11F9" w:rsidRPr="00C5184B">
        <w:rPr>
          <w:rFonts w:cs="Times New Roman"/>
          <w:color w:val="000000"/>
          <w:szCs w:val="24"/>
          <w:lang w:eastAsia="it-IT"/>
        </w:rPr>
        <w:t xml:space="preserve"> duquel sont </w:t>
      </w:r>
      <w:proofErr w:type="spellStart"/>
      <w:r w:rsidR="008A11F9" w:rsidRPr="00C5184B">
        <w:rPr>
          <w:rFonts w:cs="Times New Roman"/>
          <w:color w:val="000000"/>
          <w:szCs w:val="24"/>
          <w:lang w:eastAsia="it-IT"/>
        </w:rPr>
        <w:t>implantées</w:t>
      </w:r>
      <w:proofErr w:type="spellEnd"/>
      <w:r w:rsidR="008A11F9" w:rsidRPr="00C5184B">
        <w:rPr>
          <w:rFonts w:cs="Times New Roman"/>
          <w:color w:val="000000"/>
          <w:szCs w:val="24"/>
          <w:lang w:eastAsia="it-IT"/>
        </w:rPr>
        <w:t xml:space="preserve"> les infrastructures </w:t>
      </w:r>
      <w:proofErr w:type="spellStart"/>
      <w:r w:rsidR="008A11F9" w:rsidRPr="00C5184B">
        <w:rPr>
          <w:rFonts w:cs="Times New Roman"/>
          <w:color w:val="000000"/>
          <w:szCs w:val="24"/>
          <w:lang w:eastAsia="it-IT"/>
        </w:rPr>
        <w:t>nécessaires</w:t>
      </w:r>
      <w:proofErr w:type="spellEnd"/>
      <w:r w:rsidR="008A11F9" w:rsidRPr="00C5184B">
        <w:rPr>
          <w:rFonts w:cs="Times New Roman"/>
          <w:color w:val="000000"/>
          <w:szCs w:val="24"/>
          <w:lang w:eastAsia="it-IT"/>
        </w:rPr>
        <w:t xml:space="preserve"> </w:t>
      </w:r>
      <w:r w:rsidR="008A11F9" w:rsidRPr="00C5184B">
        <w:rPr>
          <w:rFonts w:cs="Times New Roman"/>
          <w:szCs w:val="24"/>
          <w:lang w:eastAsia="it-IT"/>
        </w:rPr>
        <w:t xml:space="preserve">au </w:t>
      </w:r>
      <w:proofErr w:type="spellStart"/>
      <w:r w:rsidR="008A11F9" w:rsidRPr="00C5184B">
        <w:rPr>
          <w:rFonts w:cs="Times New Roman"/>
          <w:szCs w:val="24"/>
          <w:lang w:eastAsia="it-IT"/>
        </w:rPr>
        <w:t>développement</w:t>
      </w:r>
      <w:proofErr w:type="spellEnd"/>
      <w:r w:rsidR="008A11F9" w:rsidRPr="00C5184B">
        <w:rPr>
          <w:rFonts w:cs="Times New Roman"/>
          <w:szCs w:val="24"/>
          <w:lang w:eastAsia="it-IT"/>
        </w:rPr>
        <w:t xml:space="preserve"> du projet</w:t>
      </w:r>
      <w:r w:rsidR="003F21CE">
        <w:rPr>
          <w:rFonts w:cs="Times New Roman"/>
          <w:szCs w:val="24"/>
          <w:lang w:eastAsia="it-IT"/>
        </w:rPr>
        <w:t> </w:t>
      </w:r>
    </w:p>
    <w:p w14:paraId="39707423" w14:textId="2E621F3B" w:rsidR="008A11F9" w:rsidRPr="00C5184B" w:rsidRDefault="008A11F9" w:rsidP="003F21CE">
      <w:pPr>
        <w:jc w:val="both"/>
        <w:rPr>
          <w:rFonts w:cs="Times New Roman"/>
          <w:szCs w:val="24"/>
          <w:lang w:eastAsia="it-IT"/>
        </w:rPr>
      </w:pPr>
      <w:r w:rsidRPr="00C5184B">
        <w:rPr>
          <w:rFonts w:cs="Times New Roman"/>
          <w:szCs w:val="24"/>
          <w:lang w:eastAsia="it-IT"/>
        </w:rPr>
        <w:t>-</w:t>
      </w:r>
      <w:r w:rsidR="00E04A8C" w:rsidRPr="00C5184B">
        <w:rPr>
          <w:rFonts w:cs="Times New Roman"/>
          <w:szCs w:val="24"/>
          <w:lang w:eastAsia="it-IT"/>
        </w:rPr>
        <w:t xml:space="preserve"> le contenu </w:t>
      </w:r>
      <w:proofErr w:type="spellStart"/>
      <w:r w:rsidR="00E04A8C" w:rsidRPr="00C5184B">
        <w:rPr>
          <w:rFonts w:cs="Times New Roman"/>
          <w:szCs w:val="24"/>
          <w:lang w:eastAsia="it-IT"/>
        </w:rPr>
        <w:t>détaille</w:t>
      </w:r>
      <w:proofErr w:type="spellEnd"/>
      <w:r w:rsidR="00E04A8C" w:rsidRPr="00C5184B">
        <w:rPr>
          <w:rFonts w:cs="Times New Roman"/>
          <w:szCs w:val="24"/>
          <w:lang w:eastAsia="it-IT"/>
        </w:rPr>
        <w:t xml:space="preserve">́ des projets à </w:t>
      </w:r>
      <w:proofErr w:type="spellStart"/>
      <w:r w:rsidR="00E04A8C" w:rsidRPr="00C5184B">
        <w:rPr>
          <w:rFonts w:cs="Times New Roman"/>
          <w:szCs w:val="24"/>
          <w:lang w:eastAsia="it-IT"/>
        </w:rPr>
        <w:t>réaliser</w:t>
      </w:r>
      <w:proofErr w:type="spellEnd"/>
      <w:r w:rsidR="00E04A8C" w:rsidRPr="00C5184B">
        <w:rPr>
          <w:rFonts w:cs="Times New Roman"/>
          <w:szCs w:val="24"/>
          <w:lang w:eastAsia="it-IT"/>
        </w:rPr>
        <w:t xml:space="preserve"> au titre de la convention </w:t>
      </w:r>
      <w:proofErr w:type="spellStart"/>
      <w:r w:rsidR="00E04A8C" w:rsidRPr="00C5184B">
        <w:rPr>
          <w:rFonts w:cs="Times New Roman"/>
          <w:szCs w:val="24"/>
          <w:lang w:eastAsia="it-IT"/>
        </w:rPr>
        <w:t>minière</w:t>
      </w:r>
      <w:proofErr w:type="spellEnd"/>
      <w:r w:rsidR="00E04A8C" w:rsidRPr="00C5184B">
        <w:rPr>
          <w:rFonts w:cs="Times New Roman"/>
          <w:szCs w:val="24"/>
          <w:lang w:eastAsia="it-IT"/>
        </w:rPr>
        <w:t xml:space="preserve"> </w:t>
      </w:r>
      <w:r w:rsidRPr="00C5184B">
        <w:rPr>
          <w:rFonts w:cs="Times New Roman"/>
          <w:szCs w:val="24"/>
          <w:lang w:eastAsia="it-IT"/>
        </w:rPr>
        <w:t xml:space="preserve">et les conditions techniques et </w:t>
      </w:r>
      <w:proofErr w:type="spellStart"/>
      <w:r w:rsidRPr="00C5184B">
        <w:rPr>
          <w:rFonts w:cs="Times New Roman"/>
          <w:szCs w:val="24"/>
          <w:lang w:eastAsia="it-IT"/>
        </w:rPr>
        <w:t>financières</w:t>
      </w:r>
      <w:proofErr w:type="spellEnd"/>
      <w:r w:rsidRPr="00C5184B">
        <w:rPr>
          <w:rFonts w:cs="Times New Roman"/>
          <w:szCs w:val="24"/>
          <w:lang w:eastAsia="it-IT"/>
        </w:rPr>
        <w:t xml:space="preserve"> de leur </w:t>
      </w:r>
      <w:proofErr w:type="spellStart"/>
      <w:r w:rsidRPr="00C5184B">
        <w:rPr>
          <w:rFonts w:cs="Times New Roman"/>
          <w:szCs w:val="24"/>
          <w:lang w:eastAsia="it-IT"/>
        </w:rPr>
        <w:t>développement</w:t>
      </w:r>
      <w:proofErr w:type="spellEnd"/>
      <w:r w:rsidRPr="00C5184B">
        <w:rPr>
          <w:rFonts w:cs="Times New Roman"/>
          <w:szCs w:val="24"/>
          <w:lang w:eastAsia="it-IT"/>
        </w:rPr>
        <w:t xml:space="preserve"> </w:t>
      </w:r>
    </w:p>
    <w:p w14:paraId="4AF787F9" w14:textId="7E46ECAD" w:rsidR="008A11F9" w:rsidRPr="00C5184B" w:rsidRDefault="008A11F9" w:rsidP="003F21CE">
      <w:pPr>
        <w:jc w:val="both"/>
        <w:rPr>
          <w:rFonts w:cs="Times New Roman"/>
          <w:szCs w:val="24"/>
          <w:lang w:eastAsia="it-IT"/>
        </w:rPr>
      </w:pPr>
      <w:r w:rsidRPr="00C5184B">
        <w:rPr>
          <w:rFonts w:cs="Times New Roman"/>
          <w:szCs w:val="24"/>
          <w:lang w:eastAsia="it-IT"/>
        </w:rPr>
        <w:t>-</w:t>
      </w:r>
      <w:r w:rsidR="00E04A8C" w:rsidRPr="00C5184B">
        <w:rPr>
          <w:rFonts w:cs="Times New Roman"/>
          <w:szCs w:val="24"/>
          <w:lang w:eastAsia="it-IT"/>
        </w:rPr>
        <w:t xml:space="preserve"> les </w:t>
      </w:r>
      <w:proofErr w:type="spellStart"/>
      <w:r w:rsidR="00E04A8C" w:rsidRPr="00C5184B">
        <w:rPr>
          <w:rFonts w:cs="Times New Roman"/>
          <w:szCs w:val="24"/>
          <w:lang w:eastAsia="it-IT"/>
        </w:rPr>
        <w:t>modalités</w:t>
      </w:r>
      <w:proofErr w:type="spellEnd"/>
      <w:r w:rsidR="00E04A8C" w:rsidRPr="00C5184B">
        <w:rPr>
          <w:rFonts w:cs="Times New Roman"/>
          <w:szCs w:val="24"/>
          <w:lang w:eastAsia="it-IT"/>
        </w:rPr>
        <w:t xml:space="preserve"> de l'audit des travaux de recherche et des </w:t>
      </w:r>
      <w:proofErr w:type="spellStart"/>
      <w:r w:rsidR="00E04A8C" w:rsidRPr="00C5184B">
        <w:rPr>
          <w:rFonts w:cs="Times New Roman"/>
          <w:szCs w:val="24"/>
          <w:lang w:eastAsia="it-IT"/>
        </w:rPr>
        <w:t>dépenses</w:t>
      </w:r>
      <w:proofErr w:type="spellEnd"/>
      <w:r w:rsidR="00E04A8C" w:rsidRPr="00C5184B">
        <w:rPr>
          <w:rFonts w:cs="Times New Roman"/>
          <w:szCs w:val="24"/>
          <w:lang w:eastAsia="it-IT"/>
        </w:rPr>
        <w:t xml:space="preserve"> y </w:t>
      </w:r>
      <w:r w:rsidRPr="00C5184B">
        <w:rPr>
          <w:rFonts w:cs="Times New Roman"/>
          <w:szCs w:val="24"/>
          <w:lang w:eastAsia="it-IT"/>
        </w:rPr>
        <w:t xml:space="preserve">relatives, le cas </w:t>
      </w:r>
      <w:proofErr w:type="spellStart"/>
      <w:r w:rsidRPr="00C5184B">
        <w:rPr>
          <w:rFonts w:cs="Times New Roman"/>
          <w:szCs w:val="24"/>
          <w:lang w:eastAsia="it-IT"/>
        </w:rPr>
        <w:t>échéant</w:t>
      </w:r>
      <w:proofErr w:type="spellEnd"/>
      <w:r w:rsidRPr="00C5184B">
        <w:rPr>
          <w:rFonts w:cs="Times New Roman"/>
          <w:szCs w:val="24"/>
          <w:lang w:eastAsia="it-IT"/>
        </w:rPr>
        <w:t xml:space="preserve"> ; </w:t>
      </w:r>
    </w:p>
    <w:p w14:paraId="4380CF6E" w14:textId="471BC66B" w:rsidR="008A11F9" w:rsidRPr="00C5184B" w:rsidRDefault="008A11F9" w:rsidP="003F21CE">
      <w:pPr>
        <w:jc w:val="both"/>
        <w:rPr>
          <w:rFonts w:cs="Times New Roman"/>
          <w:szCs w:val="24"/>
          <w:lang w:eastAsia="it-IT"/>
        </w:rPr>
      </w:pPr>
      <w:r w:rsidRPr="00C5184B">
        <w:rPr>
          <w:rFonts w:cs="Times New Roman"/>
          <w:color w:val="000000"/>
          <w:szCs w:val="24"/>
          <w:lang w:eastAsia="it-IT"/>
        </w:rPr>
        <w:lastRenderedPageBreak/>
        <w:t xml:space="preserve">- les </w:t>
      </w:r>
      <w:proofErr w:type="spellStart"/>
      <w:r w:rsidRPr="00C5184B">
        <w:rPr>
          <w:rFonts w:cs="Times New Roman"/>
          <w:color w:val="000000"/>
          <w:szCs w:val="24"/>
          <w:lang w:eastAsia="it-IT"/>
        </w:rPr>
        <w:t>modalités</w:t>
      </w:r>
      <w:proofErr w:type="spellEnd"/>
      <w:r w:rsidRPr="00C5184B">
        <w:rPr>
          <w:rFonts w:cs="Times New Roman"/>
          <w:color w:val="000000"/>
          <w:szCs w:val="24"/>
          <w:lang w:eastAsia="it-IT"/>
        </w:rPr>
        <w:t xml:space="preserve"> de remboursement des </w:t>
      </w:r>
      <w:proofErr w:type="spellStart"/>
      <w:r w:rsidRPr="00C5184B">
        <w:rPr>
          <w:rFonts w:cs="Times New Roman"/>
          <w:color w:val="000000"/>
          <w:szCs w:val="24"/>
          <w:lang w:eastAsia="it-IT"/>
        </w:rPr>
        <w:t>dépenses</w:t>
      </w:r>
      <w:proofErr w:type="spellEnd"/>
      <w:r w:rsidRPr="00C5184B">
        <w:rPr>
          <w:rFonts w:cs="Times New Roman"/>
          <w:color w:val="000000"/>
          <w:szCs w:val="24"/>
          <w:lang w:eastAsia="it-IT"/>
        </w:rPr>
        <w:t xml:space="preserve"> de recherche et de </w:t>
      </w:r>
      <w:proofErr w:type="spellStart"/>
      <w:r w:rsidRPr="00C5184B">
        <w:rPr>
          <w:rFonts w:cs="Times New Roman"/>
          <w:color w:val="000000"/>
          <w:szCs w:val="24"/>
          <w:lang w:eastAsia="it-IT"/>
        </w:rPr>
        <w:t>libération</w:t>
      </w:r>
      <w:proofErr w:type="spellEnd"/>
      <w:r w:rsidRPr="00C5184B">
        <w:rPr>
          <w:rFonts w:cs="Times New Roman"/>
          <w:color w:val="000000"/>
          <w:szCs w:val="24"/>
          <w:lang w:eastAsia="it-IT"/>
        </w:rPr>
        <w:t xml:space="preserve"> de la </w:t>
      </w:r>
      <w:proofErr w:type="spellStart"/>
      <w:r w:rsidRPr="00C5184B">
        <w:rPr>
          <w:rFonts w:cs="Times New Roman"/>
          <w:color w:val="000000"/>
          <w:szCs w:val="24"/>
          <w:lang w:eastAsia="it-IT"/>
        </w:rPr>
        <w:t>quote</w:t>
      </w:r>
      <w:proofErr w:type="spellEnd"/>
      <w:r w:rsidRPr="00C5184B">
        <w:rPr>
          <w:rFonts w:cs="Times New Roman"/>
          <w:color w:val="000000"/>
          <w:position w:val="2"/>
          <w:szCs w:val="24"/>
          <w:lang w:eastAsia="it-IT"/>
        </w:rPr>
        <w:t>-</w:t>
      </w:r>
      <w:r w:rsidRPr="00C5184B">
        <w:rPr>
          <w:rFonts w:cs="Times New Roman"/>
          <w:color w:val="000000"/>
          <w:szCs w:val="24"/>
          <w:lang w:eastAsia="it-IT"/>
        </w:rPr>
        <w:t xml:space="preserve">part de l'organisme public </w:t>
      </w:r>
      <w:proofErr w:type="spellStart"/>
      <w:r w:rsidRPr="00C5184B">
        <w:rPr>
          <w:rFonts w:cs="Times New Roman"/>
          <w:color w:val="000000"/>
          <w:szCs w:val="24"/>
          <w:lang w:eastAsia="it-IT"/>
        </w:rPr>
        <w:t>dûment</w:t>
      </w:r>
      <w:proofErr w:type="spellEnd"/>
      <w:r w:rsidRPr="00C5184B">
        <w:rPr>
          <w:rFonts w:cs="Times New Roman"/>
          <w:color w:val="000000"/>
          <w:szCs w:val="24"/>
          <w:lang w:eastAsia="it-IT"/>
        </w:rPr>
        <w:t xml:space="preserve"> mandaté dans la phase de </w:t>
      </w:r>
      <w:proofErr w:type="spellStart"/>
      <w:r w:rsidRPr="00C5184B">
        <w:rPr>
          <w:rFonts w:cs="Times New Roman"/>
          <w:color w:val="000000"/>
          <w:szCs w:val="24"/>
          <w:lang w:eastAsia="it-IT"/>
        </w:rPr>
        <w:t>développement</w:t>
      </w:r>
      <w:proofErr w:type="spellEnd"/>
      <w:r w:rsidRPr="00C5184B">
        <w:rPr>
          <w:rFonts w:cs="Times New Roman"/>
          <w:color w:val="000000"/>
          <w:szCs w:val="24"/>
          <w:lang w:eastAsia="it-IT"/>
        </w:rPr>
        <w:t xml:space="preserve"> et d'exploitation, au prorata des actions de chaque partie dans la </w:t>
      </w:r>
      <w:proofErr w:type="spellStart"/>
      <w:r w:rsidRPr="00C5184B">
        <w:rPr>
          <w:rFonts w:cs="Times New Roman"/>
          <w:color w:val="000000"/>
          <w:szCs w:val="24"/>
          <w:lang w:eastAsia="it-IT"/>
        </w:rPr>
        <w:t>sociéte</w:t>
      </w:r>
      <w:proofErr w:type="spellEnd"/>
      <w:r w:rsidRPr="00C5184B">
        <w:rPr>
          <w:rFonts w:cs="Times New Roman"/>
          <w:color w:val="000000"/>
          <w:szCs w:val="24"/>
          <w:lang w:eastAsia="it-IT"/>
        </w:rPr>
        <w:t xml:space="preserve">́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w:t>
      </w:r>
      <w:r w:rsidR="00E04A8C" w:rsidRPr="00C5184B">
        <w:rPr>
          <w:rFonts w:cs="Times New Roman"/>
          <w:color w:val="000000"/>
          <w:szCs w:val="24"/>
          <w:lang w:eastAsia="it-IT"/>
        </w:rPr>
        <w:t>;</w:t>
      </w:r>
    </w:p>
    <w:p w14:paraId="5A4FC7AB" w14:textId="4BCA6356" w:rsidR="008A11F9" w:rsidRPr="00C5184B" w:rsidRDefault="00E04A8C" w:rsidP="003F21CE">
      <w:pPr>
        <w:jc w:val="both"/>
        <w:rPr>
          <w:rFonts w:cs="Times New Roman"/>
          <w:szCs w:val="24"/>
          <w:lang w:eastAsia="it-IT"/>
        </w:rPr>
      </w:pPr>
      <w:r w:rsidRPr="00C5184B">
        <w:rPr>
          <w:rFonts w:cs="Times New Roman"/>
          <w:szCs w:val="24"/>
          <w:lang w:eastAsia="it-IT"/>
        </w:rPr>
        <w:t xml:space="preserve">- </w:t>
      </w:r>
      <w:r w:rsidR="008A11F9" w:rsidRPr="00C5184B">
        <w:rPr>
          <w:rFonts w:cs="Times New Roman"/>
          <w:szCs w:val="24"/>
          <w:lang w:eastAsia="it-IT"/>
        </w:rPr>
        <w:t xml:space="preserve">la forme de la </w:t>
      </w:r>
      <w:proofErr w:type="spellStart"/>
      <w:r w:rsidR="008A11F9" w:rsidRPr="00C5184B">
        <w:rPr>
          <w:rFonts w:cs="Times New Roman"/>
          <w:szCs w:val="24"/>
          <w:lang w:eastAsia="it-IT"/>
        </w:rPr>
        <w:t>sociéte</w:t>
      </w:r>
      <w:proofErr w:type="spellEnd"/>
      <w:r w:rsidR="008A11F9" w:rsidRPr="00C5184B">
        <w:rPr>
          <w:rFonts w:cs="Times New Roman"/>
          <w:szCs w:val="24"/>
          <w:lang w:eastAsia="it-IT"/>
        </w:rPr>
        <w:t xml:space="preserve">́ </w:t>
      </w:r>
      <w:proofErr w:type="spellStart"/>
      <w:r w:rsidR="008A11F9" w:rsidRPr="00C5184B">
        <w:rPr>
          <w:rFonts w:cs="Times New Roman"/>
          <w:szCs w:val="24"/>
          <w:lang w:eastAsia="it-IT"/>
        </w:rPr>
        <w:t>minière</w:t>
      </w:r>
      <w:proofErr w:type="spellEnd"/>
      <w:r w:rsidR="008A11F9" w:rsidRPr="00C5184B">
        <w:rPr>
          <w:rFonts w:cs="Times New Roman"/>
          <w:szCs w:val="24"/>
          <w:lang w:eastAsia="it-IT"/>
        </w:rPr>
        <w:t xml:space="preserve"> d'exploitation ; </w:t>
      </w:r>
    </w:p>
    <w:p w14:paraId="41ABCFFA" w14:textId="0EB5C3F8" w:rsidR="008A11F9" w:rsidRPr="00C5184B" w:rsidRDefault="00E04A8C" w:rsidP="003F21CE">
      <w:pPr>
        <w:jc w:val="both"/>
        <w:rPr>
          <w:rFonts w:cs="Times New Roman"/>
          <w:szCs w:val="24"/>
          <w:lang w:eastAsia="it-IT"/>
        </w:rPr>
      </w:pPr>
      <w:r w:rsidRPr="00C5184B">
        <w:rPr>
          <w:rFonts w:cs="Times New Roman"/>
          <w:szCs w:val="24"/>
          <w:lang w:eastAsia="it-IT"/>
        </w:rPr>
        <w:t xml:space="preserve">- </w:t>
      </w:r>
      <w:r w:rsidR="008A11F9" w:rsidRPr="00C5184B">
        <w:rPr>
          <w:rFonts w:cs="Times New Roman"/>
          <w:szCs w:val="24"/>
          <w:lang w:eastAsia="it-IT"/>
        </w:rPr>
        <w:t xml:space="preserve">la </w:t>
      </w:r>
      <w:proofErr w:type="spellStart"/>
      <w:r w:rsidR="008A11F9" w:rsidRPr="00C5184B">
        <w:rPr>
          <w:rFonts w:cs="Times New Roman"/>
          <w:szCs w:val="24"/>
          <w:lang w:eastAsia="it-IT"/>
        </w:rPr>
        <w:t>durée</w:t>
      </w:r>
      <w:proofErr w:type="spellEnd"/>
      <w:r w:rsidR="008A11F9" w:rsidRPr="00C5184B">
        <w:rPr>
          <w:rFonts w:cs="Times New Roman"/>
          <w:szCs w:val="24"/>
          <w:lang w:eastAsia="it-IT"/>
        </w:rPr>
        <w:t xml:space="preserve"> de la convention </w:t>
      </w:r>
      <w:proofErr w:type="spellStart"/>
      <w:r w:rsidR="008A11F9" w:rsidRPr="00C5184B">
        <w:rPr>
          <w:rFonts w:cs="Times New Roman"/>
          <w:szCs w:val="24"/>
          <w:lang w:eastAsia="it-IT"/>
        </w:rPr>
        <w:t>minière</w:t>
      </w:r>
      <w:proofErr w:type="spellEnd"/>
      <w:r w:rsidR="008A11F9" w:rsidRPr="00C5184B">
        <w:rPr>
          <w:rFonts w:cs="Times New Roman"/>
          <w:szCs w:val="24"/>
          <w:lang w:eastAsia="it-IT"/>
        </w:rPr>
        <w:t xml:space="preserve"> et les conditions de renouvellement, de non</w:t>
      </w:r>
      <w:r w:rsidR="008A11F9" w:rsidRPr="00C5184B">
        <w:rPr>
          <w:rFonts w:cs="Times New Roman"/>
          <w:position w:val="2"/>
          <w:szCs w:val="24"/>
          <w:lang w:eastAsia="it-IT"/>
        </w:rPr>
        <w:t>-</w:t>
      </w:r>
      <w:r w:rsidR="008A11F9" w:rsidRPr="00C5184B">
        <w:rPr>
          <w:rFonts w:cs="Times New Roman"/>
          <w:szCs w:val="24"/>
          <w:lang w:eastAsia="it-IT"/>
        </w:rPr>
        <w:t xml:space="preserve">renouvellement, de prorogation ou de </w:t>
      </w:r>
      <w:proofErr w:type="spellStart"/>
      <w:r w:rsidR="008A11F9" w:rsidRPr="00C5184B">
        <w:rPr>
          <w:rFonts w:cs="Times New Roman"/>
          <w:szCs w:val="24"/>
          <w:lang w:eastAsia="it-IT"/>
        </w:rPr>
        <w:t>résiliation</w:t>
      </w:r>
      <w:proofErr w:type="spellEnd"/>
      <w:r w:rsidR="008A11F9" w:rsidRPr="00C5184B">
        <w:rPr>
          <w:rFonts w:cs="Times New Roman"/>
          <w:szCs w:val="24"/>
          <w:lang w:eastAsia="it-IT"/>
        </w:rPr>
        <w:t xml:space="preserve">, d'expiration de la </w:t>
      </w:r>
      <w:proofErr w:type="spellStart"/>
      <w:r w:rsidR="008A11F9" w:rsidRPr="00C5184B">
        <w:rPr>
          <w:rFonts w:cs="Times New Roman"/>
          <w:szCs w:val="24"/>
          <w:lang w:eastAsia="it-IT"/>
        </w:rPr>
        <w:t>durée</w:t>
      </w:r>
      <w:proofErr w:type="spellEnd"/>
      <w:r w:rsidR="008A11F9" w:rsidRPr="00C5184B">
        <w:rPr>
          <w:rFonts w:cs="Times New Roman"/>
          <w:szCs w:val="24"/>
          <w:lang w:eastAsia="it-IT"/>
        </w:rPr>
        <w:t xml:space="preserve">, de renonciation à la convention </w:t>
      </w:r>
      <w:proofErr w:type="spellStart"/>
      <w:r w:rsidR="008A11F9" w:rsidRPr="00C5184B">
        <w:rPr>
          <w:rFonts w:cs="Times New Roman"/>
          <w:szCs w:val="24"/>
          <w:lang w:eastAsia="it-IT"/>
        </w:rPr>
        <w:t>minière</w:t>
      </w:r>
      <w:proofErr w:type="spellEnd"/>
      <w:r w:rsidR="008A11F9" w:rsidRPr="00C5184B">
        <w:rPr>
          <w:rFonts w:cs="Times New Roman"/>
          <w:szCs w:val="24"/>
          <w:lang w:eastAsia="it-IT"/>
        </w:rPr>
        <w:t xml:space="preserve"> et de force majeure </w:t>
      </w:r>
    </w:p>
    <w:p w14:paraId="66EF5D05" w14:textId="65CFF808" w:rsidR="00E04A8C" w:rsidRPr="00C5184B" w:rsidRDefault="008A11F9" w:rsidP="003F21CE">
      <w:pPr>
        <w:jc w:val="both"/>
        <w:rPr>
          <w:rFonts w:cs="Times New Roman"/>
          <w:color w:val="000000"/>
          <w:szCs w:val="24"/>
          <w:lang w:eastAsia="it-IT"/>
        </w:rPr>
      </w:pPr>
      <w:r w:rsidRPr="00C5184B">
        <w:rPr>
          <w:rFonts w:cs="Times New Roman"/>
          <w:color w:val="000000"/>
          <w:szCs w:val="24"/>
          <w:lang w:eastAsia="it-IT"/>
        </w:rPr>
        <w:t>-</w:t>
      </w:r>
      <w:r w:rsidR="00E04A8C" w:rsidRPr="00C5184B">
        <w:rPr>
          <w:rFonts w:cs="Times New Roman"/>
          <w:color w:val="000000"/>
          <w:szCs w:val="24"/>
          <w:lang w:eastAsia="it-IT"/>
        </w:rPr>
        <w:t xml:space="preserve"> les </w:t>
      </w:r>
      <w:proofErr w:type="spellStart"/>
      <w:r w:rsidR="00E04A8C" w:rsidRPr="00C5184B">
        <w:rPr>
          <w:rFonts w:cs="Times New Roman"/>
          <w:color w:val="000000"/>
          <w:szCs w:val="24"/>
          <w:lang w:eastAsia="it-IT"/>
        </w:rPr>
        <w:t>modalités</w:t>
      </w:r>
      <w:proofErr w:type="spellEnd"/>
      <w:r w:rsidR="00E04A8C" w:rsidRPr="00C5184B">
        <w:rPr>
          <w:rFonts w:cs="Times New Roman"/>
          <w:color w:val="000000"/>
          <w:szCs w:val="24"/>
          <w:lang w:eastAsia="it-IT"/>
        </w:rPr>
        <w:t xml:space="preserve"> de partage de production entre l'Etat et la </w:t>
      </w:r>
      <w:proofErr w:type="spellStart"/>
      <w:r w:rsidR="00E04A8C" w:rsidRPr="00C5184B">
        <w:rPr>
          <w:rFonts w:cs="Times New Roman"/>
          <w:color w:val="000000"/>
          <w:szCs w:val="24"/>
          <w:lang w:eastAsia="it-IT"/>
        </w:rPr>
        <w:t>sociéte</w:t>
      </w:r>
      <w:proofErr w:type="spellEnd"/>
      <w:r w:rsidR="00E04A8C" w:rsidRPr="00C5184B">
        <w:rPr>
          <w:rFonts w:cs="Times New Roman"/>
          <w:color w:val="000000"/>
          <w:szCs w:val="24"/>
          <w:lang w:eastAsia="it-IT"/>
        </w:rPr>
        <w:t>́ d'exploitation ;</w:t>
      </w:r>
    </w:p>
    <w:p w14:paraId="44CEE960" w14:textId="09C929E7" w:rsidR="00E04A8C" w:rsidRPr="00C5184B" w:rsidRDefault="00E04A8C" w:rsidP="003F21CE">
      <w:pPr>
        <w:jc w:val="both"/>
        <w:rPr>
          <w:rFonts w:cs="Times New Roman"/>
          <w:szCs w:val="24"/>
          <w:lang w:eastAsia="it-IT"/>
        </w:rPr>
      </w:pPr>
      <w:r w:rsidRPr="00C5184B">
        <w:rPr>
          <w:rFonts w:cs="Times New Roman"/>
          <w:color w:val="000000"/>
          <w:szCs w:val="24"/>
          <w:lang w:eastAsia="it-IT"/>
        </w:rPr>
        <w:t xml:space="preserve">- les </w:t>
      </w:r>
      <w:proofErr w:type="spellStart"/>
      <w:r w:rsidRPr="00C5184B">
        <w:rPr>
          <w:rFonts w:cs="Times New Roman"/>
          <w:color w:val="000000"/>
          <w:szCs w:val="24"/>
          <w:lang w:eastAsia="it-IT"/>
        </w:rPr>
        <w:t>modalités</w:t>
      </w:r>
      <w:proofErr w:type="spellEnd"/>
      <w:r w:rsidRPr="00C5184B">
        <w:rPr>
          <w:rFonts w:cs="Times New Roman"/>
          <w:color w:val="000000"/>
          <w:szCs w:val="24"/>
          <w:lang w:eastAsia="it-IT"/>
        </w:rPr>
        <w:t xml:space="preserve"> d'application des conditions de transfert ; </w:t>
      </w:r>
    </w:p>
    <w:p w14:paraId="0D8DAD4C" w14:textId="55D9A620" w:rsidR="00E04A8C" w:rsidRPr="00C5184B" w:rsidRDefault="00D77B37" w:rsidP="003F21CE">
      <w:pPr>
        <w:jc w:val="both"/>
        <w:rPr>
          <w:rFonts w:cs="Times New Roman"/>
          <w:szCs w:val="24"/>
          <w:lang w:eastAsia="it-IT"/>
        </w:rPr>
      </w:pPr>
      <w:r w:rsidRPr="00C5184B">
        <w:rPr>
          <w:rFonts w:cs="Times New Roman"/>
          <w:color w:val="000000"/>
          <w:szCs w:val="24"/>
          <w:lang w:eastAsia="it-IT"/>
        </w:rPr>
        <w:t xml:space="preserve">- </w:t>
      </w:r>
      <w:r w:rsidR="00E04A8C" w:rsidRPr="00C5184B">
        <w:rPr>
          <w:rFonts w:cs="Times New Roman"/>
          <w:color w:val="000000"/>
          <w:szCs w:val="24"/>
          <w:lang w:eastAsia="it-IT"/>
        </w:rPr>
        <w:t xml:space="preserve">les droits et obligations des parties à la convention, en distinguant les droits et obligations de l'organisme public </w:t>
      </w:r>
      <w:proofErr w:type="spellStart"/>
      <w:r w:rsidR="00E04A8C" w:rsidRPr="00C5184B">
        <w:rPr>
          <w:rFonts w:cs="Times New Roman"/>
          <w:color w:val="000000"/>
          <w:szCs w:val="24"/>
          <w:lang w:eastAsia="it-IT"/>
        </w:rPr>
        <w:t>dûment</w:t>
      </w:r>
      <w:proofErr w:type="spellEnd"/>
      <w:r w:rsidR="00E04A8C" w:rsidRPr="00C5184B">
        <w:rPr>
          <w:rFonts w:cs="Times New Roman"/>
          <w:color w:val="000000"/>
          <w:szCs w:val="24"/>
          <w:lang w:eastAsia="it-IT"/>
        </w:rPr>
        <w:t xml:space="preserve"> mandaté par l'Etat pour la gestion de ses </w:t>
      </w:r>
      <w:proofErr w:type="spellStart"/>
      <w:r w:rsidR="00E04A8C" w:rsidRPr="00C5184B">
        <w:rPr>
          <w:rFonts w:cs="Times New Roman"/>
          <w:color w:val="000000"/>
          <w:szCs w:val="24"/>
          <w:lang w:eastAsia="it-IT"/>
        </w:rPr>
        <w:t>intérêts</w:t>
      </w:r>
      <w:proofErr w:type="spellEnd"/>
      <w:r w:rsidR="00E04A8C" w:rsidRPr="00C5184B">
        <w:rPr>
          <w:rFonts w:cs="Times New Roman"/>
          <w:color w:val="000000"/>
          <w:szCs w:val="24"/>
          <w:lang w:eastAsia="it-IT"/>
        </w:rPr>
        <w:t xml:space="preserve"> commerciaux et les droits souverains de l'Etat </w:t>
      </w:r>
      <w:r w:rsidRPr="00C5184B">
        <w:rPr>
          <w:rFonts w:cs="Times New Roman"/>
          <w:color w:val="000000"/>
          <w:szCs w:val="24"/>
          <w:lang w:eastAsia="it-IT"/>
        </w:rPr>
        <w:t>;</w:t>
      </w:r>
    </w:p>
    <w:p w14:paraId="0F3E0358" w14:textId="1DAB75F9" w:rsidR="00E04A8C" w:rsidRPr="00C5184B" w:rsidRDefault="00E04A8C" w:rsidP="003F21CE">
      <w:pPr>
        <w:jc w:val="both"/>
        <w:rPr>
          <w:rFonts w:cs="Times New Roman"/>
          <w:szCs w:val="24"/>
          <w:lang w:eastAsia="it-IT"/>
        </w:rPr>
      </w:pPr>
      <w:r w:rsidRPr="00C5184B">
        <w:rPr>
          <w:rFonts w:cs="Times New Roman"/>
          <w:color w:val="000000"/>
          <w:szCs w:val="24"/>
          <w:lang w:eastAsia="it-IT"/>
        </w:rPr>
        <w:t xml:space="preserve">- </w:t>
      </w:r>
      <w:r w:rsidR="00D77B37" w:rsidRPr="00C5184B">
        <w:rPr>
          <w:rFonts w:cs="Times New Roman"/>
          <w:color w:val="000000"/>
          <w:szCs w:val="24"/>
          <w:lang w:eastAsia="it-IT"/>
        </w:rPr>
        <w:t xml:space="preserve">les conditions et les </w:t>
      </w:r>
      <w:proofErr w:type="spellStart"/>
      <w:r w:rsidR="00D77B37" w:rsidRPr="00C5184B">
        <w:rPr>
          <w:rFonts w:cs="Times New Roman"/>
          <w:color w:val="000000"/>
          <w:szCs w:val="24"/>
          <w:lang w:eastAsia="it-IT"/>
        </w:rPr>
        <w:t>modalités</w:t>
      </w:r>
      <w:proofErr w:type="spellEnd"/>
      <w:r w:rsidR="00D77B37" w:rsidRPr="00C5184B">
        <w:rPr>
          <w:rFonts w:cs="Times New Roman"/>
          <w:color w:val="000000"/>
          <w:szCs w:val="24"/>
          <w:lang w:eastAsia="it-IT"/>
        </w:rPr>
        <w:t xml:space="preserve"> d'octroi, de renouvellement et de retrait des autorisations et des permis </w:t>
      </w:r>
      <w:proofErr w:type="spellStart"/>
      <w:r w:rsidR="00D77B37" w:rsidRPr="00C5184B">
        <w:rPr>
          <w:rFonts w:cs="Times New Roman"/>
          <w:color w:val="000000"/>
          <w:szCs w:val="24"/>
          <w:lang w:eastAsia="it-IT"/>
        </w:rPr>
        <w:t>nécessaires</w:t>
      </w:r>
      <w:proofErr w:type="spellEnd"/>
      <w:r w:rsidR="00D77B37" w:rsidRPr="00C5184B">
        <w:rPr>
          <w:rFonts w:cs="Times New Roman"/>
          <w:color w:val="000000"/>
          <w:szCs w:val="24"/>
          <w:lang w:eastAsia="it-IT"/>
        </w:rPr>
        <w:t xml:space="preserve"> à la </w:t>
      </w:r>
      <w:proofErr w:type="spellStart"/>
      <w:r w:rsidR="00D77B37" w:rsidRPr="00C5184B">
        <w:rPr>
          <w:rFonts w:cs="Times New Roman"/>
          <w:color w:val="000000"/>
          <w:szCs w:val="24"/>
          <w:lang w:eastAsia="it-IT"/>
        </w:rPr>
        <w:t>réalisation</w:t>
      </w:r>
      <w:proofErr w:type="spellEnd"/>
      <w:r w:rsidR="00D77B37" w:rsidRPr="00C5184B">
        <w:rPr>
          <w:rFonts w:cs="Times New Roman"/>
          <w:color w:val="000000"/>
          <w:szCs w:val="24"/>
          <w:lang w:eastAsia="it-IT"/>
        </w:rPr>
        <w:t xml:space="preserve"> des projets inscrits dans la convention </w:t>
      </w:r>
      <w:proofErr w:type="spellStart"/>
      <w:r w:rsidR="00D77B37" w:rsidRPr="00C5184B">
        <w:rPr>
          <w:rFonts w:cs="Times New Roman"/>
          <w:color w:val="000000"/>
          <w:szCs w:val="24"/>
          <w:lang w:eastAsia="it-IT"/>
        </w:rPr>
        <w:t>minière</w:t>
      </w:r>
      <w:proofErr w:type="spellEnd"/>
      <w:r w:rsidR="00D77B37" w:rsidRPr="00C5184B">
        <w:rPr>
          <w:rFonts w:cs="Times New Roman"/>
          <w:color w:val="000000"/>
          <w:szCs w:val="24"/>
          <w:lang w:eastAsia="it-IT"/>
        </w:rPr>
        <w:t xml:space="preserve"> ;</w:t>
      </w:r>
    </w:p>
    <w:p w14:paraId="3FB2A024" w14:textId="19C6FD35" w:rsidR="00E04A8C" w:rsidRPr="00C5184B" w:rsidRDefault="00E04A8C" w:rsidP="003F21CE">
      <w:pPr>
        <w:jc w:val="both"/>
        <w:rPr>
          <w:rFonts w:cs="Times New Roman"/>
          <w:szCs w:val="24"/>
          <w:lang w:eastAsia="it-IT"/>
        </w:rPr>
      </w:pPr>
      <w:r w:rsidRPr="00C5184B">
        <w:rPr>
          <w:rFonts w:cs="Times New Roman"/>
          <w:szCs w:val="24"/>
          <w:lang w:eastAsia="it-IT"/>
        </w:rPr>
        <w:t xml:space="preserve">- la </w:t>
      </w:r>
      <w:proofErr w:type="spellStart"/>
      <w:r w:rsidRPr="00C5184B">
        <w:rPr>
          <w:rFonts w:cs="Times New Roman"/>
          <w:szCs w:val="24"/>
          <w:lang w:eastAsia="it-IT"/>
        </w:rPr>
        <w:t>cle</w:t>
      </w:r>
      <w:proofErr w:type="spellEnd"/>
      <w:r w:rsidRPr="00C5184B">
        <w:rPr>
          <w:rFonts w:cs="Times New Roman"/>
          <w:szCs w:val="24"/>
          <w:lang w:eastAsia="it-IT"/>
        </w:rPr>
        <w:t xml:space="preserve">́ de répartition des produits issus de l'exploitation de la mine entre les parties à la convention, ainsi que les conditions de leur commercialisation </w:t>
      </w:r>
      <w:r w:rsidR="00D77B37" w:rsidRPr="00C5184B">
        <w:rPr>
          <w:rFonts w:cs="Times New Roman"/>
          <w:szCs w:val="24"/>
          <w:lang w:eastAsia="it-IT"/>
        </w:rPr>
        <w:t>;</w:t>
      </w:r>
    </w:p>
    <w:p w14:paraId="42B6607E" w14:textId="6D535617" w:rsidR="00E04A8C" w:rsidRPr="00C5184B" w:rsidRDefault="00D77B37" w:rsidP="003F21CE">
      <w:pPr>
        <w:jc w:val="both"/>
        <w:rPr>
          <w:rFonts w:cs="Times New Roman"/>
          <w:szCs w:val="24"/>
          <w:lang w:eastAsia="it-IT"/>
        </w:rPr>
      </w:pPr>
      <w:r w:rsidRPr="00C5184B">
        <w:rPr>
          <w:rFonts w:cs="Times New Roman"/>
          <w:szCs w:val="24"/>
          <w:lang w:eastAsia="it-IT"/>
        </w:rPr>
        <w:t xml:space="preserve">- </w:t>
      </w:r>
      <w:r w:rsidR="00E04A8C" w:rsidRPr="00C5184B">
        <w:rPr>
          <w:rFonts w:cs="Times New Roman"/>
          <w:szCs w:val="24"/>
          <w:lang w:eastAsia="it-IT"/>
        </w:rPr>
        <w:t xml:space="preserve">les </w:t>
      </w:r>
      <w:proofErr w:type="spellStart"/>
      <w:r w:rsidR="00E04A8C" w:rsidRPr="00C5184B">
        <w:rPr>
          <w:rFonts w:cs="Times New Roman"/>
          <w:szCs w:val="24"/>
          <w:lang w:eastAsia="it-IT"/>
        </w:rPr>
        <w:t>modalités</w:t>
      </w:r>
      <w:proofErr w:type="spellEnd"/>
      <w:r w:rsidR="00E04A8C" w:rsidRPr="00C5184B">
        <w:rPr>
          <w:rFonts w:cs="Times New Roman"/>
          <w:szCs w:val="24"/>
          <w:lang w:eastAsia="it-IT"/>
        </w:rPr>
        <w:t xml:space="preserve"> de </w:t>
      </w:r>
      <w:proofErr w:type="spellStart"/>
      <w:r w:rsidR="00E04A8C" w:rsidRPr="00C5184B">
        <w:rPr>
          <w:rFonts w:cs="Times New Roman"/>
          <w:szCs w:val="24"/>
          <w:lang w:eastAsia="it-IT"/>
        </w:rPr>
        <w:t>définition</w:t>
      </w:r>
      <w:proofErr w:type="spellEnd"/>
      <w:r w:rsidR="00E04A8C" w:rsidRPr="00C5184B">
        <w:rPr>
          <w:rFonts w:cs="Times New Roman"/>
          <w:szCs w:val="24"/>
          <w:lang w:eastAsia="it-IT"/>
        </w:rPr>
        <w:t xml:space="preserve">, de mise en œuvre, de </w:t>
      </w:r>
      <w:proofErr w:type="spellStart"/>
      <w:r w:rsidR="00E04A8C" w:rsidRPr="00C5184B">
        <w:rPr>
          <w:rFonts w:cs="Times New Roman"/>
          <w:szCs w:val="24"/>
          <w:lang w:eastAsia="it-IT"/>
        </w:rPr>
        <w:t>contrôle</w:t>
      </w:r>
      <w:proofErr w:type="spellEnd"/>
      <w:r w:rsidR="00E04A8C" w:rsidRPr="00C5184B">
        <w:rPr>
          <w:rFonts w:cs="Times New Roman"/>
          <w:szCs w:val="24"/>
          <w:lang w:eastAsia="it-IT"/>
        </w:rPr>
        <w:t xml:space="preserve"> et de suivi des projets et des programmes de </w:t>
      </w:r>
      <w:proofErr w:type="spellStart"/>
      <w:r w:rsidR="00E04A8C" w:rsidRPr="00C5184B">
        <w:rPr>
          <w:rFonts w:cs="Times New Roman"/>
          <w:szCs w:val="24"/>
          <w:lang w:eastAsia="it-IT"/>
        </w:rPr>
        <w:t>développement</w:t>
      </w:r>
      <w:proofErr w:type="spellEnd"/>
      <w:r w:rsidR="00E04A8C" w:rsidRPr="00C5184B">
        <w:rPr>
          <w:rFonts w:cs="Times New Roman"/>
          <w:szCs w:val="24"/>
          <w:lang w:eastAsia="it-IT"/>
        </w:rPr>
        <w:t xml:space="preserve"> sociaux </w:t>
      </w:r>
      <w:proofErr w:type="spellStart"/>
      <w:r w:rsidR="00E04A8C" w:rsidRPr="00C5184B">
        <w:rPr>
          <w:rFonts w:cs="Times New Roman"/>
          <w:szCs w:val="24"/>
          <w:lang w:eastAsia="it-IT"/>
        </w:rPr>
        <w:t>destinés</w:t>
      </w:r>
      <w:proofErr w:type="spellEnd"/>
      <w:r w:rsidR="00E04A8C" w:rsidRPr="00C5184B">
        <w:rPr>
          <w:rFonts w:cs="Times New Roman"/>
          <w:szCs w:val="24"/>
          <w:lang w:eastAsia="it-IT"/>
        </w:rPr>
        <w:t xml:space="preserve"> aux populations autochtones ou riveraines ; </w:t>
      </w:r>
    </w:p>
    <w:p w14:paraId="69A08C53" w14:textId="0A265E4C" w:rsidR="00E04A8C" w:rsidRPr="00C5184B" w:rsidRDefault="00E04A8C" w:rsidP="003F21CE">
      <w:pPr>
        <w:jc w:val="both"/>
        <w:rPr>
          <w:rFonts w:cs="Times New Roman"/>
          <w:szCs w:val="24"/>
          <w:lang w:eastAsia="it-IT"/>
        </w:rPr>
      </w:pPr>
      <w:r w:rsidRPr="00C5184B">
        <w:rPr>
          <w:rFonts w:cs="Times New Roman"/>
          <w:color w:val="000000"/>
          <w:szCs w:val="24"/>
          <w:lang w:eastAsia="it-IT"/>
        </w:rPr>
        <w:t>-</w:t>
      </w:r>
      <w:r w:rsidR="00D77B37" w:rsidRPr="00C5184B">
        <w:rPr>
          <w:rFonts w:cs="Times New Roman"/>
          <w:color w:val="000000"/>
          <w:szCs w:val="24"/>
          <w:lang w:eastAsia="it-IT"/>
        </w:rPr>
        <w:t xml:space="preserve"> le </w:t>
      </w:r>
      <w:proofErr w:type="spellStart"/>
      <w:r w:rsidR="00D77B37" w:rsidRPr="00C5184B">
        <w:rPr>
          <w:rFonts w:cs="Times New Roman"/>
          <w:color w:val="000000"/>
          <w:szCs w:val="24"/>
          <w:lang w:eastAsia="it-IT"/>
        </w:rPr>
        <w:t>régime</w:t>
      </w:r>
      <w:proofErr w:type="spellEnd"/>
      <w:r w:rsidR="00D77B37" w:rsidRPr="00C5184B">
        <w:rPr>
          <w:rFonts w:cs="Times New Roman"/>
          <w:color w:val="000000"/>
          <w:szCs w:val="24"/>
          <w:lang w:eastAsia="it-IT"/>
        </w:rPr>
        <w:t xml:space="preserve"> des biens meubles et immeubles </w:t>
      </w:r>
      <w:proofErr w:type="spellStart"/>
      <w:r w:rsidR="00D77B37" w:rsidRPr="00C5184B">
        <w:rPr>
          <w:rFonts w:cs="Times New Roman"/>
          <w:color w:val="000000"/>
          <w:szCs w:val="24"/>
          <w:lang w:eastAsia="it-IT"/>
        </w:rPr>
        <w:t>nécessaires</w:t>
      </w:r>
      <w:proofErr w:type="spellEnd"/>
      <w:r w:rsidR="00D77B37" w:rsidRPr="00C5184B">
        <w:rPr>
          <w:rFonts w:cs="Times New Roman"/>
          <w:color w:val="000000"/>
          <w:szCs w:val="24"/>
          <w:lang w:eastAsia="it-IT"/>
        </w:rPr>
        <w:t xml:space="preserve"> à la </w:t>
      </w:r>
      <w:proofErr w:type="spellStart"/>
      <w:r w:rsidR="00D77B37" w:rsidRPr="00C5184B">
        <w:rPr>
          <w:rFonts w:cs="Times New Roman"/>
          <w:color w:val="000000"/>
          <w:szCs w:val="24"/>
          <w:lang w:eastAsia="it-IT"/>
        </w:rPr>
        <w:t>réalisation</w:t>
      </w:r>
      <w:proofErr w:type="spellEnd"/>
      <w:r w:rsidR="00D77B37" w:rsidRPr="00C5184B">
        <w:rPr>
          <w:rFonts w:cs="Times New Roman"/>
          <w:color w:val="000000"/>
          <w:szCs w:val="24"/>
          <w:lang w:eastAsia="it-IT"/>
        </w:rPr>
        <w:t xml:space="preserve"> </w:t>
      </w:r>
      <w:r w:rsidRPr="00C5184B">
        <w:rPr>
          <w:rFonts w:cs="Times New Roman"/>
          <w:color w:val="000000"/>
          <w:szCs w:val="24"/>
          <w:lang w:eastAsia="it-IT"/>
        </w:rPr>
        <w:t xml:space="preserve">des projets inscrits dans la convention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w:t>
      </w:r>
    </w:p>
    <w:p w14:paraId="22D84273" w14:textId="033099DD" w:rsidR="00E04A8C" w:rsidRPr="00C5184B" w:rsidRDefault="00D77B37" w:rsidP="003F21CE">
      <w:pPr>
        <w:jc w:val="both"/>
        <w:rPr>
          <w:rFonts w:cs="Times New Roman"/>
          <w:szCs w:val="24"/>
          <w:lang w:eastAsia="it-IT"/>
        </w:rPr>
      </w:pPr>
      <w:r w:rsidRPr="00C5184B">
        <w:rPr>
          <w:rFonts w:cs="Times New Roman"/>
          <w:color w:val="000000"/>
          <w:szCs w:val="24"/>
          <w:lang w:eastAsia="it-IT"/>
        </w:rPr>
        <w:t xml:space="preserve">- </w:t>
      </w:r>
      <w:r w:rsidR="00E04A8C" w:rsidRPr="00C5184B">
        <w:rPr>
          <w:rFonts w:cs="Times New Roman"/>
          <w:color w:val="000000"/>
          <w:szCs w:val="24"/>
          <w:lang w:eastAsia="it-IT"/>
        </w:rPr>
        <w:t xml:space="preserve">les dispositions relatives au contenu local des projets </w:t>
      </w:r>
      <w:proofErr w:type="spellStart"/>
      <w:r w:rsidR="00E04A8C" w:rsidRPr="00C5184B">
        <w:rPr>
          <w:rFonts w:cs="Times New Roman"/>
          <w:color w:val="000000"/>
          <w:szCs w:val="24"/>
          <w:lang w:eastAsia="it-IT"/>
        </w:rPr>
        <w:t>développés</w:t>
      </w:r>
      <w:proofErr w:type="spellEnd"/>
      <w:r w:rsidR="00E04A8C" w:rsidRPr="00C5184B">
        <w:rPr>
          <w:rFonts w:cs="Times New Roman"/>
          <w:color w:val="000000"/>
          <w:szCs w:val="24"/>
          <w:lang w:eastAsia="it-IT"/>
        </w:rPr>
        <w:t xml:space="preserve"> au titre de la convention, notamment la formation, l'emploi et la protection de la main d'œuvre</w:t>
      </w:r>
      <w:r w:rsidRPr="00C5184B">
        <w:rPr>
          <w:rFonts w:cs="Times New Roman"/>
          <w:color w:val="000000"/>
          <w:szCs w:val="24"/>
          <w:lang w:eastAsia="it-IT"/>
        </w:rPr>
        <w:t xml:space="preserve"> </w:t>
      </w:r>
      <w:r w:rsidR="00E04A8C" w:rsidRPr="00C5184B">
        <w:rPr>
          <w:rFonts w:cs="Times New Roman"/>
          <w:color w:val="000000"/>
          <w:szCs w:val="24"/>
          <w:lang w:eastAsia="it-IT"/>
        </w:rPr>
        <w:t>camerounaise, le recours à la sous</w:t>
      </w:r>
      <w:r w:rsidR="00E04A8C" w:rsidRPr="00C5184B">
        <w:rPr>
          <w:rFonts w:cs="Times New Roman"/>
          <w:color w:val="000000"/>
          <w:position w:val="4"/>
          <w:szCs w:val="24"/>
          <w:lang w:eastAsia="it-IT"/>
        </w:rPr>
        <w:t>-</w:t>
      </w:r>
      <w:proofErr w:type="spellStart"/>
      <w:r w:rsidR="00E04A8C" w:rsidRPr="00C5184B">
        <w:rPr>
          <w:rFonts w:cs="Times New Roman"/>
          <w:color w:val="000000"/>
          <w:szCs w:val="24"/>
          <w:lang w:eastAsia="it-IT"/>
        </w:rPr>
        <w:t>traitance</w:t>
      </w:r>
      <w:proofErr w:type="spellEnd"/>
      <w:r w:rsidR="00E04A8C" w:rsidRPr="00C5184B">
        <w:rPr>
          <w:rFonts w:cs="Times New Roman"/>
          <w:color w:val="000000"/>
          <w:szCs w:val="24"/>
          <w:lang w:eastAsia="it-IT"/>
        </w:rPr>
        <w:t xml:space="preserve"> des Petites et Moyennes Entreprises (PME), le </w:t>
      </w:r>
      <w:proofErr w:type="spellStart"/>
      <w:r w:rsidR="00E04A8C" w:rsidRPr="00C5184B">
        <w:rPr>
          <w:rFonts w:cs="Times New Roman"/>
          <w:color w:val="000000"/>
          <w:szCs w:val="24"/>
          <w:lang w:eastAsia="it-IT"/>
        </w:rPr>
        <w:t>développement</w:t>
      </w:r>
      <w:proofErr w:type="spellEnd"/>
      <w:r w:rsidR="00E04A8C" w:rsidRPr="00C5184B">
        <w:rPr>
          <w:rFonts w:cs="Times New Roman"/>
          <w:color w:val="000000"/>
          <w:szCs w:val="24"/>
          <w:lang w:eastAsia="it-IT"/>
        </w:rPr>
        <w:t xml:space="preserve"> et la mise </w:t>
      </w:r>
      <w:proofErr w:type="spellStart"/>
      <w:r w:rsidR="00E04A8C" w:rsidRPr="00C5184B">
        <w:rPr>
          <w:rFonts w:cs="Times New Roman"/>
          <w:color w:val="000000"/>
          <w:szCs w:val="24"/>
          <w:lang w:eastAsia="it-IT"/>
        </w:rPr>
        <w:t>a</w:t>
      </w:r>
      <w:proofErr w:type="spellEnd"/>
      <w:r w:rsidR="00E04A8C" w:rsidRPr="00C5184B">
        <w:rPr>
          <w:rFonts w:cs="Times New Roman"/>
          <w:color w:val="000000"/>
          <w:szCs w:val="24"/>
          <w:lang w:eastAsia="it-IT"/>
        </w:rPr>
        <w:t xml:space="preserve">̀ niveau des entreprises locales pour leur participation aux </w:t>
      </w:r>
      <w:proofErr w:type="spellStart"/>
      <w:r w:rsidR="00E04A8C" w:rsidRPr="00C5184B">
        <w:rPr>
          <w:rFonts w:cs="Times New Roman"/>
          <w:color w:val="000000"/>
          <w:szCs w:val="24"/>
          <w:lang w:eastAsia="it-IT"/>
        </w:rPr>
        <w:t>activités</w:t>
      </w:r>
      <w:proofErr w:type="spellEnd"/>
      <w:r w:rsidR="00E04A8C" w:rsidRPr="00C5184B">
        <w:rPr>
          <w:rFonts w:cs="Times New Roman"/>
          <w:color w:val="000000"/>
          <w:szCs w:val="24"/>
          <w:lang w:eastAsia="it-IT"/>
        </w:rPr>
        <w:t xml:space="preserve"> de construction ou d'exploitation des usines ou des infrastructures </w:t>
      </w:r>
      <w:proofErr w:type="spellStart"/>
      <w:r w:rsidR="00E04A8C" w:rsidRPr="00C5184B">
        <w:rPr>
          <w:rFonts w:cs="Times New Roman"/>
          <w:color w:val="000000"/>
          <w:szCs w:val="24"/>
          <w:lang w:eastAsia="it-IT"/>
        </w:rPr>
        <w:t>prévues</w:t>
      </w:r>
      <w:proofErr w:type="spellEnd"/>
      <w:r w:rsidR="00E04A8C" w:rsidRPr="00C5184B">
        <w:rPr>
          <w:rFonts w:cs="Times New Roman"/>
          <w:color w:val="000000"/>
          <w:szCs w:val="24"/>
          <w:lang w:eastAsia="it-IT"/>
        </w:rPr>
        <w:t xml:space="preserve"> par les projets objets de la convention, aux projets sociaux </w:t>
      </w:r>
      <w:proofErr w:type="spellStart"/>
      <w:r w:rsidR="00E04A8C" w:rsidRPr="00C5184B">
        <w:rPr>
          <w:rFonts w:cs="Times New Roman"/>
          <w:color w:val="000000"/>
          <w:szCs w:val="24"/>
          <w:lang w:eastAsia="it-IT"/>
        </w:rPr>
        <w:t>destinés</w:t>
      </w:r>
      <w:proofErr w:type="spellEnd"/>
      <w:r w:rsidR="00E04A8C" w:rsidRPr="00C5184B">
        <w:rPr>
          <w:rFonts w:cs="Times New Roman"/>
          <w:color w:val="000000"/>
          <w:szCs w:val="24"/>
          <w:lang w:eastAsia="it-IT"/>
        </w:rPr>
        <w:t xml:space="preserve"> au </w:t>
      </w:r>
      <w:proofErr w:type="spellStart"/>
      <w:r w:rsidR="00E04A8C" w:rsidRPr="00C5184B">
        <w:rPr>
          <w:rFonts w:cs="Times New Roman"/>
          <w:color w:val="000000"/>
          <w:szCs w:val="24"/>
          <w:lang w:eastAsia="it-IT"/>
        </w:rPr>
        <w:t>développement</w:t>
      </w:r>
      <w:proofErr w:type="spellEnd"/>
      <w:r w:rsidR="00E04A8C" w:rsidRPr="00C5184B">
        <w:rPr>
          <w:rFonts w:cs="Times New Roman"/>
          <w:color w:val="000000"/>
          <w:szCs w:val="24"/>
          <w:lang w:eastAsia="it-IT"/>
        </w:rPr>
        <w:t xml:space="preserve"> des populations riveraines ou autochtones; </w:t>
      </w:r>
    </w:p>
    <w:p w14:paraId="5D7A044D" w14:textId="27A7F104" w:rsidR="00E04A8C" w:rsidRPr="00C5184B" w:rsidRDefault="00E04A8C" w:rsidP="003F21CE">
      <w:pPr>
        <w:jc w:val="both"/>
        <w:rPr>
          <w:rFonts w:cs="Times New Roman"/>
          <w:szCs w:val="24"/>
          <w:lang w:eastAsia="it-IT"/>
        </w:rPr>
      </w:pPr>
      <w:r w:rsidRPr="00C5184B">
        <w:rPr>
          <w:rFonts w:cs="Times New Roman"/>
          <w:szCs w:val="24"/>
          <w:lang w:eastAsia="it-IT"/>
        </w:rPr>
        <w:t>-</w:t>
      </w:r>
      <w:r w:rsidR="00D77B37" w:rsidRPr="00C5184B">
        <w:rPr>
          <w:rFonts w:cs="Times New Roman"/>
          <w:szCs w:val="24"/>
          <w:lang w:eastAsia="it-IT"/>
        </w:rPr>
        <w:t xml:space="preserve"> les montants et les </w:t>
      </w:r>
      <w:proofErr w:type="spellStart"/>
      <w:r w:rsidR="00D77B37" w:rsidRPr="00C5184B">
        <w:rPr>
          <w:rFonts w:cs="Times New Roman"/>
          <w:szCs w:val="24"/>
          <w:lang w:eastAsia="it-IT"/>
        </w:rPr>
        <w:t>modalités</w:t>
      </w:r>
      <w:proofErr w:type="spellEnd"/>
      <w:r w:rsidR="00D77B37" w:rsidRPr="00C5184B">
        <w:rPr>
          <w:rFonts w:cs="Times New Roman"/>
          <w:szCs w:val="24"/>
          <w:lang w:eastAsia="it-IT"/>
        </w:rPr>
        <w:t xml:space="preserve"> de mise </w:t>
      </w:r>
      <w:proofErr w:type="spellStart"/>
      <w:r w:rsidR="00D77B37" w:rsidRPr="00C5184B">
        <w:rPr>
          <w:rFonts w:cs="Times New Roman"/>
          <w:szCs w:val="24"/>
          <w:lang w:eastAsia="it-IT"/>
        </w:rPr>
        <w:t>a</w:t>
      </w:r>
      <w:proofErr w:type="spellEnd"/>
      <w:r w:rsidR="00D77B37" w:rsidRPr="00C5184B">
        <w:rPr>
          <w:rFonts w:cs="Times New Roman"/>
          <w:szCs w:val="24"/>
          <w:lang w:eastAsia="it-IT"/>
        </w:rPr>
        <w:t xml:space="preserve">̀ disposition des contributions aux </w:t>
      </w:r>
      <w:proofErr w:type="spellStart"/>
      <w:r w:rsidRPr="00C5184B">
        <w:rPr>
          <w:rFonts w:cs="Times New Roman"/>
          <w:szCs w:val="24"/>
          <w:lang w:eastAsia="it-IT"/>
        </w:rPr>
        <w:t>différents</w:t>
      </w:r>
      <w:proofErr w:type="spellEnd"/>
      <w:r w:rsidRPr="00C5184B">
        <w:rPr>
          <w:rFonts w:cs="Times New Roman"/>
          <w:szCs w:val="24"/>
          <w:lang w:eastAsia="it-IT"/>
        </w:rPr>
        <w:t xml:space="preserve"> Fonds </w:t>
      </w:r>
      <w:proofErr w:type="spellStart"/>
      <w:r w:rsidRPr="00C5184B">
        <w:rPr>
          <w:rFonts w:cs="Times New Roman"/>
          <w:szCs w:val="24"/>
          <w:lang w:eastAsia="it-IT"/>
        </w:rPr>
        <w:t>prévus</w:t>
      </w:r>
      <w:proofErr w:type="spellEnd"/>
      <w:r w:rsidRPr="00C5184B">
        <w:rPr>
          <w:rFonts w:cs="Times New Roman"/>
          <w:szCs w:val="24"/>
          <w:lang w:eastAsia="it-IT"/>
        </w:rPr>
        <w:t xml:space="preserve"> par la </w:t>
      </w:r>
      <w:proofErr w:type="spellStart"/>
      <w:r w:rsidRPr="00C5184B">
        <w:rPr>
          <w:rFonts w:cs="Times New Roman"/>
          <w:szCs w:val="24"/>
          <w:lang w:eastAsia="it-IT"/>
        </w:rPr>
        <w:t>présente</w:t>
      </w:r>
      <w:proofErr w:type="spellEnd"/>
      <w:r w:rsidRPr="00C5184B">
        <w:rPr>
          <w:rFonts w:cs="Times New Roman"/>
          <w:szCs w:val="24"/>
          <w:lang w:eastAsia="it-IT"/>
        </w:rPr>
        <w:t xml:space="preserve"> loi </w:t>
      </w:r>
    </w:p>
    <w:p w14:paraId="19CBEBB8" w14:textId="77777777" w:rsidR="00E74372" w:rsidRPr="00C5184B" w:rsidRDefault="00E04A8C" w:rsidP="003F21CE">
      <w:pPr>
        <w:jc w:val="both"/>
        <w:rPr>
          <w:rFonts w:cs="Times New Roman"/>
          <w:szCs w:val="24"/>
          <w:lang w:eastAsia="it-IT"/>
        </w:rPr>
      </w:pPr>
      <w:r w:rsidRPr="00C5184B">
        <w:rPr>
          <w:rFonts w:cs="Times New Roman"/>
          <w:szCs w:val="24"/>
          <w:lang w:eastAsia="it-IT"/>
        </w:rPr>
        <w:t>-</w:t>
      </w:r>
      <w:r w:rsidR="00D77B37" w:rsidRPr="00C5184B">
        <w:rPr>
          <w:rFonts w:cs="Times New Roman"/>
          <w:szCs w:val="24"/>
          <w:lang w:eastAsia="it-IT"/>
        </w:rPr>
        <w:t xml:space="preserve"> les clauses de prise en compte des fluctuations de l'environnement </w:t>
      </w:r>
      <w:proofErr w:type="spellStart"/>
      <w:r w:rsidR="00E74372" w:rsidRPr="00C5184B">
        <w:rPr>
          <w:rFonts w:cs="Times New Roman"/>
          <w:szCs w:val="24"/>
          <w:lang w:eastAsia="it-IT"/>
        </w:rPr>
        <w:t>économique</w:t>
      </w:r>
      <w:proofErr w:type="spellEnd"/>
      <w:r w:rsidR="00E74372" w:rsidRPr="00C5184B">
        <w:rPr>
          <w:rFonts w:cs="Times New Roman"/>
          <w:szCs w:val="24"/>
          <w:lang w:eastAsia="it-IT"/>
        </w:rPr>
        <w:t xml:space="preserve"> </w:t>
      </w:r>
      <w:proofErr w:type="gramStart"/>
      <w:r w:rsidR="00E74372" w:rsidRPr="00C5184B">
        <w:rPr>
          <w:rFonts w:cs="Times New Roman"/>
          <w:szCs w:val="24"/>
          <w:lang w:eastAsia="it-IT"/>
        </w:rPr>
        <w:t>international;</w:t>
      </w:r>
      <w:proofErr w:type="gramEnd"/>
    </w:p>
    <w:p w14:paraId="2C5551B6" w14:textId="3F1EBDF9" w:rsidR="00D77B37" w:rsidRPr="00C5184B" w:rsidRDefault="00E74372" w:rsidP="003F21CE">
      <w:pPr>
        <w:jc w:val="both"/>
        <w:rPr>
          <w:rFonts w:cs="Times New Roman"/>
          <w:szCs w:val="24"/>
          <w:lang w:eastAsia="it-IT"/>
        </w:rPr>
      </w:pPr>
      <w:r w:rsidRPr="00C5184B">
        <w:rPr>
          <w:rFonts w:cs="Times New Roman"/>
          <w:szCs w:val="24"/>
          <w:lang w:eastAsia="it-IT"/>
        </w:rPr>
        <w:t xml:space="preserve">- </w:t>
      </w:r>
      <w:r w:rsidR="00D77B37" w:rsidRPr="00C5184B">
        <w:rPr>
          <w:rFonts w:cs="Times New Roman"/>
          <w:szCs w:val="24"/>
          <w:lang w:eastAsia="it-IT"/>
        </w:rPr>
        <w:t xml:space="preserve">les dispositions relatives aux droits et obligations des sous-traitants ; </w:t>
      </w:r>
    </w:p>
    <w:p w14:paraId="228CA059" w14:textId="77777777" w:rsidR="00D77B37" w:rsidRPr="00C5184B" w:rsidRDefault="00D77B37" w:rsidP="003F21CE">
      <w:pPr>
        <w:jc w:val="both"/>
        <w:rPr>
          <w:rFonts w:cs="Times New Roman"/>
          <w:szCs w:val="24"/>
          <w:lang w:eastAsia="it-IT"/>
        </w:rPr>
      </w:pPr>
      <w:r w:rsidRPr="00C5184B">
        <w:rPr>
          <w:rFonts w:cs="Times New Roman"/>
          <w:szCs w:val="24"/>
          <w:lang w:eastAsia="it-IT"/>
        </w:rPr>
        <w:t xml:space="preserve">- les obligations en </w:t>
      </w:r>
      <w:proofErr w:type="spellStart"/>
      <w:r w:rsidRPr="00C5184B">
        <w:rPr>
          <w:rFonts w:cs="Times New Roman"/>
          <w:szCs w:val="24"/>
          <w:lang w:eastAsia="it-IT"/>
        </w:rPr>
        <w:t>matière</w:t>
      </w:r>
      <w:proofErr w:type="spellEnd"/>
      <w:r w:rsidRPr="00C5184B">
        <w:rPr>
          <w:rFonts w:cs="Times New Roman"/>
          <w:szCs w:val="24"/>
          <w:lang w:eastAsia="it-IT"/>
        </w:rPr>
        <w:t xml:space="preserve"> de santé publique, de </w:t>
      </w:r>
      <w:proofErr w:type="spellStart"/>
      <w:r w:rsidRPr="00C5184B">
        <w:rPr>
          <w:rFonts w:cs="Times New Roman"/>
          <w:szCs w:val="24"/>
          <w:lang w:eastAsia="it-IT"/>
        </w:rPr>
        <w:t>sécurite</w:t>
      </w:r>
      <w:proofErr w:type="spellEnd"/>
      <w:r w:rsidRPr="00C5184B">
        <w:rPr>
          <w:rFonts w:cs="Times New Roman"/>
          <w:szCs w:val="24"/>
          <w:lang w:eastAsia="it-IT"/>
        </w:rPr>
        <w:t>́, d'</w:t>
      </w:r>
      <w:proofErr w:type="spellStart"/>
      <w:r w:rsidRPr="00C5184B">
        <w:rPr>
          <w:rFonts w:cs="Times New Roman"/>
          <w:szCs w:val="24"/>
          <w:lang w:eastAsia="it-IT"/>
        </w:rPr>
        <w:t>hygiène</w:t>
      </w:r>
      <w:proofErr w:type="spellEnd"/>
      <w:r w:rsidRPr="00C5184B">
        <w:rPr>
          <w:rFonts w:cs="Times New Roman"/>
          <w:szCs w:val="24"/>
          <w:lang w:eastAsia="it-IT"/>
        </w:rPr>
        <w:t xml:space="preserve">, de </w:t>
      </w:r>
      <w:proofErr w:type="spellStart"/>
      <w:r w:rsidRPr="00C5184B">
        <w:rPr>
          <w:rFonts w:cs="Times New Roman"/>
          <w:szCs w:val="24"/>
          <w:lang w:eastAsia="it-IT"/>
        </w:rPr>
        <w:t>sûrete</w:t>
      </w:r>
      <w:proofErr w:type="spellEnd"/>
      <w:r w:rsidRPr="00C5184B">
        <w:rPr>
          <w:rFonts w:cs="Times New Roman"/>
          <w:szCs w:val="24"/>
          <w:lang w:eastAsia="it-IT"/>
        </w:rPr>
        <w:t xml:space="preserve">́ des installations, de protection de l'environnement et du patrimoine culturel ; </w:t>
      </w:r>
    </w:p>
    <w:p w14:paraId="0FFB015C" w14:textId="77777777" w:rsidR="00D77B37" w:rsidRPr="00C5184B" w:rsidRDefault="00D77B37" w:rsidP="003F21CE">
      <w:pPr>
        <w:jc w:val="both"/>
        <w:rPr>
          <w:rFonts w:cs="Times New Roman"/>
          <w:szCs w:val="24"/>
          <w:lang w:eastAsia="it-IT"/>
        </w:rPr>
      </w:pPr>
      <w:r w:rsidRPr="00C5184B">
        <w:rPr>
          <w:rFonts w:cs="Times New Roman"/>
          <w:szCs w:val="24"/>
          <w:lang w:eastAsia="it-IT"/>
        </w:rPr>
        <w:t xml:space="preserve">- </w:t>
      </w:r>
      <w:r w:rsidRPr="00C5184B">
        <w:rPr>
          <w:rFonts w:cs="Times New Roman"/>
          <w:color w:val="000000"/>
          <w:szCs w:val="24"/>
          <w:lang w:eastAsia="it-IT"/>
        </w:rPr>
        <w:t xml:space="preserve">les obligations en </w:t>
      </w:r>
      <w:proofErr w:type="spellStart"/>
      <w:r w:rsidRPr="00C5184B">
        <w:rPr>
          <w:rFonts w:cs="Times New Roman"/>
          <w:color w:val="000000"/>
          <w:szCs w:val="24"/>
          <w:lang w:eastAsia="it-IT"/>
        </w:rPr>
        <w:t>matière</w:t>
      </w:r>
      <w:proofErr w:type="spellEnd"/>
      <w:r w:rsidRPr="00C5184B">
        <w:rPr>
          <w:rFonts w:cs="Times New Roman"/>
          <w:color w:val="000000"/>
          <w:szCs w:val="24"/>
          <w:lang w:eastAsia="it-IT"/>
        </w:rPr>
        <w:t xml:space="preserve"> de </w:t>
      </w:r>
      <w:proofErr w:type="spellStart"/>
      <w:r w:rsidRPr="00C5184B">
        <w:rPr>
          <w:rFonts w:cs="Times New Roman"/>
          <w:color w:val="000000"/>
          <w:szCs w:val="24"/>
          <w:lang w:eastAsia="it-IT"/>
        </w:rPr>
        <w:t>prévention</w:t>
      </w:r>
      <w:proofErr w:type="spellEnd"/>
      <w:r w:rsidRPr="00C5184B">
        <w:rPr>
          <w:rFonts w:cs="Times New Roman"/>
          <w:color w:val="000000"/>
          <w:szCs w:val="24"/>
          <w:lang w:eastAsia="it-IT"/>
        </w:rPr>
        <w:t xml:space="preserve"> et de </w:t>
      </w:r>
      <w:proofErr w:type="spellStart"/>
      <w:r w:rsidRPr="00C5184B">
        <w:rPr>
          <w:rFonts w:cs="Times New Roman"/>
          <w:color w:val="000000"/>
          <w:szCs w:val="24"/>
          <w:lang w:eastAsia="it-IT"/>
        </w:rPr>
        <w:t>réparation</w:t>
      </w:r>
      <w:proofErr w:type="spellEnd"/>
      <w:r w:rsidRPr="00C5184B">
        <w:rPr>
          <w:rFonts w:cs="Times New Roman"/>
          <w:color w:val="000000"/>
          <w:szCs w:val="24"/>
          <w:lang w:eastAsia="it-IT"/>
        </w:rPr>
        <w:t xml:space="preserve"> des risques professionnels, notamment en ce qui concerne les accidents de travail et de maladies professionnelles </w:t>
      </w:r>
    </w:p>
    <w:p w14:paraId="79793847" w14:textId="094B3624" w:rsidR="00E04A8C" w:rsidRPr="00C5184B" w:rsidRDefault="00E74372" w:rsidP="003F21CE">
      <w:pPr>
        <w:jc w:val="both"/>
        <w:rPr>
          <w:rFonts w:cs="Times New Roman"/>
          <w:szCs w:val="24"/>
          <w:lang w:eastAsia="it-IT"/>
        </w:rPr>
      </w:pPr>
      <w:r w:rsidRPr="00C5184B">
        <w:rPr>
          <w:rFonts w:cs="Times New Roman"/>
          <w:color w:val="000000"/>
          <w:szCs w:val="24"/>
          <w:lang w:eastAsia="it-IT"/>
        </w:rPr>
        <w:lastRenderedPageBreak/>
        <w:t xml:space="preserve">- </w:t>
      </w:r>
      <w:r w:rsidR="00E04A8C" w:rsidRPr="00C5184B">
        <w:rPr>
          <w:rFonts w:cs="Times New Roman"/>
          <w:color w:val="000000"/>
          <w:szCs w:val="24"/>
          <w:lang w:eastAsia="it-IT"/>
        </w:rPr>
        <w:t xml:space="preserve">les obligations en </w:t>
      </w:r>
      <w:proofErr w:type="spellStart"/>
      <w:r w:rsidR="00E04A8C" w:rsidRPr="00C5184B">
        <w:rPr>
          <w:rFonts w:cs="Times New Roman"/>
          <w:color w:val="000000"/>
          <w:szCs w:val="24"/>
          <w:lang w:eastAsia="it-IT"/>
        </w:rPr>
        <w:t>matière</w:t>
      </w:r>
      <w:proofErr w:type="spellEnd"/>
      <w:r w:rsidR="00E04A8C" w:rsidRPr="00C5184B">
        <w:rPr>
          <w:rFonts w:cs="Times New Roman"/>
          <w:color w:val="000000"/>
          <w:szCs w:val="24"/>
          <w:lang w:eastAsia="it-IT"/>
        </w:rPr>
        <w:t xml:space="preserve"> d'abandon des installations et de remise en </w:t>
      </w:r>
      <w:proofErr w:type="spellStart"/>
      <w:r w:rsidR="00E04A8C" w:rsidRPr="00C5184B">
        <w:rPr>
          <w:rFonts w:cs="Times New Roman"/>
          <w:color w:val="000000"/>
          <w:szCs w:val="24"/>
          <w:lang w:eastAsia="it-IT"/>
        </w:rPr>
        <w:t>état</w:t>
      </w:r>
      <w:proofErr w:type="spellEnd"/>
      <w:r w:rsidR="00E04A8C" w:rsidRPr="00C5184B">
        <w:rPr>
          <w:rFonts w:cs="Times New Roman"/>
          <w:color w:val="000000"/>
          <w:szCs w:val="24"/>
          <w:lang w:eastAsia="it-IT"/>
        </w:rPr>
        <w:t xml:space="preserve"> des sites </w:t>
      </w:r>
      <w:proofErr w:type="spellStart"/>
      <w:r w:rsidR="00E04A8C" w:rsidRPr="00C5184B">
        <w:rPr>
          <w:rFonts w:cs="Times New Roman"/>
          <w:color w:val="000000"/>
          <w:szCs w:val="24"/>
          <w:lang w:eastAsia="it-IT"/>
        </w:rPr>
        <w:t>affectés</w:t>
      </w:r>
      <w:proofErr w:type="spellEnd"/>
      <w:r w:rsidR="00E04A8C" w:rsidRPr="00C5184B">
        <w:rPr>
          <w:rFonts w:cs="Times New Roman"/>
          <w:color w:val="000000"/>
          <w:szCs w:val="24"/>
          <w:lang w:eastAsia="it-IT"/>
        </w:rPr>
        <w:t xml:space="preserve"> aux projets, ainsi que les </w:t>
      </w:r>
      <w:proofErr w:type="spellStart"/>
      <w:r w:rsidR="00E04A8C" w:rsidRPr="00C5184B">
        <w:rPr>
          <w:rFonts w:cs="Times New Roman"/>
          <w:color w:val="000000"/>
          <w:szCs w:val="24"/>
          <w:lang w:eastAsia="it-IT"/>
        </w:rPr>
        <w:t>modalités</w:t>
      </w:r>
      <w:proofErr w:type="spellEnd"/>
      <w:r w:rsidR="00E04A8C" w:rsidRPr="00C5184B">
        <w:rPr>
          <w:rFonts w:cs="Times New Roman"/>
          <w:color w:val="000000"/>
          <w:szCs w:val="24"/>
          <w:lang w:eastAsia="it-IT"/>
        </w:rPr>
        <w:t xml:space="preserve"> de reprise par l</w:t>
      </w:r>
      <w:r w:rsidR="00E04A8C" w:rsidRPr="00C5184B">
        <w:rPr>
          <w:rFonts w:cs="Times New Roman"/>
          <w:color w:val="000000"/>
          <w:position w:val="-2"/>
          <w:szCs w:val="24"/>
          <w:lang w:eastAsia="it-IT"/>
        </w:rPr>
        <w:t>'</w:t>
      </w:r>
      <w:r w:rsidR="00E04A8C" w:rsidRPr="00C5184B">
        <w:rPr>
          <w:rFonts w:cs="Times New Roman"/>
          <w:color w:val="000000"/>
          <w:szCs w:val="24"/>
          <w:lang w:eastAsia="it-IT"/>
        </w:rPr>
        <w:t xml:space="preserve">Etat des infrastructures et des installations en fin d'exploitation, le cas </w:t>
      </w:r>
      <w:proofErr w:type="spellStart"/>
      <w:r w:rsidR="00E04A8C" w:rsidRPr="00C5184B">
        <w:rPr>
          <w:rFonts w:cs="Times New Roman"/>
          <w:color w:val="000000"/>
          <w:szCs w:val="24"/>
          <w:lang w:eastAsia="it-IT"/>
        </w:rPr>
        <w:t>échéant</w:t>
      </w:r>
      <w:proofErr w:type="spellEnd"/>
      <w:r w:rsidR="00E04A8C" w:rsidRPr="00C5184B">
        <w:rPr>
          <w:rFonts w:cs="Times New Roman"/>
          <w:color w:val="000000"/>
          <w:szCs w:val="24"/>
          <w:lang w:eastAsia="it-IT"/>
        </w:rPr>
        <w:t xml:space="preserve"> ; </w:t>
      </w:r>
    </w:p>
    <w:p w14:paraId="3A70E6CB" w14:textId="21BD8621" w:rsidR="00E04A8C" w:rsidRPr="00C5184B" w:rsidRDefault="00E74372" w:rsidP="003F21CE">
      <w:pPr>
        <w:jc w:val="both"/>
        <w:rPr>
          <w:rFonts w:cs="Times New Roman"/>
          <w:szCs w:val="24"/>
          <w:lang w:eastAsia="it-IT"/>
        </w:rPr>
      </w:pPr>
      <w:r w:rsidRPr="00C5184B">
        <w:rPr>
          <w:rFonts w:cs="Times New Roman"/>
          <w:szCs w:val="24"/>
          <w:lang w:eastAsia="it-IT"/>
        </w:rPr>
        <w:t xml:space="preserve">- </w:t>
      </w:r>
      <w:r w:rsidR="00E04A8C" w:rsidRPr="00C5184B">
        <w:rPr>
          <w:rFonts w:cs="Times New Roman"/>
          <w:szCs w:val="24"/>
          <w:lang w:eastAsia="it-IT"/>
        </w:rPr>
        <w:t xml:space="preserve">le </w:t>
      </w:r>
      <w:proofErr w:type="spellStart"/>
      <w:r w:rsidR="00E04A8C" w:rsidRPr="00C5184B">
        <w:rPr>
          <w:rFonts w:cs="Times New Roman"/>
          <w:szCs w:val="24"/>
          <w:lang w:eastAsia="it-IT"/>
        </w:rPr>
        <w:t>modèle</w:t>
      </w:r>
      <w:proofErr w:type="spellEnd"/>
      <w:r w:rsidR="00E04A8C" w:rsidRPr="00C5184B">
        <w:rPr>
          <w:rFonts w:cs="Times New Roman"/>
          <w:szCs w:val="24"/>
          <w:lang w:eastAsia="it-IT"/>
        </w:rPr>
        <w:t xml:space="preserve"> </w:t>
      </w:r>
      <w:proofErr w:type="spellStart"/>
      <w:r w:rsidR="00E04A8C" w:rsidRPr="00C5184B">
        <w:rPr>
          <w:rFonts w:cs="Times New Roman"/>
          <w:szCs w:val="24"/>
          <w:lang w:eastAsia="it-IT"/>
        </w:rPr>
        <w:t>économique</w:t>
      </w:r>
      <w:proofErr w:type="spellEnd"/>
      <w:r w:rsidR="00E04A8C" w:rsidRPr="00C5184B">
        <w:rPr>
          <w:rFonts w:cs="Times New Roman"/>
          <w:szCs w:val="24"/>
          <w:lang w:eastAsia="it-IT"/>
        </w:rPr>
        <w:t xml:space="preserve"> et financier de l'exploitation </w:t>
      </w:r>
      <w:proofErr w:type="spellStart"/>
      <w:r w:rsidR="00E04A8C" w:rsidRPr="00C5184B">
        <w:rPr>
          <w:rFonts w:cs="Times New Roman"/>
          <w:szCs w:val="24"/>
          <w:lang w:eastAsia="it-IT"/>
        </w:rPr>
        <w:t>envisagée</w:t>
      </w:r>
      <w:proofErr w:type="spellEnd"/>
      <w:r w:rsidR="00E04A8C" w:rsidRPr="00C5184B">
        <w:rPr>
          <w:rFonts w:cs="Times New Roman"/>
          <w:szCs w:val="24"/>
          <w:lang w:eastAsia="it-IT"/>
        </w:rPr>
        <w:t xml:space="preserve"> ; </w:t>
      </w:r>
    </w:p>
    <w:p w14:paraId="1852BBE9" w14:textId="729C6F95" w:rsidR="00E04A8C" w:rsidRPr="00C5184B" w:rsidRDefault="00E74372" w:rsidP="003F21CE">
      <w:pPr>
        <w:jc w:val="both"/>
        <w:rPr>
          <w:rFonts w:cs="Times New Roman"/>
          <w:szCs w:val="24"/>
          <w:lang w:eastAsia="it-IT"/>
        </w:rPr>
      </w:pPr>
      <w:r w:rsidRPr="00C5184B">
        <w:rPr>
          <w:rFonts w:cs="Times New Roman"/>
          <w:color w:val="000000"/>
          <w:szCs w:val="24"/>
          <w:lang w:eastAsia="it-IT"/>
        </w:rPr>
        <w:t xml:space="preserve">- </w:t>
      </w:r>
      <w:r w:rsidR="00E04A8C" w:rsidRPr="00C5184B">
        <w:rPr>
          <w:rFonts w:cs="Times New Roman"/>
          <w:color w:val="000000"/>
          <w:szCs w:val="24"/>
          <w:lang w:eastAsia="it-IT"/>
        </w:rPr>
        <w:t xml:space="preserve">les droits et obligations du titulaire du titre minier, ainsi que les conditions </w:t>
      </w:r>
      <w:proofErr w:type="spellStart"/>
      <w:r w:rsidR="00E04A8C" w:rsidRPr="00C5184B">
        <w:rPr>
          <w:rFonts w:cs="Times New Roman"/>
          <w:color w:val="000000"/>
          <w:szCs w:val="24"/>
          <w:lang w:eastAsia="it-IT"/>
        </w:rPr>
        <w:t>générales</w:t>
      </w:r>
      <w:proofErr w:type="spellEnd"/>
      <w:r w:rsidR="00E04A8C" w:rsidRPr="00C5184B">
        <w:rPr>
          <w:rFonts w:cs="Times New Roman"/>
          <w:color w:val="000000"/>
          <w:szCs w:val="24"/>
          <w:lang w:eastAsia="it-IT"/>
        </w:rPr>
        <w:t xml:space="preserve"> de construction, d'exploitation et d'entretien des installations et infrastructures des projets et des installations </w:t>
      </w:r>
      <w:proofErr w:type="gramStart"/>
      <w:r w:rsidR="00E04A8C" w:rsidRPr="00C5184B">
        <w:rPr>
          <w:rFonts w:cs="Times New Roman"/>
          <w:color w:val="000000"/>
          <w:szCs w:val="24"/>
          <w:lang w:eastAsia="it-IT"/>
        </w:rPr>
        <w:t>connexes;</w:t>
      </w:r>
      <w:proofErr w:type="gramEnd"/>
      <w:r w:rsidR="00E04A8C" w:rsidRPr="00C5184B">
        <w:rPr>
          <w:rFonts w:cs="Times New Roman"/>
          <w:color w:val="000000"/>
          <w:szCs w:val="24"/>
          <w:lang w:eastAsia="it-IT"/>
        </w:rPr>
        <w:t xml:space="preserve"> </w:t>
      </w:r>
    </w:p>
    <w:p w14:paraId="65EAD6B5" w14:textId="44941155" w:rsidR="00E04A8C" w:rsidRPr="00C5184B" w:rsidRDefault="00E74372" w:rsidP="003F21CE">
      <w:pPr>
        <w:rPr>
          <w:rFonts w:cs="Times New Roman"/>
          <w:color w:val="000000"/>
          <w:szCs w:val="24"/>
          <w:lang w:eastAsia="it-IT"/>
        </w:rPr>
      </w:pPr>
      <w:r w:rsidRPr="00C5184B">
        <w:rPr>
          <w:rFonts w:cs="Times New Roman"/>
          <w:color w:val="000000"/>
          <w:szCs w:val="24"/>
          <w:lang w:eastAsia="it-IT"/>
        </w:rPr>
        <w:t xml:space="preserve">- </w:t>
      </w:r>
      <w:r w:rsidR="00E04A8C" w:rsidRPr="00C5184B">
        <w:rPr>
          <w:rFonts w:cs="Times New Roman"/>
          <w:color w:val="000000"/>
          <w:szCs w:val="24"/>
          <w:lang w:eastAsia="it-IT"/>
        </w:rPr>
        <w:t xml:space="preserve">les </w:t>
      </w:r>
      <w:proofErr w:type="spellStart"/>
      <w:r w:rsidR="00E04A8C" w:rsidRPr="00C5184B">
        <w:rPr>
          <w:rFonts w:cs="Times New Roman"/>
          <w:color w:val="000000"/>
          <w:szCs w:val="24"/>
          <w:lang w:eastAsia="it-IT"/>
        </w:rPr>
        <w:t>modalités</w:t>
      </w:r>
      <w:proofErr w:type="spellEnd"/>
      <w:r w:rsidR="00E04A8C" w:rsidRPr="00C5184B">
        <w:rPr>
          <w:rFonts w:cs="Times New Roman"/>
          <w:color w:val="000000"/>
          <w:szCs w:val="24"/>
          <w:lang w:eastAsia="it-IT"/>
        </w:rPr>
        <w:t xml:space="preserve"> de reversement et de perception des royalties </w:t>
      </w:r>
      <w:r w:rsidR="008A11F9" w:rsidRPr="00C5184B">
        <w:rPr>
          <w:rFonts w:cs="Times New Roman"/>
          <w:color w:val="000000"/>
          <w:szCs w:val="24"/>
          <w:lang w:eastAsia="it-IT"/>
        </w:rPr>
        <w:br/>
      </w:r>
      <w:r w:rsidRPr="00C5184B">
        <w:rPr>
          <w:rFonts w:cs="Times New Roman"/>
          <w:color w:val="000000"/>
          <w:szCs w:val="24"/>
        </w:rPr>
        <w:t xml:space="preserve">- </w:t>
      </w:r>
      <w:r w:rsidR="00E04A8C" w:rsidRPr="00C5184B">
        <w:rPr>
          <w:rFonts w:cs="Times New Roman"/>
          <w:color w:val="000000"/>
          <w:szCs w:val="24"/>
        </w:rPr>
        <w:t xml:space="preserve">les </w:t>
      </w:r>
      <w:proofErr w:type="spellStart"/>
      <w:r w:rsidR="00E04A8C" w:rsidRPr="00C5184B">
        <w:rPr>
          <w:rFonts w:cs="Times New Roman"/>
          <w:color w:val="000000"/>
          <w:szCs w:val="24"/>
        </w:rPr>
        <w:t>modalités</w:t>
      </w:r>
      <w:proofErr w:type="spellEnd"/>
      <w:r w:rsidR="00E04A8C" w:rsidRPr="00C5184B">
        <w:rPr>
          <w:rFonts w:cs="Times New Roman"/>
          <w:color w:val="000000"/>
          <w:szCs w:val="24"/>
        </w:rPr>
        <w:t xml:space="preserve"> d'application des </w:t>
      </w:r>
      <w:proofErr w:type="spellStart"/>
      <w:r w:rsidR="00E04A8C" w:rsidRPr="00C5184B">
        <w:rPr>
          <w:rFonts w:cs="Times New Roman"/>
          <w:color w:val="000000"/>
          <w:szCs w:val="24"/>
        </w:rPr>
        <w:t>régimes</w:t>
      </w:r>
      <w:proofErr w:type="spellEnd"/>
      <w:r w:rsidR="00E04A8C" w:rsidRPr="00C5184B">
        <w:rPr>
          <w:rFonts w:cs="Times New Roman"/>
          <w:color w:val="000000"/>
          <w:szCs w:val="24"/>
        </w:rPr>
        <w:t xml:space="preserve"> juridique, fiscal, douanier, de change et des garanties </w:t>
      </w:r>
      <w:proofErr w:type="spellStart"/>
      <w:r w:rsidR="00E04A8C" w:rsidRPr="00C5184B">
        <w:rPr>
          <w:rFonts w:cs="Times New Roman"/>
          <w:color w:val="000000"/>
          <w:szCs w:val="24"/>
        </w:rPr>
        <w:t>générales</w:t>
      </w:r>
      <w:proofErr w:type="spellEnd"/>
      <w:r w:rsidR="00E04A8C" w:rsidRPr="00C5184B">
        <w:rPr>
          <w:rFonts w:cs="Times New Roman"/>
          <w:color w:val="000000"/>
          <w:szCs w:val="24"/>
        </w:rPr>
        <w:t xml:space="preserve">, y compris la garantie de </w:t>
      </w:r>
      <w:proofErr w:type="spellStart"/>
      <w:r w:rsidR="00E04A8C" w:rsidRPr="00C5184B">
        <w:rPr>
          <w:rFonts w:cs="Times New Roman"/>
          <w:color w:val="000000"/>
          <w:szCs w:val="24"/>
        </w:rPr>
        <w:t>stabilite</w:t>
      </w:r>
      <w:proofErr w:type="spellEnd"/>
      <w:r w:rsidR="00E04A8C" w:rsidRPr="00C5184B">
        <w:rPr>
          <w:rFonts w:cs="Times New Roman"/>
          <w:color w:val="000000"/>
          <w:szCs w:val="24"/>
        </w:rPr>
        <w:t xml:space="preserve">́ de ces </w:t>
      </w:r>
      <w:proofErr w:type="spellStart"/>
      <w:r w:rsidR="00E04A8C" w:rsidRPr="00C5184B">
        <w:rPr>
          <w:rFonts w:cs="Times New Roman"/>
          <w:color w:val="000000"/>
          <w:szCs w:val="24"/>
        </w:rPr>
        <w:t>régimes</w:t>
      </w:r>
      <w:proofErr w:type="spellEnd"/>
      <w:r w:rsidR="00E04A8C" w:rsidRPr="00C5184B">
        <w:rPr>
          <w:rFonts w:cs="Times New Roman"/>
          <w:color w:val="000000"/>
          <w:szCs w:val="24"/>
        </w:rPr>
        <w:t xml:space="preserve"> qui ne peut </w:t>
      </w:r>
      <w:proofErr w:type="spellStart"/>
      <w:r w:rsidR="00E04A8C" w:rsidRPr="00C5184B">
        <w:rPr>
          <w:rFonts w:cs="Times New Roman"/>
          <w:color w:val="000000"/>
          <w:szCs w:val="24"/>
        </w:rPr>
        <w:t>excéder</w:t>
      </w:r>
      <w:proofErr w:type="spellEnd"/>
      <w:r w:rsidR="00E04A8C" w:rsidRPr="00C5184B">
        <w:rPr>
          <w:rFonts w:cs="Times New Roman"/>
          <w:color w:val="000000"/>
          <w:szCs w:val="24"/>
        </w:rPr>
        <w:t xml:space="preserve"> la </w:t>
      </w:r>
      <w:proofErr w:type="spellStart"/>
      <w:r w:rsidR="00E04A8C" w:rsidRPr="00C5184B">
        <w:rPr>
          <w:rFonts w:cs="Times New Roman"/>
          <w:color w:val="000000"/>
          <w:szCs w:val="24"/>
        </w:rPr>
        <w:t>période</w:t>
      </w:r>
      <w:proofErr w:type="spellEnd"/>
      <w:r w:rsidR="00E04A8C" w:rsidRPr="00C5184B">
        <w:rPr>
          <w:rFonts w:cs="Times New Roman"/>
          <w:color w:val="000000"/>
          <w:szCs w:val="24"/>
        </w:rPr>
        <w:t xml:space="preserve"> </w:t>
      </w:r>
      <w:proofErr w:type="spellStart"/>
      <w:r w:rsidR="00E04A8C" w:rsidRPr="00C5184B">
        <w:rPr>
          <w:rFonts w:cs="Times New Roman"/>
          <w:color w:val="000000"/>
          <w:szCs w:val="24"/>
        </w:rPr>
        <w:t>indiquée</w:t>
      </w:r>
      <w:proofErr w:type="spellEnd"/>
      <w:r w:rsidR="00E04A8C" w:rsidRPr="00C5184B">
        <w:rPr>
          <w:rFonts w:cs="Times New Roman"/>
          <w:color w:val="000000"/>
          <w:szCs w:val="24"/>
        </w:rPr>
        <w:t xml:space="preserve"> pour le retour sur investissement </w:t>
      </w:r>
    </w:p>
    <w:p w14:paraId="7D3BCD78" w14:textId="05C5BF1C" w:rsidR="00E04A8C" w:rsidRPr="00C5184B" w:rsidRDefault="00E04A8C" w:rsidP="003F21CE">
      <w:pPr>
        <w:jc w:val="both"/>
        <w:rPr>
          <w:rFonts w:cs="Times New Roman"/>
          <w:szCs w:val="24"/>
          <w:lang w:eastAsia="it-IT"/>
        </w:rPr>
      </w:pPr>
      <w:r w:rsidRPr="00C5184B">
        <w:rPr>
          <w:rFonts w:cs="Times New Roman"/>
          <w:szCs w:val="24"/>
          <w:lang w:eastAsia="it-IT"/>
        </w:rPr>
        <w:t>-</w:t>
      </w:r>
      <w:r w:rsidR="00BF16C3" w:rsidRPr="00C5184B">
        <w:rPr>
          <w:rFonts w:cs="Times New Roman"/>
          <w:szCs w:val="24"/>
          <w:lang w:eastAsia="it-IT"/>
        </w:rPr>
        <w:t xml:space="preserve"> les </w:t>
      </w:r>
      <w:proofErr w:type="spellStart"/>
      <w:r w:rsidR="00BF16C3" w:rsidRPr="00C5184B">
        <w:rPr>
          <w:rFonts w:cs="Times New Roman"/>
          <w:szCs w:val="24"/>
          <w:lang w:eastAsia="it-IT"/>
        </w:rPr>
        <w:t>modalités</w:t>
      </w:r>
      <w:proofErr w:type="spellEnd"/>
      <w:r w:rsidR="00BF16C3" w:rsidRPr="00C5184B">
        <w:rPr>
          <w:rFonts w:cs="Times New Roman"/>
          <w:szCs w:val="24"/>
          <w:lang w:eastAsia="it-IT"/>
        </w:rPr>
        <w:t xml:space="preserve"> d'application des sanctions en cas de violation des clauses </w:t>
      </w:r>
      <w:r w:rsidRPr="00C5184B">
        <w:rPr>
          <w:rFonts w:cs="Times New Roman"/>
          <w:szCs w:val="24"/>
          <w:lang w:eastAsia="it-IT"/>
        </w:rPr>
        <w:t xml:space="preserve">de la convention </w:t>
      </w:r>
      <w:proofErr w:type="spellStart"/>
      <w:r w:rsidRPr="00C5184B">
        <w:rPr>
          <w:rFonts w:cs="Times New Roman"/>
          <w:szCs w:val="24"/>
          <w:lang w:eastAsia="it-IT"/>
        </w:rPr>
        <w:t>minière</w:t>
      </w:r>
      <w:proofErr w:type="spellEnd"/>
      <w:r w:rsidRPr="00C5184B">
        <w:rPr>
          <w:rFonts w:cs="Times New Roman"/>
          <w:szCs w:val="24"/>
          <w:lang w:eastAsia="it-IT"/>
        </w:rPr>
        <w:t xml:space="preserve"> </w:t>
      </w:r>
    </w:p>
    <w:p w14:paraId="7AFBB34A" w14:textId="0E415218" w:rsidR="00E04A8C" w:rsidRPr="00C5184B" w:rsidRDefault="00E04A8C" w:rsidP="003F21CE">
      <w:pPr>
        <w:jc w:val="both"/>
        <w:rPr>
          <w:rFonts w:cs="Times New Roman"/>
          <w:szCs w:val="24"/>
          <w:lang w:eastAsia="it-IT"/>
        </w:rPr>
      </w:pPr>
      <w:r w:rsidRPr="00C5184B">
        <w:rPr>
          <w:rFonts w:cs="Times New Roman"/>
          <w:szCs w:val="24"/>
          <w:lang w:eastAsia="it-IT"/>
        </w:rPr>
        <w:t xml:space="preserve">- le mode de </w:t>
      </w:r>
      <w:proofErr w:type="spellStart"/>
      <w:r w:rsidRPr="00C5184B">
        <w:rPr>
          <w:rFonts w:cs="Times New Roman"/>
          <w:szCs w:val="24"/>
          <w:lang w:eastAsia="it-IT"/>
        </w:rPr>
        <w:t>règlement</w:t>
      </w:r>
      <w:proofErr w:type="spellEnd"/>
      <w:r w:rsidRPr="00C5184B">
        <w:rPr>
          <w:rFonts w:cs="Times New Roman"/>
          <w:szCs w:val="24"/>
          <w:lang w:eastAsia="it-IT"/>
        </w:rPr>
        <w:t xml:space="preserve"> des </w:t>
      </w:r>
      <w:proofErr w:type="spellStart"/>
      <w:r w:rsidRPr="00C5184B">
        <w:rPr>
          <w:rFonts w:cs="Times New Roman"/>
          <w:szCs w:val="24"/>
          <w:lang w:eastAsia="it-IT"/>
        </w:rPr>
        <w:t>différends</w:t>
      </w:r>
      <w:proofErr w:type="spellEnd"/>
      <w:r w:rsidRPr="00C5184B">
        <w:rPr>
          <w:rFonts w:cs="Times New Roman"/>
          <w:szCs w:val="24"/>
          <w:lang w:eastAsia="it-IT"/>
        </w:rPr>
        <w:t xml:space="preserve"> ; </w:t>
      </w:r>
    </w:p>
    <w:p w14:paraId="6350E256" w14:textId="19D238C1" w:rsidR="00BF16C3" w:rsidRPr="00C5184B" w:rsidRDefault="00BF16C3" w:rsidP="003F21CE">
      <w:pPr>
        <w:jc w:val="both"/>
        <w:rPr>
          <w:rFonts w:cs="Times New Roman"/>
          <w:szCs w:val="24"/>
          <w:lang w:eastAsia="it-IT"/>
        </w:rPr>
      </w:pPr>
      <w:r w:rsidRPr="00C5184B">
        <w:rPr>
          <w:rFonts w:cs="Times New Roman"/>
          <w:szCs w:val="24"/>
          <w:lang w:eastAsia="it-IT"/>
        </w:rPr>
        <w:t xml:space="preserve">- le </w:t>
      </w:r>
      <w:proofErr w:type="spellStart"/>
      <w:r w:rsidRPr="00C5184B">
        <w:rPr>
          <w:rFonts w:cs="Times New Roman"/>
          <w:szCs w:val="24"/>
          <w:lang w:eastAsia="it-IT"/>
        </w:rPr>
        <w:t>régime</w:t>
      </w:r>
      <w:proofErr w:type="spellEnd"/>
      <w:r w:rsidRPr="00C5184B">
        <w:rPr>
          <w:rFonts w:cs="Times New Roman"/>
          <w:szCs w:val="24"/>
          <w:lang w:eastAsia="it-IT"/>
        </w:rPr>
        <w:t xml:space="preserve"> foncier et domanial applicable, </w:t>
      </w:r>
      <w:proofErr w:type="spellStart"/>
      <w:r w:rsidRPr="00C5184B">
        <w:rPr>
          <w:rFonts w:cs="Times New Roman"/>
          <w:szCs w:val="24"/>
          <w:lang w:eastAsia="it-IT"/>
        </w:rPr>
        <w:t>conformément</w:t>
      </w:r>
      <w:proofErr w:type="spellEnd"/>
      <w:r w:rsidRPr="00C5184B">
        <w:rPr>
          <w:rFonts w:cs="Times New Roman"/>
          <w:szCs w:val="24"/>
          <w:lang w:eastAsia="it-IT"/>
        </w:rPr>
        <w:t xml:space="preserve"> à </w:t>
      </w:r>
      <w:proofErr w:type="spellStart"/>
      <w:r w:rsidRPr="00C5184B">
        <w:rPr>
          <w:rFonts w:cs="Times New Roman"/>
          <w:szCs w:val="24"/>
          <w:lang w:eastAsia="it-IT"/>
        </w:rPr>
        <w:t>la</w:t>
      </w:r>
      <w:proofErr w:type="spellEnd"/>
      <w:r w:rsidRPr="00C5184B">
        <w:rPr>
          <w:rFonts w:cs="Times New Roman"/>
          <w:szCs w:val="24"/>
          <w:lang w:eastAsia="it-IT"/>
        </w:rPr>
        <w:t xml:space="preserve"> </w:t>
      </w:r>
      <w:proofErr w:type="spellStart"/>
      <w:r w:rsidRPr="00C5184B">
        <w:rPr>
          <w:rFonts w:cs="Times New Roman"/>
          <w:szCs w:val="24"/>
          <w:lang w:eastAsia="it-IT"/>
        </w:rPr>
        <w:t>législation</w:t>
      </w:r>
      <w:proofErr w:type="spellEnd"/>
      <w:r w:rsidRPr="00C5184B">
        <w:rPr>
          <w:rFonts w:cs="Times New Roman"/>
          <w:szCs w:val="24"/>
          <w:lang w:eastAsia="it-IT"/>
        </w:rPr>
        <w:t xml:space="preserve"> et à la </w:t>
      </w:r>
      <w:proofErr w:type="spellStart"/>
      <w:r w:rsidRPr="00C5184B">
        <w:rPr>
          <w:rFonts w:cs="Times New Roman"/>
          <w:szCs w:val="24"/>
          <w:lang w:eastAsia="it-IT"/>
        </w:rPr>
        <w:t>réglementation</w:t>
      </w:r>
      <w:proofErr w:type="spellEnd"/>
      <w:r w:rsidRPr="00C5184B">
        <w:rPr>
          <w:rFonts w:cs="Times New Roman"/>
          <w:szCs w:val="24"/>
          <w:lang w:eastAsia="it-IT"/>
        </w:rPr>
        <w:t xml:space="preserve"> en vigueur ;</w:t>
      </w:r>
    </w:p>
    <w:p w14:paraId="36FBCAAE" w14:textId="40DC4F94" w:rsidR="00BF16C3" w:rsidRPr="00C5184B" w:rsidRDefault="00E04A8C" w:rsidP="003F21CE">
      <w:pPr>
        <w:jc w:val="both"/>
        <w:rPr>
          <w:rFonts w:cs="Times New Roman"/>
          <w:szCs w:val="24"/>
          <w:lang w:eastAsia="it-IT"/>
        </w:rPr>
      </w:pPr>
      <w:r w:rsidRPr="00C5184B">
        <w:rPr>
          <w:rFonts w:cs="Times New Roman"/>
          <w:szCs w:val="24"/>
          <w:lang w:eastAsia="it-IT"/>
        </w:rPr>
        <w:t xml:space="preserve">- </w:t>
      </w:r>
      <w:r w:rsidR="00BF16C3" w:rsidRPr="00C5184B">
        <w:rPr>
          <w:rFonts w:cs="Times New Roman"/>
          <w:color w:val="000000"/>
          <w:szCs w:val="24"/>
          <w:lang w:eastAsia="it-IT"/>
        </w:rPr>
        <w:t xml:space="preserve">la </w:t>
      </w:r>
      <w:proofErr w:type="spellStart"/>
      <w:r w:rsidR="00BF16C3" w:rsidRPr="00C5184B">
        <w:rPr>
          <w:rFonts w:cs="Times New Roman"/>
          <w:color w:val="000000"/>
          <w:szCs w:val="24"/>
          <w:lang w:eastAsia="it-IT"/>
        </w:rPr>
        <w:t>procédure</w:t>
      </w:r>
      <w:proofErr w:type="spellEnd"/>
      <w:r w:rsidR="00BF16C3" w:rsidRPr="00C5184B">
        <w:rPr>
          <w:rFonts w:cs="Times New Roman"/>
          <w:color w:val="000000"/>
          <w:szCs w:val="24"/>
          <w:lang w:eastAsia="it-IT"/>
        </w:rPr>
        <w:t xml:space="preserve"> d'ouverture, de tenue et de </w:t>
      </w:r>
      <w:proofErr w:type="spellStart"/>
      <w:r w:rsidR="00BF16C3" w:rsidRPr="00C5184B">
        <w:rPr>
          <w:rFonts w:cs="Times New Roman"/>
          <w:color w:val="000000"/>
          <w:szCs w:val="24"/>
          <w:lang w:eastAsia="it-IT"/>
        </w:rPr>
        <w:t>clôture</w:t>
      </w:r>
      <w:proofErr w:type="spellEnd"/>
      <w:r w:rsidR="00BF16C3" w:rsidRPr="00C5184B">
        <w:rPr>
          <w:rFonts w:cs="Times New Roman"/>
          <w:color w:val="000000"/>
          <w:szCs w:val="24"/>
          <w:lang w:eastAsia="it-IT"/>
        </w:rPr>
        <w:t xml:space="preserve"> des comptes bancaires sur le territoire national, en devises </w:t>
      </w:r>
      <w:proofErr w:type="spellStart"/>
      <w:r w:rsidR="00BF16C3" w:rsidRPr="00C5184B">
        <w:rPr>
          <w:rFonts w:cs="Times New Roman"/>
          <w:color w:val="000000"/>
          <w:szCs w:val="24"/>
          <w:lang w:eastAsia="it-IT"/>
        </w:rPr>
        <w:t>étrangères</w:t>
      </w:r>
      <w:proofErr w:type="spellEnd"/>
      <w:r w:rsidR="00BF16C3" w:rsidRPr="00C5184B">
        <w:rPr>
          <w:rFonts w:cs="Times New Roman"/>
          <w:color w:val="000000"/>
          <w:szCs w:val="24"/>
          <w:lang w:eastAsia="it-IT"/>
        </w:rPr>
        <w:t xml:space="preserve"> ;</w:t>
      </w:r>
    </w:p>
    <w:p w14:paraId="7E5E1F16" w14:textId="205A89DB" w:rsidR="00BF16C3" w:rsidRPr="00C5184B" w:rsidRDefault="00BF16C3" w:rsidP="003F21CE">
      <w:pPr>
        <w:jc w:val="both"/>
        <w:rPr>
          <w:rFonts w:cs="Times New Roman"/>
          <w:szCs w:val="24"/>
          <w:lang w:eastAsia="it-IT"/>
        </w:rPr>
      </w:pPr>
      <w:r w:rsidRPr="00C5184B">
        <w:rPr>
          <w:rFonts w:cs="Times New Roman"/>
          <w:color w:val="000000"/>
          <w:szCs w:val="24"/>
          <w:lang w:eastAsia="it-IT"/>
        </w:rPr>
        <w:t xml:space="preserve">- les conditions de souscription, de </w:t>
      </w:r>
      <w:proofErr w:type="spellStart"/>
      <w:r w:rsidRPr="00C5184B">
        <w:rPr>
          <w:rFonts w:cs="Times New Roman"/>
          <w:color w:val="000000"/>
          <w:szCs w:val="24"/>
          <w:lang w:eastAsia="it-IT"/>
        </w:rPr>
        <w:t>détention</w:t>
      </w:r>
      <w:proofErr w:type="spellEnd"/>
      <w:r w:rsidRPr="00C5184B">
        <w:rPr>
          <w:rFonts w:cs="Times New Roman"/>
          <w:color w:val="000000"/>
          <w:szCs w:val="24"/>
          <w:lang w:eastAsia="it-IT"/>
        </w:rPr>
        <w:t xml:space="preserve"> et de cession d'actions des </w:t>
      </w:r>
      <w:proofErr w:type="spellStart"/>
      <w:r w:rsidRPr="00C5184B">
        <w:rPr>
          <w:rFonts w:cs="Times New Roman"/>
          <w:color w:val="000000"/>
          <w:szCs w:val="24"/>
          <w:lang w:eastAsia="it-IT"/>
        </w:rPr>
        <w:t>sociétés</w:t>
      </w:r>
      <w:proofErr w:type="spellEnd"/>
      <w:r w:rsidRPr="00C5184B">
        <w:rPr>
          <w:rFonts w:cs="Times New Roman"/>
          <w:color w:val="000000"/>
          <w:szCs w:val="24"/>
          <w:lang w:eastAsia="it-IT"/>
        </w:rPr>
        <w:t xml:space="preserve"> susceptibles d'</w:t>
      </w:r>
      <w:proofErr w:type="spellStart"/>
      <w:r w:rsidRPr="00C5184B">
        <w:rPr>
          <w:rFonts w:cs="Times New Roman"/>
          <w:color w:val="000000"/>
          <w:szCs w:val="24"/>
          <w:lang w:eastAsia="it-IT"/>
        </w:rPr>
        <w:t>être</w:t>
      </w:r>
      <w:proofErr w:type="spellEnd"/>
      <w:r w:rsidRPr="00C5184B">
        <w:rPr>
          <w:rFonts w:cs="Times New Roman"/>
          <w:color w:val="000000"/>
          <w:szCs w:val="24"/>
          <w:lang w:eastAsia="it-IT"/>
        </w:rPr>
        <w:t xml:space="preserve"> </w:t>
      </w:r>
      <w:proofErr w:type="spellStart"/>
      <w:r w:rsidRPr="00C5184B">
        <w:rPr>
          <w:rFonts w:cs="Times New Roman"/>
          <w:color w:val="000000"/>
          <w:szCs w:val="24"/>
          <w:lang w:eastAsia="it-IT"/>
        </w:rPr>
        <w:t>créées</w:t>
      </w:r>
      <w:proofErr w:type="spellEnd"/>
      <w:r w:rsidRPr="00C5184B">
        <w:rPr>
          <w:rFonts w:cs="Times New Roman"/>
          <w:color w:val="000000"/>
          <w:szCs w:val="24"/>
          <w:lang w:eastAsia="it-IT"/>
        </w:rPr>
        <w:t xml:space="preserve"> au titre de la convention ;</w:t>
      </w:r>
    </w:p>
    <w:p w14:paraId="251A0CDB" w14:textId="2D2F4911" w:rsidR="00E04A8C" w:rsidRPr="00C5184B" w:rsidRDefault="00BF16C3" w:rsidP="003F21CE">
      <w:pPr>
        <w:jc w:val="both"/>
        <w:rPr>
          <w:rFonts w:cs="Times New Roman"/>
          <w:color w:val="000000"/>
          <w:szCs w:val="24"/>
          <w:lang w:eastAsia="it-IT"/>
        </w:rPr>
      </w:pPr>
      <w:r w:rsidRPr="00C5184B">
        <w:rPr>
          <w:rFonts w:cs="Times New Roman"/>
          <w:color w:val="000000"/>
          <w:szCs w:val="24"/>
          <w:lang w:eastAsia="it-IT"/>
        </w:rPr>
        <w:t xml:space="preserve">- les </w:t>
      </w:r>
      <w:proofErr w:type="spellStart"/>
      <w:r w:rsidRPr="00C5184B">
        <w:rPr>
          <w:rFonts w:cs="Times New Roman"/>
          <w:color w:val="000000"/>
          <w:szCs w:val="24"/>
          <w:lang w:eastAsia="it-IT"/>
        </w:rPr>
        <w:t>modalités</w:t>
      </w:r>
      <w:proofErr w:type="spellEnd"/>
      <w:r w:rsidRPr="00C5184B">
        <w:rPr>
          <w:rFonts w:cs="Times New Roman"/>
          <w:color w:val="000000"/>
          <w:szCs w:val="24"/>
          <w:lang w:eastAsia="it-IT"/>
        </w:rPr>
        <w:t xml:space="preserve"> de transfert de technologies et des </w:t>
      </w:r>
      <w:proofErr w:type="spellStart"/>
      <w:r w:rsidRPr="00C5184B">
        <w:rPr>
          <w:rFonts w:cs="Times New Roman"/>
          <w:color w:val="000000"/>
          <w:szCs w:val="24"/>
          <w:lang w:eastAsia="it-IT"/>
        </w:rPr>
        <w:t>compétences</w:t>
      </w:r>
      <w:proofErr w:type="spellEnd"/>
      <w:r w:rsidRPr="00C5184B">
        <w:rPr>
          <w:rFonts w:cs="Times New Roman"/>
          <w:color w:val="000000"/>
          <w:szCs w:val="24"/>
          <w:lang w:eastAsia="it-IT"/>
        </w:rPr>
        <w:t xml:space="preserve"> aux nationaux dans le cadre des projets </w:t>
      </w:r>
      <w:proofErr w:type="spellStart"/>
      <w:r w:rsidRPr="00C5184B">
        <w:rPr>
          <w:rFonts w:cs="Times New Roman"/>
          <w:color w:val="000000"/>
          <w:szCs w:val="24"/>
          <w:lang w:eastAsia="it-IT"/>
        </w:rPr>
        <w:t>développés</w:t>
      </w:r>
      <w:proofErr w:type="spellEnd"/>
      <w:r w:rsidRPr="00C5184B">
        <w:rPr>
          <w:rFonts w:cs="Times New Roman"/>
          <w:color w:val="000000"/>
          <w:szCs w:val="24"/>
          <w:lang w:eastAsia="it-IT"/>
        </w:rPr>
        <w:t xml:space="preserve"> au titre de la convention</w:t>
      </w:r>
    </w:p>
    <w:p w14:paraId="736BE17B" w14:textId="4435F18E" w:rsidR="00E04A8C" w:rsidRPr="00C5184B" w:rsidRDefault="00BF16C3" w:rsidP="003F21CE">
      <w:pPr>
        <w:jc w:val="both"/>
        <w:rPr>
          <w:rFonts w:cs="Times New Roman"/>
          <w:szCs w:val="24"/>
          <w:lang w:eastAsia="it-IT"/>
        </w:rPr>
      </w:pPr>
      <w:r w:rsidRPr="00C5184B">
        <w:rPr>
          <w:rFonts w:cs="Times New Roman"/>
          <w:color w:val="000000"/>
          <w:szCs w:val="24"/>
          <w:lang w:eastAsia="it-IT"/>
        </w:rPr>
        <w:t xml:space="preserve">- </w:t>
      </w:r>
      <w:r w:rsidR="00E04A8C" w:rsidRPr="00C5184B">
        <w:rPr>
          <w:rFonts w:cs="Times New Roman"/>
          <w:szCs w:val="24"/>
          <w:lang w:eastAsia="it-IT"/>
        </w:rPr>
        <w:t xml:space="preserve">les </w:t>
      </w:r>
      <w:proofErr w:type="spellStart"/>
      <w:r w:rsidR="00E04A8C" w:rsidRPr="00C5184B">
        <w:rPr>
          <w:rFonts w:cs="Times New Roman"/>
          <w:szCs w:val="24"/>
          <w:lang w:eastAsia="it-IT"/>
        </w:rPr>
        <w:t>modalités</w:t>
      </w:r>
      <w:proofErr w:type="spellEnd"/>
      <w:r w:rsidR="00E04A8C" w:rsidRPr="00C5184B">
        <w:rPr>
          <w:rFonts w:cs="Times New Roman"/>
          <w:szCs w:val="24"/>
          <w:lang w:eastAsia="it-IT"/>
        </w:rPr>
        <w:t xml:space="preserve"> de compensation ou d'affectation des biens, le cas </w:t>
      </w:r>
      <w:proofErr w:type="spellStart"/>
      <w:r w:rsidR="00E04A8C" w:rsidRPr="00C5184B">
        <w:rPr>
          <w:rFonts w:cs="Times New Roman"/>
          <w:szCs w:val="24"/>
          <w:lang w:eastAsia="it-IT"/>
        </w:rPr>
        <w:t>échéant</w:t>
      </w:r>
      <w:proofErr w:type="spellEnd"/>
      <w:r w:rsidR="00E04A8C" w:rsidRPr="00C5184B">
        <w:rPr>
          <w:rFonts w:cs="Times New Roman"/>
          <w:szCs w:val="24"/>
          <w:lang w:eastAsia="it-IT"/>
        </w:rPr>
        <w:t xml:space="preserve"> ; </w:t>
      </w:r>
    </w:p>
    <w:p w14:paraId="241512DB" w14:textId="77777777" w:rsidR="00BF16C3" w:rsidRPr="00C5184B" w:rsidRDefault="00BF16C3" w:rsidP="003F21CE">
      <w:pPr>
        <w:jc w:val="both"/>
        <w:rPr>
          <w:rFonts w:cs="Times New Roman"/>
          <w:szCs w:val="24"/>
          <w:lang w:eastAsia="it-IT"/>
        </w:rPr>
      </w:pPr>
      <w:r w:rsidRPr="00C5184B">
        <w:rPr>
          <w:rFonts w:cs="Times New Roman"/>
          <w:szCs w:val="24"/>
          <w:lang w:eastAsia="it-IT"/>
        </w:rPr>
        <w:t xml:space="preserve">- les conditions dans lesquelles les garanties sont </w:t>
      </w:r>
      <w:proofErr w:type="spellStart"/>
      <w:r w:rsidRPr="00C5184B">
        <w:rPr>
          <w:rFonts w:cs="Times New Roman"/>
          <w:szCs w:val="24"/>
          <w:lang w:eastAsia="it-IT"/>
        </w:rPr>
        <w:t>octroyées</w:t>
      </w:r>
      <w:proofErr w:type="spellEnd"/>
      <w:r w:rsidRPr="00C5184B">
        <w:rPr>
          <w:rFonts w:cs="Times New Roman"/>
          <w:szCs w:val="24"/>
          <w:lang w:eastAsia="it-IT"/>
        </w:rPr>
        <w:t xml:space="preserve"> par l'Etat aux projets ; </w:t>
      </w:r>
    </w:p>
    <w:p w14:paraId="5CB8D51E" w14:textId="336A3C5D" w:rsidR="00BF16C3" w:rsidRPr="00C5184B" w:rsidRDefault="00BF16C3" w:rsidP="003F21CE">
      <w:pPr>
        <w:jc w:val="both"/>
        <w:rPr>
          <w:rFonts w:cs="Times New Roman"/>
          <w:szCs w:val="24"/>
          <w:lang w:eastAsia="it-IT"/>
        </w:rPr>
      </w:pPr>
      <w:r w:rsidRPr="00C5184B">
        <w:rPr>
          <w:rFonts w:cs="Times New Roman"/>
          <w:szCs w:val="24"/>
          <w:lang w:eastAsia="it-IT"/>
        </w:rPr>
        <w:t xml:space="preserve">- les </w:t>
      </w:r>
      <w:proofErr w:type="spellStart"/>
      <w:r w:rsidRPr="00C5184B">
        <w:rPr>
          <w:rFonts w:cs="Times New Roman"/>
          <w:szCs w:val="24"/>
          <w:lang w:eastAsia="it-IT"/>
        </w:rPr>
        <w:t>exclusivités</w:t>
      </w:r>
      <w:proofErr w:type="spellEnd"/>
      <w:r w:rsidRPr="00C5184B">
        <w:rPr>
          <w:rFonts w:cs="Times New Roman"/>
          <w:szCs w:val="24"/>
          <w:lang w:eastAsia="it-IT"/>
        </w:rPr>
        <w:t xml:space="preserve"> </w:t>
      </w:r>
      <w:proofErr w:type="spellStart"/>
      <w:r w:rsidRPr="00C5184B">
        <w:rPr>
          <w:rFonts w:cs="Times New Roman"/>
          <w:szCs w:val="24"/>
          <w:lang w:eastAsia="it-IT"/>
        </w:rPr>
        <w:t>éventuelles</w:t>
      </w:r>
      <w:proofErr w:type="spellEnd"/>
      <w:r w:rsidRPr="00C5184B">
        <w:rPr>
          <w:rFonts w:cs="Times New Roman"/>
          <w:szCs w:val="24"/>
          <w:lang w:eastAsia="it-IT"/>
        </w:rPr>
        <w:t xml:space="preserve"> dont </w:t>
      </w:r>
      <w:proofErr w:type="spellStart"/>
      <w:r w:rsidRPr="00C5184B">
        <w:rPr>
          <w:rFonts w:cs="Times New Roman"/>
          <w:szCs w:val="24"/>
          <w:lang w:eastAsia="it-IT"/>
        </w:rPr>
        <w:t>bénéficient</w:t>
      </w:r>
      <w:proofErr w:type="spellEnd"/>
      <w:r w:rsidRPr="00C5184B">
        <w:rPr>
          <w:rFonts w:cs="Times New Roman"/>
          <w:szCs w:val="24"/>
          <w:lang w:eastAsia="it-IT"/>
        </w:rPr>
        <w:t xml:space="preserve"> les </w:t>
      </w:r>
      <w:proofErr w:type="spellStart"/>
      <w:r w:rsidRPr="00C5184B">
        <w:rPr>
          <w:rFonts w:cs="Times New Roman"/>
          <w:szCs w:val="24"/>
          <w:lang w:eastAsia="it-IT"/>
        </w:rPr>
        <w:t>sociétés</w:t>
      </w:r>
      <w:proofErr w:type="spellEnd"/>
      <w:r w:rsidRPr="00C5184B">
        <w:rPr>
          <w:rFonts w:cs="Times New Roman"/>
          <w:szCs w:val="24"/>
          <w:lang w:eastAsia="it-IT"/>
        </w:rPr>
        <w:t xml:space="preserve"> </w:t>
      </w:r>
      <w:proofErr w:type="spellStart"/>
      <w:r w:rsidRPr="00C5184B">
        <w:rPr>
          <w:rFonts w:cs="Times New Roman"/>
          <w:szCs w:val="24"/>
          <w:lang w:eastAsia="it-IT"/>
        </w:rPr>
        <w:t>minières</w:t>
      </w:r>
      <w:proofErr w:type="spellEnd"/>
      <w:r w:rsidRPr="00C5184B">
        <w:rPr>
          <w:rFonts w:cs="Times New Roman"/>
          <w:szCs w:val="24"/>
          <w:lang w:eastAsia="it-IT"/>
        </w:rPr>
        <w:t xml:space="preserve"> signataires de la convention ;</w:t>
      </w:r>
    </w:p>
    <w:p w14:paraId="75DEBE2B" w14:textId="7D327592" w:rsidR="00BF16C3" w:rsidRPr="00C5184B" w:rsidRDefault="00BF16C3" w:rsidP="003F21CE">
      <w:pPr>
        <w:jc w:val="both"/>
        <w:rPr>
          <w:rFonts w:cs="Times New Roman"/>
          <w:szCs w:val="24"/>
          <w:lang w:eastAsia="it-IT"/>
        </w:rPr>
      </w:pPr>
      <w:r w:rsidRPr="00C5184B">
        <w:rPr>
          <w:rFonts w:cs="Times New Roman"/>
          <w:szCs w:val="24"/>
          <w:lang w:eastAsia="it-IT"/>
        </w:rPr>
        <w:t xml:space="preserve">- les conditions dans lesquelles les tiers pourraient avoir </w:t>
      </w:r>
      <w:proofErr w:type="spellStart"/>
      <w:r w:rsidRPr="00C5184B">
        <w:rPr>
          <w:rFonts w:cs="Times New Roman"/>
          <w:szCs w:val="24"/>
          <w:lang w:eastAsia="it-IT"/>
        </w:rPr>
        <w:t>accès</w:t>
      </w:r>
      <w:proofErr w:type="spellEnd"/>
      <w:r w:rsidRPr="00C5184B">
        <w:rPr>
          <w:rFonts w:cs="Times New Roman"/>
          <w:szCs w:val="24"/>
          <w:lang w:eastAsia="it-IT"/>
        </w:rPr>
        <w:t xml:space="preserve"> aux infrastructures </w:t>
      </w:r>
      <w:proofErr w:type="spellStart"/>
      <w:r w:rsidRPr="00C5184B">
        <w:rPr>
          <w:rFonts w:cs="Times New Roman"/>
          <w:szCs w:val="24"/>
          <w:lang w:eastAsia="it-IT"/>
        </w:rPr>
        <w:t>développées</w:t>
      </w:r>
      <w:proofErr w:type="spellEnd"/>
      <w:r w:rsidRPr="00C5184B">
        <w:rPr>
          <w:rFonts w:cs="Times New Roman"/>
          <w:szCs w:val="24"/>
          <w:lang w:eastAsia="it-IT"/>
        </w:rPr>
        <w:t xml:space="preserve"> dans le cadre des projets </w:t>
      </w:r>
      <w:proofErr w:type="spellStart"/>
      <w:r w:rsidRPr="00C5184B">
        <w:rPr>
          <w:rFonts w:cs="Times New Roman"/>
          <w:szCs w:val="24"/>
          <w:lang w:eastAsia="it-IT"/>
        </w:rPr>
        <w:t>visés</w:t>
      </w:r>
      <w:proofErr w:type="spellEnd"/>
      <w:r w:rsidRPr="00C5184B">
        <w:rPr>
          <w:rFonts w:cs="Times New Roman"/>
          <w:szCs w:val="24"/>
          <w:lang w:eastAsia="it-IT"/>
        </w:rPr>
        <w:t xml:space="preserve"> par la convention ;</w:t>
      </w:r>
    </w:p>
    <w:p w14:paraId="2E53C17F" w14:textId="607EA744" w:rsidR="00BF16C3" w:rsidRPr="00C5184B" w:rsidRDefault="00BF16C3" w:rsidP="003F21CE">
      <w:pPr>
        <w:jc w:val="both"/>
        <w:rPr>
          <w:rFonts w:cs="Times New Roman"/>
          <w:szCs w:val="24"/>
          <w:lang w:eastAsia="it-IT"/>
        </w:rPr>
      </w:pPr>
      <w:r w:rsidRPr="00C5184B">
        <w:rPr>
          <w:rFonts w:cs="Times New Roman"/>
          <w:szCs w:val="24"/>
          <w:lang w:eastAsia="it-IT"/>
        </w:rPr>
        <w:t xml:space="preserve">- les </w:t>
      </w:r>
      <w:proofErr w:type="spellStart"/>
      <w:r w:rsidRPr="00C5184B">
        <w:rPr>
          <w:rFonts w:cs="Times New Roman"/>
          <w:szCs w:val="24"/>
          <w:lang w:eastAsia="it-IT"/>
        </w:rPr>
        <w:t>modalités</w:t>
      </w:r>
      <w:proofErr w:type="spellEnd"/>
      <w:r w:rsidRPr="00C5184B">
        <w:rPr>
          <w:rFonts w:cs="Times New Roman"/>
          <w:szCs w:val="24"/>
          <w:lang w:eastAsia="it-IT"/>
        </w:rPr>
        <w:t xml:space="preserve"> de mise </w:t>
      </w:r>
      <w:proofErr w:type="spellStart"/>
      <w:r w:rsidRPr="00C5184B">
        <w:rPr>
          <w:rFonts w:cs="Times New Roman"/>
          <w:szCs w:val="24"/>
          <w:lang w:eastAsia="it-IT"/>
        </w:rPr>
        <w:t>a</w:t>
      </w:r>
      <w:proofErr w:type="spellEnd"/>
      <w:r w:rsidRPr="00C5184B">
        <w:rPr>
          <w:rFonts w:cs="Times New Roman"/>
          <w:szCs w:val="24"/>
          <w:lang w:eastAsia="it-IT"/>
        </w:rPr>
        <w:t xml:space="preserve">̀ disposition de la production des substances </w:t>
      </w:r>
      <w:proofErr w:type="spellStart"/>
      <w:r w:rsidRPr="00C5184B">
        <w:rPr>
          <w:rFonts w:cs="Times New Roman"/>
          <w:szCs w:val="24"/>
          <w:lang w:eastAsia="it-IT"/>
        </w:rPr>
        <w:t>minérales</w:t>
      </w:r>
      <w:proofErr w:type="spellEnd"/>
      <w:r w:rsidRPr="00C5184B">
        <w:rPr>
          <w:rFonts w:cs="Times New Roman"/>
          <w:szCs w:val="24"/>
          <w:lang w:eastAsia="it-IT"/>
        </w:rPr>
        <w:t xml:space="preserve"> extraites à </w:t>
      </w:r>
      <w:proofErr w:type="spellStart"/>
      <w:r w:rsidRPr="00C5184B">
        <w:rPr>
          <w:rFonts w:cs="Times New Roman"/>
          <w:szCs w:val="24"/>
          <w:lang w:eastAsia="it-IT"/>
        </w:rPr>
        <w:t>dédier</w:t>
      </w:r>
      <w:proofErr w:type="spellEnd"/>
      <w:r w:rsidRPr="00C5184B">
        <w:rPr>
          <w:rFonts w:cs="Times New Roman"/>
          <w:szCs w:val="24"/>
          <w:lang w:eastAsia="it-IT"/>
        </w:rPr>
        <w:t xml:space="preserve"> à la transformation locale dont le taux minimum est fixé à quinze pour cent (15 %) ;</w:t>
      </w:r>
    </w:p>
    <w:p w14:paraId="120E56A2" w14:textId="77777777" w:rsidR="00C5184B" w:rsidRPr="00C5184B" w:rsidRDefault="00C5184B" w:rsidP="003F21CE">
      <w:pPr>
        <w:jc w:val="both"/>
        <w:rPr>
          <w:rFonts w:cs="Times New Roman"/>
          <w:szCs w:val="24"/>
          <w:lang w:eastAsia="it-IT"/>
        </w:rPr>
      </w:pPr>
      <w:r w:rsidRPr="00C5184B">
        <w:rPr>
          <w:rFonts w:cs="Times New Roman"/>
          <w:szCs w:val="24"/>
          <w:lang w:eastAsia="it-IT"/>
        </w:rPr>
        <w:t xml:space="preserve">- </w:t>
      </w:r>
      <w:r w:rsidRPr="00C5184B">
        <w:rPr>
          <w:rFonts w:cs="Times New Roman"/>
          <w:color w:val="000000"/>
          <w:szCs w:val="24"/>
          <w:lang w:eastAsia="it-IT"/>
        </w:rPr>
        <w:t xml:space="preserve">les </w:t>
      </w:r>
      <w:proofErr w:type="spellStart"/>
      <w:r w:rsidRPr="00C5184B">
        <w:rPr>
          <w:rFonts w:cs="Times New Roman"/>
          <w:color w:val="000000"/>
          <w:szCs w:val="24"/>
          <w:lang w:eastAsia="it-IT"/>
        </w:rPr>
        <w:t>modalités</w:t>
      </w:r>
      <w:proofErr w:type="spellEnd"/>
      <w:r w:rsidRPr="00C5184B">
        <w:rPr>
          <w:rFonts w:cs="Times New Roman"/>
          <w:color w:val="000000"/>
          <w:szCs w:val="24"/>
          <w:lang w:eastAsia="it-IT"/>
        </w:rPr>
        <w:t xml:space="preserve"> de suivi et de </w:t>
      </w:r>
      <w:proofErr w:type="spellStart"/>
      <w:r w:rsidRPr="00C5184B">
        <w:rPr>
          <w:rFonts w:cs="Times New Roman"/>
          <w:color w:val="000000"/>
          <w:szCs w:val="24"/>
          <w:lang w:eastAsia="it-IT"/>
        </w:rPr>
        <w:t>contrôle</w:t>
      </w:r>
      <w:proofErr w:type="spellEnd"/>
      <w:r w:rsidRPr="00C5184B">
        <w:rPr>
          <w:rFonts w:cs="Times New Roman"/>
          <w:color w:val="000000"/>
          <w:szCs w:val="24"/>
          <w:lang w:eastAsia="it-IT"/>
        </w:rPr>
        <w:t xml:space="preserve"> des travaux pour lesquels le permis est </w:t>
      </w:r>
      <w:proofErr w:type="spellStart"/>
      <w:r w:rsidRPr="00C5184B">
        <w:rPr>
          <w:rFonts w:cs="Times New Roman"/>
          <w:color w:val="000000"/>
          <w:szCs w:val="24"/>
          <w:lang w:eastAsia="it-IT"/>
        </w:rPr>
        <w:t>attribue</w:t>
      </w:r>
      <w:proofErr w:type="spellEnd"/>
      <w:r w:rsidRPr="00C5184B">
        <w:rPr>
          <w:rFonts w:cs="Times New Roman"/>
          <w:color w:val="000000"/>
          <w:szCs w:val="24"/>
          <w:lang w:eastAsia="it-IT"/>
        </w:rPr>
        <w:t>́ ;</w:t>
      </w:r>
    </w:p>
    <w:p w14:paraId="35157B46" w14:textId="081F5C61" w:rsidR="00BF16C3" w:rsidRPr="00C5184B" w:rsidRDefault="00C5184B" w:rsidP="003F21CE">
      <w:pPr>
        <w:jc w:val="both"/>
        <w:rPr>
          <w:rFonts w:cs="Times New Roman"/>
          <w:szCs w:val="24"/>
          <w:lang w:eastAsia="it-IT"/>
        </w:rPr>
      </w:pPr>
      <w:r w:rsidRPr="00C5184B">
        <w:rPr>
          <w:rFonts w:cs="Times New Roman"/>
          <w:color w:val="000000"/>
          <w:szCs w:val="24"/>
          <w:lang w:eastAsia="it-IT"/>
        </w:rPr>
        <w:t xml:space="preserve">- les conditions et </w:t>
      </w:r>
      <w:proofErr w:type="spellStart"/>
      <w:r w:rsidRPr="00C5184B">
        <w:rPr>
          <w:rFonts w:cs="Times New Roman"/>
          <w:color w:val="000000"/>
          <w:szCs w:val="24"/>
          <w:lang w:eastAsia="it-IT"/>
        </w:rPr>
        <w:t>modalités</w:t>
      </w:r>
      <w:proofErr w:type="spellEnd"/>
      <w:r w:rsidRPr="00C5184B">
        <w:rPr>
          <w:rFonts w:cs="Times New Roman"/>
          <w:color w:val="000000"/>
          <w:szCs w:val="24"/>
          <w:lang w:eastAsia="it-IT"/>
        </w:rPr>
        <w:t xml:space="preserve"> de substitution et de subrogation des droits du titulaire du permis.</w:t>
      </w:r>
    </w:p>
    <w:p w14:paraId="4BE4F60E" w14:textId="77777777" w:rsidR="00E04A8C" w:rsidRPr="00C5184B" w:rsidRDefault="00E04A8C" w:rsidP="003F21CE">
      <w:pPr>
        <w:jc w:val="both"/>
        <w:rPr>
          <w:rFonts w:cs="Times New Roman"/>
          <w:szCs w:val="24"/>
          <w:lang w:eastAsia="it-IT"/>
        </w:rPr>
      </w:pPr>
      <w:r w:rsidRPr="00C5184B">
        <w:rPr>
          <w:rFonts w:cs="Times New Roman"/>
          <w:position w:val="2"/>
          <w:szCs w:val="24"/>
          <w:lang w:eastAsia="it-IT"/>
        </w:rPr>
        <w:t>(</w:t>
      </w:r>
      <w:r w:rsidRPr="00C5184B">
        <w:rPr>
          <w:rFonts w:cs="Times New Roman"/>
          <w:szCs w:val="24"/>
          <w:lang w:eastAsia="it-IT"/>
        </w:rPr>
        <w:t xml:space="preserve">5) Outre les </w:t>
      </w:r>
      <w:proofErr w:type="spellStart"/>
      <w:r w:rsidRPr="00C5184B">
        <w:rPr>
          <w:rFonts w:cs="Times New Roman"/>
          <w:szCs w:val="24"/>
          <w:lang w:eastAsia="it-IT"/>
        </w:rPr>
        <w:t>éléments</w:t>
      </w:r>
      <w:proofErr w:type="spellEnd"/>
      <w:r w:rsidRPr="00C5184B">
        <w:rPr>
          <w:rFonts w:cs="Times New Roman"/>
          <w:szCs w:val="24"/>
          <w:lang w:eastAsia="it-IT"/>
        </w:rPr>
        <w:t xml:space="preserve"> </w:t>
      </w:r>
      <w:proofErr w:type="spellStart"/>
      <w:r w:rsidRPr="00C5184B">
        <w:rPr>
          <w:rFonts w:cs="Times New Roman"/>
          <w:szCs w:val="24"/>
          <w:lang w:eastAsia="it-IT"/>
        </w:rPr>
        <w:t>énumeres</w:t>
      </w:r>
      <w:proofErr w:type="spellEnd"/>
      <w:r w:rsidRPr="00C5184B">
        <w:rPr>
          <w:rFonts w:cs="Times New Roman"/>
          <w:szCs w:val="24"/>
          <w:lang w:eastAsia="it-IT"/>
        </w:rPr>
        <w:t xml:space="preserve"> à l'</w:t>
      </w:r>
      <w:proofErr w:type="spellStart"/>
      <w:r w:rsidRPr="00C5184B">
        <w:rPr>
          <w:rFonts w:cs="Times New Roman"/>
          <w:szCs w:val="24"/>
          <w:lang w:eastAsia="it-IT"/>
        </w:rPr>
        <w:t>alinéa</w:t>
      </w:r>
      <w:proofErr w:type="spellEnd"/>
      <w:r w:rsidRPr="00C5184B">
        <w:rPr>
          <w:rFonts w:cs="Times New Roman"/>
          <w:szCs w:val="24"/>
          <w:lang w:eastAsia="it-IT"/>
        </w:rPr>
        <w:t xml:space="preserve"> 4 ci</w:t>
      </w:r>
      <w:r w:rsidRPr="00C5184B">
        <w:rPr>
          <w:rFonts w:cs="Times New Roman"/>
          <w:position w:val="2"/>
          <w:szCs w:val="24"/>
          <w:lang w:eastAsia="it-IT"/>
        </w:rPr>
        <w:t>-</w:t>
      </w:r>
      <w:r w:rsidRPr="00C5184B">
        <w:rPr>
          <w:rFonts w:cs="Times New Roman"/>
          <w:szCs w:val="24"/>
          <w:lang w:eastAsia="it-IT"/>
        </w:rPr>
        <w:t xml:space="preserve">dessus, d'autres </w:t>
      </w:r>
      <w:proofErr w:type="spellStart"/>
      <w:r w:rsidRPr="00C5184B">
        <w:rPr>
          <w:rFonts w:cs="Times New Roman"/>
          <w:szCs w:val="24"/>
          <w:lang w:eastAsia="it-IT"/>
        </w:rPr>
        <w:t>éléments</w:t>
      </w:r>
      <w:proofErr w:type="spellEnd"/>
      <w:r w:rsidRPr="00C5184B">
        <w:rPr>
          <w:rFonts w:cs="Times New Roman"/>
          <w:szCs w:val="24"/>
          <w:lang w:eastAsia="it-IT"/>
        </w:rPr>
        <w:t xml:space="preserve"> peuvent </w:t>
      </w:r>
      <w:proofErr w:type="spellStart"/>
      <w:r w:rsidRPr="00C5184B">
        <w:rPr>
          <w:rFonts w:cs="Times New Roman"/>
          <w:szCs w:val="24"/>
          <w:lang w:eastAsia="it-IT"/>
        </w:rPr>
        <w:t>être</w:t>
      </w:r>
      <w:proofErr w:type="spellEnd"/>
      <w:r w:rsidRPr="00C5184B">
        <w:rPr>
          <w:rFonts w:cs="Times New Roman"/>
          <w:szCs w:val="24"/>
          <w:lang w:eastAsia="it-IT"/>
        </w:rPr>
        <w:t xml:space="preserve"> </w:t>
      </w:r>
      <w:proofErr w:type="spellStart"/>
      <w:r w:rsidRPr="00C5184B">
        <w:rPr>
          <w:rFonts w:cs="Times New Roman"/>
          <w:szCs w:val="24"/>
          <w:lang w:eastAsia="it-IT"/>
        </w:rPr>
        <w:t>négociés</w:t>
      </w:r>
      <w:proofErr w:type="spellEnd"/>
      <w:r w:rsidRPr="00C5184B">
        <w:rPr>
          <w:rFonts w:cs="Times New Roman"/>
          <w:szCs w:val="24"/>
          <w:lang w:eastAsia="it-IT"/>
        </w:rPr>
        <w:t xml:space="preserve"> d'accord parties, </w:t>
      </w:r>
      <w:proofErr w:type="spellStart"/>
      <w:r w:rsidRPr="00C5184B">
        <w:rPr>
          <w:rFonts w:cs="Times New Roman"/>
          <w:szCs w:val="24"/>
          <w:lang w:eastAsia="it-IT"/>
        </w:rPr>
        <w:t>conformément</w:t>
      </w:r>
      <w:proofErr w:type="spellEnd"/>
      <w:r w:rsidRPr="00C5184B">
        <w:rPr>
          <w:rFonts w:cs="Times New Roman"/>
          <w:szCs w:val="24"/>
          <w:lang w:eastAsia="it-IT"/>
        </w:rPr>
        <w:t xml:space="preserve"> à </w:t>
      </w:r>
      <w:proofErr w:type="spellStart"/>
      <w:r w:rsidRPr="00C5184B">
        <w:rPr>
          <w:rFonts w:cs="Times New Roman"/>
          <w:szCs w:val="24"/>
          <w:lang w:eastAsia="it-IT"/>
        </w:rPr>
        <w:t>la</w:t>
      </w:r>
      <w:proofErr w:type="spellEnd"/>
      <w:r w:rsidRPr="00C5184B">
        <w:rPr>
          <w:rFonts w:cs="Times New Roman"/>
          <w:szCs w:val="24"/>
          <w:lang w:eastAsia="it-IT"/>
        </w:rPr>
        <w:t xml:space="preserve"> </w:t>
      </w:r>
      <w:proofErr w:type="spellStart"/>
      <w:r w:rsidRPr="00C5184B">
        <w:rPr>
          <w:rFonts w:cs="Times New Roman"/>
          <w:szCs w:val="24"/>
          <w:lang w:eastAsia="it-IT"/>
        </w:rPr>
        <w:t>législation</w:t>
      </w:r>
      <w:proofErr w:type="spellEnd"/>
      <w:r w:rsidRPr="00C5184B">
        <w:rPr>
          <w:rFonts w:cs="Times New Roman"/>
          <w:szCs w:val="24"/>
          <w:lang w:eastAsia="it-IT"/>
        </w:rPr>
        <w:t xml:space="preserve"> et à la </w:t>
      </w:r>
      <w:proofErr w:type="spellStart"/>
      <w:r w:rsidRPr="00C5184B">
        <w:rPr>
          <w:rFonts w:cs="Times New Roman"/>
          <w:szCs w:val="24"/>
          <w:lang w:eastAsia="it-IT"/>
        </w:rPr>
        <w:t>réglementation</w:t>
      </w:r>
      <w:proofErr w:type="spellEnd"/>
      <w:r w:rsidRPr="00C5184B">
        <w:rPr>
          <w:rFonts w:cs="Times New Roman"/>
          <w:szCs w:val="24"/>
          <w:lang w:eastAsia="it-IT"/>
        </w:rPr>
        <w:t xml:space="preserve"> en vigueur. </w:t>
      </w:r>
    </w:p>
    <w:p w14:paraId="29C04457" w14:textId="2AEAA15E" w:rsidR="00E04A8C" w:rsidRPr="00C5184B" w:rsidRDefault="00E04A8C" w:rsidP="003F21CE">
      <w:pPr>
        <w:jc w:val="both"/>
        <w:rPr>
          <w:rFonts w:cs="Times New Roman"/>
          <w:szCs w:val="24"/>
          <w:lang w:eastAsia="it-IT"/>
        </w:rPr>
      </w:pPr>
      <w:r w:rsidRPr="00C5184B">
        <w:rPr>
          <w:rFonts w:cs="Times New Roman"/>
          <w:color w:val="000000"/>
          <w:szCs w:val="24"/>
          <w:lang w:eastAsia="it-IT"/>
        </w:rPr>
        <w:t xml:space="preserve">(6) La </w:t>
      </w:r>
      <w:proofErr w:type="spellStart"/>
      <w:r w:rsidRPr="00C5184B">
        <w:rPr>
          <w:rFonts w:cs="Times New Roman"/>
          <w:color w:val="000000"/>
          <w:szCs w:val="24"/>
          <w:lang w:eastAsia="it-IT"/>
        </w:rPr>
        <w:t>durée</w:t>
      </w:r>
      <w:proofErr w:type="spellEnd"/>
      <w:r w:rsidRPr="00C5184B">
        <w:rPr>
          <w:rFonts w:cs="Times New Roman"/>
          <w:color w:val="000000"/>
          <w:szCs w:val="24"/>
          <w:lang w:eastAsia="it-IT"/>
        </w:rPr>
        <w:t xml:space="preserve"> de la convention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correspond </w:t>
      </w:r>
      <w:proofErr w:type="spellStart"/>
      <w:r w:rsidRPr="00C5184B">
        <w:rPr>
          <w:rFonts w:cs="Times New Roman"/>
          <w:color w:val="000000"/>
          <w:szCs w:val="24"/>
          <w:lang w:eastAsia="it-IT"/>
        </w:rPr>
        <w:t>a</w:t>
      </w:r>
      <w:proofErr w:type="spellEnd"/>
      <w:r w:rsidRPr="00C5184B">
        <w:rPr>
          <w:rFonts w:cs="Times New Roman"/>
          <w:color w:val="000000"/>
          <w:szCs w:val="24"/>
          <w:lang w:eastAsia="it-IT"/>
        </w:rPr>
        <w:t>̀ celle du titre minier</w:t>
      </w:r>
      <w:r w:rsidR="00C5184B" w:rsidRPr="00C5184B">
        <w:rPr>
          <w:rFonts w:cs="Times New Roman"/>
          <w:color w:val="000000"/>
          <w:szCs w:val="24"/>
          <w:lang w:eastAsia="it-IT"/>
        </w:rPr>
        <w:t>.</w:t>
      </w:r>
    </w:p>
    <w:p w14:paraId="74449F96" w14:textId="77777777" w:rsidR="00C5184B" w:rsidRPr="00C5184B" w:rsidRDefault="00C5184B" w:rsidP="003F21CE">
      <w:pPr>
        <w:jc w:val="both"/>
        <w:rPr>
          <w:rFonts w:cs="Times New Roman"/>
          <w:szCs w:val="24"/>
          <w:lang w:eastAsia="it-IT"/>
        </w:rPr>
      </w:pPr>
      <w:r w:rsidRPr="00C5184B">
        <w:rPr>
          <w:rFonts w:cs="Times New Roman"/>
          <w:b/>
          <w:bCs/>
          <w:color w:val="000000"/>
          <w:szCs w:val="24"/>
          <w:u w:val="single"/>
          <w:lang w:eastAsia="it-IT"/>
        </w:rPr>
        <w:t>ARTICLE 41.-</w:t>
      </w:r>
      <w:r w:rsidRPr="00C5184B">
        <w:rPr>
          <w:rFonts w:cs="Times New Roman"/>
          <w:color w:val="000000"/>
          <w:szCs w:val="24"/>
          <w:lang w:eastAsia="it-IT"/>
        </w:rPr>
        <w:t xml:space="preserve"> (1) La convention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est </w:t>
      </w:r>
      <w:proofErr w:type="spellStart"/>
      <w:r w:rsidRPr="00C5184B">
        <w:rPr>
          <w:rFonts w:cs="Times New Roman"/>
          <w:color w:val="000000"/>
          <w:szCs w:val="24"/>
          <w:lang w:eastAsia="it-IT"/>
        </w:rPr>
        <w:t>établie</w:t>
      </w:r>
      <w:proofErr w:type="spellEnd"/>
      <w:r w:rsidRPr="00C5184B">
        <w:rPr>
          <w:rFonts w:cs="Times New Roman"/>
          <w:color w:val="000000"/>
          <w:szCs w:val="24"/>
          <w:lang w:eastAsia="it-IT"/>
        </w:rPr>
        <w:t xml:space="preserve"> sur la base du dossier de demande de permis </w:t>
      </w:r>
      <w:r w:rsidRPr="00C5184B">
        <w:rPr>
          <w:rFonts w:cs="Times New Roman"/>
          <w:color w:val="000000"/>
          <w:szCs w:val="24"/>
          <w:lang w:eastAsia="it-IT"/>
        </w:rPr>
        <w:lastRenderedPageBreak/>
        <w:t xml:space="preserve">d'exploitation jugé recevable. La convention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est conclue avant l'octroi du permis d'exploitation de la petite mine ou de la mine industrielle et prend effet </w:t>
      </w:r>
      <w:proofErr w:type="spellStart"/>
      <w:r w:rsidRPr="00C5184B">
        <w:rPr>
          <w:rFonts w:cs="Times New Roman"/>
          <w:color w:val="000000"/>
          <w:szCs w:val="24"/>
          <w:lang w:eastAsia="it-IT"/>
        </w:rPr>
        <w:t>a</w:t>
      </w:r>
      <w:proofErr w:type="spellEnd"/>
      <w:r w:rsidRPr="00C5184B">
        <w:rPr>
          <w:rFonts w:cs="Times New Roman"/>
          <w:color w:val="000000"/>
          <w:szCs w:val="24"/>
          <w:lang w:eastAsia="it-IT"/>
        </w:rPr>
        <w:t xml:space="preserve">̀ la date de notification du permis. </w:t>
      </w:r>
    </w:p>
    <w:p w14:paraId="07AB318F" w14:textId="77777777" w:rsidR="00C5184B" w:rsidRPr="00C5184B" w:rsidRDefault="00C5184B" w:rsidP="003F21CE">
      <w:pPr>
        <w:jc w:val="both"/>
        <w:rPr>
          <w:rFonts w:cs="Times New Roman"/>
          <w:szCs w:val="24"/>
          <w:lang w:eastAsia="it-IT"/>
        </w:rPr>
      </w:pPr>
      <w:r w:rsidRPr="00C5184B">
        <w:rPr>
          <w:rFonts w:cs="Times New Roman"/>
          <w:color w:val="000000"/>
          <w:szCs w:val="24"/>
          <w:lang w:eastAsia="it-IT"/>
        </w:rPr>
        <w:t xml:space="preserve">(2) La conclusion de la convention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w:t>
      </w:r>
      <w:proofErr w:type="spellStart"/>
      <w:r w:rsidRPr="00C5184B">
        <w:rPr>
          <w:rFonts w:cs="Times New Roman"/>
          <w:color w:val="000000"/>
          <w:szCs w:val="24"/>
          <w:lang w:eastAsia="it-IT"/>
        </w:rPr>
        <w:t>évoquée</w:t>
      </w:r>
      <w:proofErr w:type="spellEnd"/>
      <w:r w:rsidRPr="00C5184B">
        <w:rPr>
          <w:rFonts w:cs="Times New Roman"/>
          <w:color w:val="000000"/>
          <w:szCs w:val="24"/>
          <w:lang w:eastAsia="it-IT"/>
        </w:rPr>
        <w:t xml:space="preserve"> à l'</w:t>
      </w:r>
      <w:proofErr w:type="spellStart"/>
      <w:r w:rsidRPr="00C5184B">
        <w:rPr>
          <w:rFonts w:cs="Times New Roman"/>
          <w:color w:val="000000"/>
          <w:szCs w:val="24"/>
          <w:lang w:eastAsia="it-IT"/>
        </w:rPr>
        <w:t>alinéa</w:t>
      </w:r>
      <w:proofErr w:type="spellEnd"/>
      <w:r w:rsidRPr="00C5184B">
        <w:rPr>
          <w:rFonts w:cs="Times New Roman"/>
          <w:color w:val="000000"/>
          <w:szCs w:val="24"/>
          <w:lang w:eastAsia="it-IT"/>
        </w:rPr>
        <w:t xml:space="preserve"> 1 ci</w:t>
      </w:r>
      <w:r w:rsidRPr="00C5184B">
        <w:rPr>
          <w:rFonts w:cs="Times New Roman"/>
          <w:color w:val="000000"/>
          <w:szCs w:val="24"/>
          <w:lang w:eastAsia="it-IT"/>
        </w:rPr>
        <w:softHyphen/>
        <w:t xml:space="preserve"> dessus, est </w:t>
      </w:r>
      <w:proofErr w:type="spellStart"/>
      <w:r w:rsidRPr="00C5184B">
        <w:rPr>
          <w:rFonts w:cs="Times New Roman"/>
          <w:color w:val="000000"/>
          <w:szCs w:val="24"/>
          <w:lang w:eastAsia="it-IT"/>
        </w:rPr>
        <w:t>subordonnée</w:t>
      </w:r>
      <w:proofErr w:type="spellEnd"/>
      <w:r w:rsidRPr="00C5184B">
        <w:rPr>
          <w:rFonts w:cs="Times New Roman"/>
          <w:color w:val="000000"/>
          <w:szCs w:val="24"/>
          <w:lang w:eastAsia="it-IT"/>
        </w:rPr>
        <w:t xml:space="preserve"> à la classification et à la certification des </w:t>
      </w:r>
      <w:proofErr w:type="spellStart"/>
      <w:r w:rsidRPr="00C5184B">
        <w:rPr>
          <w:rFonts w:cs="Times New Roman"/>
          <w:color w:val="000000"/>
          <w:szCs w:val="24"/>
          <w:lang w:eastAsia="it-IT"/>
        </w:rPr>
        <w:t>réserves</w:t>
      </w:r>
      <w:proofErr w:type="spellEnd"/>
      <w:r w:rsidRPr="00C5184B">
        <w:rPr>
          <w:rFonts w:cs="Times New Roman"/>
          <w:color w:val="000000"/>
          <w:szCs w:val="24"/>
          <w:lang w:eastAsia="it-IT"/>
        </w:rPr>
        <w:t xml:space="preserve"> des substances </w:t>
      </w:r>
      <w:proofErr w:type="spellStart"/>
      <w:r w:rsidRPr="00C5184B">
        <w:rPr>
          <w:rFonts w:cs="Times New Roman"/>
          <w:color w:val="000000"/>
          <w:szCs w:val="24"/>
          <w:lang w:eastAsia="it-IT"/>
        </w:rPr>
        <w:t>minières</w:t>
      </w:r>
      <w:proofErr w:type="spellEnd"/>
      <w:r w:rsidRPr="00C5184B">
        <w:rPr>
          <w:rFonts w:cs="Times New Roman"/>
          <w:color w:val="000000"/>
          <w:szCs w:val="24"/>
          <w:lang w:eastAsia="it-IT"/>
        </w:rPr>
        <w:t xml:space="preserve">, objet de </w:t>
      </w:r>
      <w:r w:rsidRPr="00C5184B">
        <w:rPr>
          <w:rFonts w:cs="Times New Roman"/>
          <w:color w:val="000000"/>
          <w:position w:val="-2"/>
          <w:szCs w:val="24"/>
          <w:lang w:eastAsia="it-IT"/>
        </w:rPr>
        <w:t>l</w:t>
      </w:r>
      <w:r w:rsidRPr="00C5184B">
        <w:rPr>
          <w:rFonts w:cs="Times New Roman"/>
          <w:color w:val="000000"/>
          <w:szCs w:val="24"/>
          <w:lang w:eastAsia="it-IT"/>
        </w:rPr>
        <w:t xml:space="preserve">'exploitation. </w:t>
      </w:r>
    </w:p>
    <w:p w14:paraId="4D98FC5C" w14:textId="438E46FE" w:rsidR="00C5184B" w:rsidRDefault="00C5184B" w:rsidP="003F21CE">
      <w:pPr>
        <w:jc w:val="both"/>
        <w:rPr>
          <w:rFonts w:cs="Times New Roman"/>
          <w:color w:val="000000"/>
          <w:szCs w:val="24"/>
          <w:lang w:eastAsia="it-IT"/>
        </w:rPr>
      </w:pPr>
      <w:r w:rsidRPr="00C5184B">
        <w:rPr>
          <w:rFonts w:cs="Times New Roman"/>
          <w:color w:val="000000"/>
          <w:szCs w:val="24"/>
          <w:lang w:eastAsia="it-IT"/>
        </w:rPr>
        <w:t xml:space="preserve">(3) La convention </w:t>
      </w:r>
      <w:proofErr w:type="spellStart"/>
      <w:r w:rsidRPr="00C5184B">
        <w:rPr>
          <w:rFonts w:cs="Times New Roman"/>
          <w:color w:val="000000"/>
          <w:szCs w:val="24"/>
          <w:lang w:eastAsia="it-IT"/>
        </w:rPr>
        <w:t>minière</w:t>
      </w:r>
      <w:proofErr w:type="spellEnd"/>
      <w:r w:rsidRPr="00C5184B">
        <w:rPr>
          <w:rFonts w:cs="Times New Roman"/>
          <w:color w:val="000000"/>
          <w:szCs w:val="24"/>
          <w:lang w:eastAsia="it-IT"/>
        </w:rPr>
        <w:t xml:space="preserve"> ne </w:t>
      </w:r>
      <w:proofErr w:type="spellStart"/>
      <w:r w:rsidRPr="00C5184B">
        <w:rPr>
          <w:rFonts w:cs="Times New Roman"/>
          <w:color w:val="000000"/>
          <w:szCs w:val="24"/>
          <w:lang w:eastAsia="it-IT"/>
        </w:rPr>
        <w:t>déroge</w:t>
      </w:r>
      <w:proofErr w:type="spellEnd"/>
      <w:r w:rsidRPr="00C5184B">
        <w:rPr>
          <w:rFonts w:cs="Times New Roman"/>
          <w:color w:val="000000"/>
          <w:szCs w:val="24"/>
          <w:lang w:eastAsia="it-IT"/>
        </w:rPr>
        <w:t xml:space="preserve"> pas aux dispositions de la présente loi.</w:t>
      </w:r>
    </w:p>
    <w:p w14:paraId="3BF80528" w14:textId="77777777" w:rsidR="00692560" w:rsidRPr="00C5184B" w:rsidRDefault="00692560" w:rsidP="003F21CE">
      <w:pPr>
        <w:jc w:val="both"/>
        <w:rPr>
          <w:rFonts w:cs="Times New Roman"/>
          <w:szCs w:val="24"/>
          <w:lang w:eastAsia="it-IT"/>
        </w:rPr>
      </w:pPr>
    </w:p>
    <w:p w14:paraId="4E6A291E" w14:textId="475BD22E" w:rsidR="00C5184B" w:rsidRDefault="00C5184B" w:rsidP="003F21CE">
      <w:pPr>
        <w:pStyle w:val="Heading5"/>
        <w:jc w:val="both"/>
        <w:rPr>
          <w:rFonts w:eastAsia="Times New Roman"/>
          <w:lang w:val="en-US" w:eastAsia="it-IT"/>
        </w:rPr>
      </w:pPr>
      <w:bookmarkStart w:id="48" w:name="_Toc169717774"/>
      <w:bookmarkStart w:id="49" w:name="_Toc171419565"/>
      <w:r w:rsidRPr="00C5184B">
        <w:rPr>
          <w:rFonts w:eastAsia="Times New Roman"/>
          <w:lang w:val="en-US" w:eastAsia="it-IT"/>
        </w:rPr>
        <w:t>PARAGRAPHE IV</w:t>
      </w:r>
      <w:r>
        <w:rPr>
          <w:rFonts w:eastAsia="Times New Roman"/>
          <w:lang w:val="en-US" w:eastAsia="it-IT"/>
        </w:rPr>
        <w:t xml:space="preserve">: </w:t>
      </w:r>
      <w:r w:rsidRPr="00C5184B">
        <w:rPr>
          <w:rFonts w:eastAsia="Times New Roman"/>
          <w:lang w:val="en-US" w:eastAsia="it-IT"/>
        </w:rPr>
        <w:t>DU PERMIS D'EXPLOITATION</w:t>
      </w:r>
      <w:bookmarkEnd w:id="48"/>
      <w:bookmarkEnd w:id="49"/>
      <w:r w:rsidRPr="00C5184B">
        <w:rPr>
          <w:rFonts w:eastAsia="Times New Roman"/>
          <w:lang w:val="en-US" w:eastAsia="it-IT"/>
        </w:rPr>
        <w:t xml:space="preserve"> </w:t>
      </w:r>
    </w:p>
    <w:p w14:paraId="241F1149" w14:textId="77777777" w:rsidR="00CB2B27" w:rsidRPr="00CB2B27" w:rsidRDefault="00CB2B27" w:rsidP="003F21CE">
      <w:pPr>
        <w:jc w:val="both"/>
        <w:rPr>
          <w:lang w:val="en-US" w:eastAsia="it-IT"/>
        </w:rPr>
      </w:pPr>
    </w:p>
    <w:p w14:paraId="59B85172" w14:textId="76DC03EE" w:rsidR="00C5184B" w:rsidRPr="0020415D" w:rsidRDefault="00C5184B" w:rsidP="003F21CE">
      <w:pPr>
        <w:jc w:val="both"/>
        <w:rPr>
          <w:lang w:eastAsia="it-IT"/>
        </w:rPr>
      </w:pPr>
      <w:r w:rsidRPr="0020415D">
        <w:rPr>
          <w:b/>
          <w:bCs/>
          <w:u w:val="single"/>
          <w:lang w:eastAsia="it-IT"/>
        </w:rPr>
        <w:t>ARTICLE 42.-</w:t>
      </w:r>
      <w:r w:rsidRPr="0020415D">
        <w:rPr>
          <w:lang w:eastAsia="it-IT"/>
        </w:rPr>
        <w:t xml:space="preserve"> (1) Le permis </w:t>
      </w:r>
      <w:r w:rsidR="00E90E84">
        <w:rPr>
          <w:lang w:eastAsia="it-IT"/>
        </w:rPr>
        <w:t>d’</w:t>
      </w:r>
      <w:r w:rsidRPr="0020415D">
        <w:rPr>
          <w:lang w:eastAsia="it-IT"/>
        </w:rPr>
        <w:t xml:space="preserve">exploitation de la petite mine ou de la mine industrielle est </w:t>
      </w:r>
      <w:proofErr w:type="spellStart"/>
      <w:r w:rsidRPr="0020415D">
        <w:rPr>
          <w:lang w:eastAsia="it-IT"/>
        </w:rPr>
        <w:t>attribue</w:t>
      </w:r>
      <w:proofErr w:type="spellEnd"/>
      <w:r w:rsidRPr="0020415D">
        <w:rPr>
          <w:lang w:eastAsia="it-IT"/>
        </w:rPr>
        <w:t>́ à tout titulaire d'un permis de recherche qui a fourni la preuve de l'existence d'un gisement à l'</w:t>
      </w:r>
      <w:proofErr w:type="spellStart"/>
      <w:r w:rsidRPr="0020415D">
        <w:rPr>
          <w:lang w:eastAsia="it-IT"/>
        </w:rPr>
        <w:t>intérieur</w:t>
      </w:r>
      <w:proofErr w:type="spellEnd"/>
      <w:r w:rsidRPr="0020415D">
        <w:rPr>
          <w:lang w:eastAsia="it-IT"/>
        </w:rPr>
        <w:t xml:space="preserve"> du </w:t>
      </w:r>
      <w:proofErr w:type="spellStart"/>
      <w:r w:rsidRPr="0020415D">
        <w:rPr>
          <w:lang w:eastAsia="it-IT"/>
        </w:rPr>
        <w:t>périmètre</w:t>
      </w:r>
      <w:proofErr w:type="spellEnd"/>
      <w:r w:rsidRPr="0020415D">
        <w:rPr>
          <w:lang w:eastAsia="it-IT"/>
        </w:rPr>
        <w:t xml:space="preserve"> de recherche. </w:t>
      </w:r>
    </w:p>
    <w:p w14:paraId="1144C6E5" w14:textId="0F412D33" w:rsidR="00C5184B" w:rsidRPr="0020415D" w:rsidRDefault="00C5184B" w:rsidP="003F21CE">
      <w:pPr>
        <w:jc w:val="both"/>
        <w:rPr>
          <w:lang w:eastAsia="it-IT"/>
        </w:rPr>
      </w:pPr>
      <w:r w:rsidRPr="0020415D">
        <w:rPr>
          <w:color w:val="020202"/>
          <w:lang w:eastAsia="it-IT"/>
        </w:rPr>
        <w:t xml:space="preserve">(2) L'attribution d'un permis d'exploitation de la petite mine ou de la mine industrielle </w:t>
      </w:r>
      <w:proofErr w:type="spellStart"/>
      <w:r w:rsidRPr="0020415D">
        <w:rPr>
          <w:color w:val="020202"/>
          <w:lang w:eastAsia="it-IT"/>
        </w:rPr>
        <w:t>entraîne</w:t>
      </w:r>
      <w:proofErr w:type="spellEnd"/>
      <w:r w:rsidRPr="0020415D">
        <w:rPr>
          <w:color w:val="020202"/>
          <w:lang w:eastAsia="it-IT"/>
        </w:rPr>
        <w:t xml:space="preserve"> la </w:t>
      </w:r>
      <w:proofErr w:type="spellStart"/>
      <w:r w:rsidRPr="0020415D">
        <w:rPr>
          <w:color w:val="020202"/>
          <w:lang w:eastAsia="it-IT"/>
        </w:rPr>
        <w:t>caducite</w:t>
      </w:r>
      <w:proofErr w:type="spellEnd"/>
      <w:r w:rsidRPr="0020415D">
        <w:rPr>
          <w:color w:val="020202"/>
          <w:lang w:eastAsia="it-IT"/>
        </w:rPr>
        <w:t>́ du permis de recherche à l'</w:t>
      </w:r>
      <w:proofErr w:type="spellStart"/>
      <w:r w:rsidRPr="0020415D">
        <w:rPr>
          <w:color w:val="020202"/>
          <w:lang w:eastAsia="it-IT"/>
        </w:rPr>
        <w:t>intérieur</w:t>
      </w:r>
      <w:proofErr w:type="spellEnd"/>
      <w:r w:rsidRPr="0020415D">
        <w:rPr>
          <w:color w:val="020202"/>
          <w:lang w:eastAsia="it-IT"/>
        </w:rPr>
        <w:t xml:space="preserve"> du </w:t>
      </w:r>
      <w:proofErr w:type="spellStart"/>
      <w:r w:rsidRPr="0020415D">
        <w:rPr>
          <w:color w:val="020202"/>
          <w:lang w:eastAsia="it-IT"/>
        </w:rPr>
        <w:t>même</w:t>
      </w:r>
      <w:proofErr w:type="spellEnd"/>
      <w:r w:rsidRPr="0020415D">
        <w:rPr>
          <w:color w:val="020202"/>
          <w:lang w:eastAsia="it-IT"/>
        </w:rPr>
        <w:t xml:space="preserve"> </w:t>
      </w:r>
      <w:proofErr w:type="spellStart"/>
      <w:r w:rsidRPr="0020415D">
        <w:rPr>
          <w:color w:val="020202"/>
          <w:lang w:eastAsia="it-IT"/>
        </w:rPr>
        <w:t>périmètre</w:t>
      </w:r>
      <w:proofErr w:type="spellEnd"/>
      <w:r w:rsidRPr="0020415D">
        <w:rPr>
          <w:color w:val="020202"/>
          <w:lang w:eastAsia="it-IT"/>
        </w:rPr>
        <w:t xml:space="preserve">. </w:t>
      </w:r>
    </w:p>
    <w:p w14:paraId="168EF212" w14:textId="77777777" w:rsidR="00C5184B" w:rsidRPr="0020415D" w:rsidRDefault="00C5184B" w:rsidP="003F21CE">
      <w:pPr>
        <w:jc w:val="both"/>
        <w:rPr>
          <w:lang w:eastAsia="it-IT"/>
        </w:rPr>
      </w:pPr>
      <w:r w:rsidRPr="0020415D">
        <w:rPr>
          <w:lang w:eastAsia="it-IT"/>
        </w:rPr>
        <w:t xml:space="preserve">(3) Dans le cas où le titulaire du permis de recherche, entend poursuivre la recherche dans le </w:t>
      </w:r>
      <w:proofErr w:type="spellStart"/>
      <w:r w:rsidRPr="0020415D">
        <w:rPr>
          <w:lang w:eastAsia="it-IT"/>
        </w:rPr>
        <w:t>périmètre</w:t>
      </w:r>
      <w:proofErr w:type="spellEnd"/>
      <w:r w:rsidRPr="0020415D">
        <w:rPr>
          <w:lang w:eastAsia="it-IT"/>
        </w:rPr>
        <w:t xml:space="preserve"> couvert par le permis d'exploitation, l'Etat lui </w:t>
      </w:r>
      <w:proofErr w:type="spellStart"/>
      <w:r w:rsidRPr="0020415D">
        <w:rPr>
          <w:lang w:eastAsia="it-IT"/>
        </w:rPr>
        <w:t>délivre</w:t>
      </w:r>
      <w:proofErr w:type="spellEnd"/>
      <w:r w:rsidRPr="0020415D">
        <w:rPr>
          <w:lang w:eastAsia="it-IT"/>
        </w:rPr>
        <w:t xml:space="preserve"> un acte de prorogation du permis de recherche. </w:t>
      </w:r>
    </w:p>
    <w:p w14:paraId="611C0F51" w14:textId="3B8DAA0A" w:rsidR="00C5184B" w:rsidRPr="0020415D" w:rsidRDefault="00C5184B" w:rsidP="003F21CE">
      <w:pPr>
        <w:jc w:val="both"/>
        <w:rPr>
          <w:lang w:eastAsia="it-IT"/>
        </w:rPr>
      </w:pPr>
      <w:r w:rsidRPr="0020415D">
        <w:rPr>
          <w:lang w:eastAsia="it-IT"/>
        </w:rPr>
        <w:t xml:space="preserve">(4) Les </w:t>
      </w:r>
      <w:proofErr w:type="spellStart"/>
      <w:r w:rsidRPr="0020415D">
        <w:rPr>
          <w:lang w:eastAsia="it-IT"/>
        </w:rPr>
        <w:t>coûts</w:t>
      </w:r>
      <w:proofErr w:type="spellEnd"/>
      <w:r w:rsidRPr="0020415D">
        <w:rPr>
          <w:lang w:eastAsia="it-IT"/>
        </w:rPr>
        <w:t xml:space="preserve"> de recherche </w:t>
      </w:r>
      <w:proofErr w:type="spellStart"/>
      <w:r w:rsidRPr="0020415D">
        <w:rPr>
          <w:lang w:eastAsia="it-IT"/>
        </w:rPr>
        <w:t>visés</w:t>
      </w:r>
      <w:proofErr w:type="spellEnd"/>
      <w:r w:rsidRPr="0020415D">
        <w:rPr>
          <w:lang w:eastAsia="it-IT"/>
        </w:rPr>
        <w:t xml:space="preserve"> à l'</w:t>
      </w:r>
      <w:proofErr w:type="spellStart"/>
      <w:r w:rsidRPr="0020415D">
        <w:rPr>
          <w:lang w:eastAsia="it-IT"/>
        </w:rPr>
        <w:t>alinéa</w:t>
      </w:r>
      <w:proofErr w:type="spellEnd"/>
      <w:r w:rsidRPr="0020415D">
        <w:rPr>
          <w:lang w:eastAsia="it-IT"/>
        </w:rPr>
        <w:t xml:space="preserve"> 3 ci-dessus ne sont </w:t>
      </w:r>
      <w:proofErr w:type="spellStart"/>
      <w:r w:rsidRPr="0020415D">
        <w:rPr>
          <w:lang w:eastAsia="it-IT"/>
        </w:rPr>
        <w:t>intégrés</w:t>
      </w:r>
      <w:proofErr w:type="spellEnd"/>
      <w:r w:rsidRPr="0020415D">
        <w:rPr>
          <w:lang w:eastAsia="it-IT"/>
        </w:rPr>
        <w:t xml:space="preserve"> dans les charges globales du projet, qu'en cas de nouvelle </w:t>
      </w:r>
      <w:proofErr w:type="spellStart"/>
      <w:r w:rsidRPr="0020415D">
        <w:rPr>
          <w:lang w:eastAsia="it-IT"/>
        </w:rPr>
        <w:t>découverte</w:t>
      </w:r>
      <w:proofErr w:type="spellEnd"/>
      <w:r w:rsidRPr="0020415D">
        <w:rPr>
          <w:lang w:eastAsia="it-IT"/>
        </w:rPr>
        <w:t xml:space="preserve"> </w:t>
      </w:r>
      <w:proofErr w:type="spellStart"/>
      <w:r w:rsidRPr="0020415D">
        <w:rPr>
          <w:lang w:eastAsia="it-IT"/>
        </w:rPr>
        <w:t>économiquement</w:t>
      </w:r>
      <w:proofErr w:type="spellEnd"/>
      <w:r w:rsidRPr="0020415D">
        <w:rPr>
          <w:lang w:eastAsia="it-IT"/>
        </w:rPr>
        <w:t xml:space="preserve"> rentable. </w:t>
      </w:r>
    </w:p>
    <w:p w14:paraId="0C847E5B" w14:textId="17A2626D" w:rsidR="00C5184B" w:rsidRPr="0020415D" w:rsidRDefault="00C5184B" w:rsidP="003F21CE">
      <w:pPr>
        <w:jc w:val="both"/>
        <w:rPr>
          <w:lang w:eastAsia="it-IT"/>
        </w:rPr>
      </w:pPr>
      <w:r w:rsidRPr="0020415D">
        <w:rPr>
          <w:lang w:eastAsia="it-IT"/>
        </w:rPr>
        <w:t xml:space="preserve">(5) Dans le cadre de la recherche </w:t>
      </w:r>
      <w:proofErr w:type="spellStart"/>
      <w:r w:rsidRPr="0020415D">
        <w:rPr>
          <w:lang w:eastAsia="it-IT"/>
        </w:rPr>
        <w:t>visée</w:t>
      </w:r>
      <w:proofErr w:type="spellEnd"/>
      <w:r w:rsidRPr="0020415D">
        <w:rPr>
          <w:lang w:eastAsia="it-IT"/>
        </w:rPr>
        <w:t xml:space="preserve"> à l'</w:t>
      </w:r>
      <w:proofErr w:type="spellStart"/>
      <w:r w:rsidRPr="0020415D">
        <w:rPr>
          <w:lang w:eastAsia="it-IT"/>
        </w:rPr>
        <w:t>alinéa</w:t>
      </w:r>
      <w:proofErr w:type="spellEnd"/>
      <w:r w:rsidRPr="0020415D">
        <w:rPr>
          <w:lang w:eastAsia="it-IT"/>
        </w:rPr>
        <w:t xml:space="preserve"> 3 ci-dessus, lorsqu'il est </w:t>
      </w:r>
      <w:proofErr w:type="spellStart"/>
      <w:r w:rsidRPr="0020415D">
        <w:rPr>
          <w:lang w:eastAsia="it-IT"/>
        </w:rPr>
        <w:t>découvert</w:t>
      </w:r>
      <w:proofErr w:type="spellEnd"/>
      <w:r w:rsidRPr="0020415D">
        <w:rPr>
          <w:lang w:eastAsia="it-IT"/>
        </w:rPr>
        <w:t xml:space="preserve"> une substance </w:t>
      </w:r>
      <w:proofErr w:type="spellStart"/>
      <w:r w:rsidRPr="0020415D">
        <w:rPr>
          <w:lang w:eastAsia="it-IT"/>
        </w:rPr>
        <w:t>minière</w:t>
      </w:r>
      <w:proofErr w:type="spellEnd"/>
      <w:r w:rsidRPr="0020415D">
        <w:rPr>
          <w:lang w:eastAsia="it-IT"/>
        </w:rPr>
        <w:t xml:space="preserve"> autre que celle pour laquelle le permis de recherche a </w:t>
      </w:r>
      <w:proofErr w:type="spellStart"/>
      <w:r w:rsidRPr="0020415D">
        <w:rPr>
          <w:lang w:eastAsia="it-IT"/>
        </w:rPr>
        <w:t>éte</w:t>
      </w:r>
      <w:proofErr w:type="spellEnd"/>
      <w:r w:rsidRPr="0020415D">
        <w:rPr>
          <w:lang w:eastAsia="it-IT"/>
        </w:rPr>
        <w:t xml:space="preserve">́ accordé, le titulaire du permis dispose d'un droit de </w:t>
      </w:r>
      <w:proofErr w:type="spellStart"/>
      <w:r w:rsidRPr="0020415D">
        <w:rPr>
          <w:lang w:eastAsia="it-IT"/>
        </w:rPr>
        <w:t>préférence</w:t>
      </w:r>
      <w:proofErr w:type="spellEnd"/>
      <w:r w:rsidRPr="0020415D">
        <w:rPr>
          <w:lang w:eastAsia="it-IT"/>
        </w:rPr>
        <w:t xml:space="preserve"> en vue de son exploitation. </w:t>
      </w:r>
    </w:p>
    <w:p w14:paraId="0324A9B7" w14:textId="3B7364B7" w:rsidR="00C5184B" w:rsidRPr="0020415D" w:rsidRDefault="00C5184B" w:rsidP="003F21CE">
      <w:pPr>
        <w:jc w:val="both"/>
        <w:rPr>
          <w:lang w:eastAsia="it-IT"/>
        </w:rPr>
      </w:pPr>
      <w:r w:rsidRPr="0020415D">
        <w:rPr>
          <w:lang w:eastAsia="it-IT"/>
        </w:rPr>
        <w:t xml:space="preserve">(6) Le droit de </w:t>
      </w:r>
      <w:proofErr w:type="spellStart"/>
      <w:r w:rsidRPr="0020415D">
        <w:rPr>
          <w:lang w:eastAsia="it-IT"/>
        </w:rPr>
        <w:t>préférence</w:t>
      </w:r>
      <w:proofErr w:type="spellEnd"/>
      <w:r w:rsidRPr="0020415D">
        <w:rPr>
          <w:lang w:eastAsia="it-IT"/>
        </w:rPr>
        <w:t xml:space="preserve"> est </w:t>
      </w:r>
      <w:proofErr w:type="spellStart"/>
      <w:r w:rsidRPr="0020415D">
        <w:rPr>
          <w:lang w:eastAsia="it-IT"/>
        </w:rPr>
        <w:t>exerce</w:t>
      </w:r>
      <w:proofErr w:type="spellEnd"/>
      <w:r w:rsidRPr="0020415D">
        <w:rPr>
          <w:lang w:eastAsia="it-IT"/>
        </w:rPr>
        <w:t xml:space="preserve">́ dans un </w:t>
      </w:r>
      <w:proofErr w:type="spellStart"/>
      <w:r w:rsidRPr="0020415D">
        <w:rPr>
          <w:lang w:eastAsia="it-IT"/>
        </w:rPr>
        <w:t>délai</w:t>
      </w:r>
      <w:proofErr w:type="spellEnd"/>
      <w:r w:rsidRPr="0020415D">
        <w:rPr>
          <w:lang w:eastAsia="it-IT"/>
        </w:rPr>
        <w:t xml:space="preserve"> maximum de dix</w:t>
      </w:r>
      <w:r w:rsidRPr="0020415D">
        <w:rPr>
          <w:lang w:eastAsia="it-IT"/>
        </w:rPr>
        <w:softHyphen/>
        <w:t xml:space="preserve"> huit (18) mois à compter de la date de notification de la </w:t>
      </w:r>
      <w:proofErr w:type="spellStart"/>
      <w:r w:rsidRPr="0020415D">
        <w:rPr>
          <w:lang w:eastAsia="it-IT"/>
        </w:rPr>
        <w:t>découverte</w:t>
      </w:r>
      <w:proofErr w:type="spellEnd"/>
      <w:r w:rsidRPr="0020415D">
        <w:rPr>
          <w:lang w:eastAsia="it-IT"/>
        </w:rPr>
        <w:t xml:space="preserve"> à l'Etat. </w:t>
      </w:r>
    </w:p>
    <w:p w14:paraId="308F730D" w14:textId="77777777" w:rsidR="00C5184B" w:rsidRPr="0020415D" w:rsidRDefault="00C5184B" w:rsidP="003F21CE">
      <w:pPr>
        <w:jc w:val="both"/>
        <w:rPr>
          <w:lang w:eastAsia="it-IT"/>
        </w:rPr>
      </w:pPr>
      <w:r w:rsidRPr="0020415D">
        <w:rPr>
          <w:b/>
          <w:bCs/>
          <w:u w:val="single"/>
          <w:lang w:eastAsia="it-IT"/>
        </w:rPr>
        <w:t>ARTICLE 43</w:t>
      </w:r>
      <w:r w:rsidRPr="00681713">
        <w:rPr>
          <w:u w:val="single"/>
          <w:lang w:eastAsia="it-IT"/>
        </w:rPr>
        <w:t>.- (1)</w:t>
      </w:r>
      <w:r w:rsidRPr="0020415D">
        <w:rPr>
          <w:lang w:eastAsia="it-IT"/>
        </w:rPr>
        <w:t xml:space="preserve"> Le permis d'exploitation de la petite mine ou de la mine industrielle autorise le titulaire </w:t>
      </w:r>
      <w:proofErr w:type="spellStart"/>
      <w:r w:rsidRPr="0020415D">
        <w:rPr>
          <w:lang w:eastAsia="it-IT"/>
        </w:rPr>
        <w:t>a</w:t>
      </w:r>
      <w:proofErr w:type="spellEnd"/>
      <w:r w:rsidRPr="0020415D">
        <w:rPr>
          <w:lang w:eastAsia="it-IT"/>
        </w:rPr>
        <w:t xml:space="preserve">̀ </w:t>
      </w:r>
    </w:p>
    <w:p w14:paraId="3814530B" w14:textId="77777777" w:rsidR="00C5184B" w:rsidRPr="0020415D" w:rsidRDefault="00C5184B" w:rsidP="003F21CE">
      <w:pPr>
        <w:jc w:val="both"/>
        <w:rPr>
          <w:lang w:eastAsia="it-IT"/>
        </w:rPr>
      </w:pPr>
      <w:r w:rsidRPr="0020415D">
        <w:rPr>
          <w:position w:val="2"/>
          <w:lang w:eastAsia="it-IT"/>
        </w:rPr>
        <w:t xml:space="preserve">- </w:t>
      </w:r>
      <w:proofErr w:type="spellStart"/>
      <w:r w:rsidRPr="0020415D">
        <w:rPr>
          <w:lang w:eastAsia="it-IT"/>
        </w:rPr>
        <w:t>accéder</w:t>
      </w:r>
      <w:proofErr w:type="spellEnd"/>
      <w:r w:rsidRPr="0020415D">
        <w:rPr>
          <w:lang w:eastAsia="it-IT"/>
        </w:rPr>
        <w:t xml:space="preserve"> et occuper le terrain objet du permis d'exploitation de la petite mine </w:t>
      </w:r>
      <w:proofErr w:type="spellStart"/>
      <w:r w:rsidRPr="0020415D">
        <w:rPr>
          <w:lang w:eastAsia="it-IT"/>
        </w:rPr>
        <w:t>conformément</w:t>
      </w:r>
      <w:proofErr w:type="spellEnd"/>
      <w:r w:rsidRPr="0020415D">
        <w:rPr>
          <w:lang w:eastAsia="it-IT"/>
        </w:rPr>
        <w:t xml:space="preserve"> aux dispositions de la </w:t>
      </w:r>
      <w:proofErr w:type="spellStart"/>
      <w:r w:rsidRPr="0020415D">
        <w:rPr>
          <w:lang w:eastAsia="it-IT"/>
        </w:rPr>
        <w:t>présente</w:t>
      </w:r>
      <w:proofErr w:type="spellEnd"/>
      <w:r w:rsidRPr="0020415D">
        <w:rPr>
          <w:lang w:eastAsia="it-IT"/>
        </w:rPr>
        <w:t xml:space="preserve"> loi en vue d'entreprendre les </w:t>
      </w:r>
      <w:proofErr w:type="spellStart"/>
      <w:r w:rsidRPr="0020415D">
        <w:rPr>
          <w:lang w:eastAsia="it-IT"/>
        </w:rPr>
        <w:t>opérations</w:t>
      </w:r>
      <w:proofErr w:type="spellEnd"/>
      <w:r w:rsidRPr="0020415D">
        <w:rPr>
          <w:lang w:eastAsia="it-IT"/>
        </w:rPr>
        <w:t xml:space="preserve"> </w:t>
      </w:r>
      <w:proofErr w:type="spellStart"/>
      <w:r w:rsidRPr="0020415D">
        <w:rPr>
          <w:lang w:eastAsia="it-IT"/>
        </w:rPr>
        <w:t>afférentes</w:t>
      </w:r>
      <w:proofErr w:type="spellEnd"/>
      <w:r w:rsidRPr="0020415D">
        <w:rPr>
          <w:lang w:eastAsia="it-IT"/>
        </w:rPr>
        <w:t xml:space="preserve"> au titre minier </w:t>
      </w:r>
      <w:proofErr w:type="gramStart"/>
      <w:r w:rsidRPr="0020415D">
        <w:rPr>
          <w:lang w:eastAsia="it-IT"/>
        </w:rPr>
        <w:t>concerné;</w:t>
      </w:r>
      <w:proofErr w:type="gramEnd"/>
    </w:p>
    <w:p w14:paraId="5D3C4DEB" w14:textId="77777777" w:rsidR="008D7D15" w:rsidRPr="0020415D" w:rsidRDefault="00C5184B" w:rsidP="003F21CE">
      <w:pPr>
        <w:jc w:val="both"/>
        <w:rPr>
          <w:lang w:eastAsia="it-IT"/>
        </w:rPr>
      </w:pPr>
      <w:r w:rsidRPr="0020415D">
        <w:rPr>
          <w:lang w:eastAsia="it-IT"/>
        </w:rPr>
        <w:t xml:space="preserve">- construire une usine de traitement sur le terrain </w:t>
      </w:r>
      <w:proofErr w:type="spellStart"/>
      <w:r w:rsidRPr="0020415D">
        <w:rPr>
          <w:lang w:eastAsia="it-IT"/>
        </w:rPr>
        <w:t>considére</w:t>
      </w:r>
      <w:proofErr w:type="spellEnd"/>
      <w:r w:rsidRPr="0020415D">
        <w:rPr>
          <w:lang w:eastAsia="it-IT"/>
        </w:rPr>
        <w:t xml:space="preserve">́ ; </w:t>
      </w:r>
    </w:p>
    <w:p w14:paraId="5C23E411" w14:textId="4E4D5CBB" w:rsidR="008D7D15" w:rsidRPr="008D7D15" w:rsidRDefault="008D7D15" w:rsidP="003F21CE">
      <w:pPr>
        <w:jc w:val="both"/>
        <w:rPr>
          <w:lang w:eastAsia="it-IT"/>
        </w:rPr>
      </w:pPr>
      <w:r w:rsidRPr="0020415D">
        <w:rPr>
          <w:rFonts w:eastAsia="Times New Roman"/>
          <w:color w:val="000000"/>
          <w:lang w:eastAsia="it-IT"/>
        </w:rPr>
        <w:t xml:space="preserve">- </w:t>
      </w:r>
      <w:r w:rsidRPr="008D7D15">
        <w:rPr>
          <w:rFonts w:eastAsia="Times New Roman"/>
          <w:color w:val="000000"/>
          <w:lang w:eastAsia="it-IT"/>
        </w:rPr>
        <w:t xml:space="preserve">traiter les </w:t>
      </w:r>
      <w:proofErr w:type="spellStart"/>
      <w:r w:rsidRPr="008D7D15">
        <w:rPr>
          <w:rFonts w:eastAsia="Times New Roman"/>
          <w:color w:val="000000"/>
          <w:lang w:eastAsia="it-IT"/>
        </w:rPr>
        <w:t>minéraux</w:t>
      </w:r>
      <w:proofErr w:type="spellEnd"/>
      <w:r w:rsidRPr="008D7D15">
        <w:rPr>
          <w:rFonts w:eastAsia="Times New Roman"/>
          <w:color w:val="000000"/>
          <w:lang w:eastAsia="it-IT"/>
        </w:rPr>
        <w:t xml:space="preserve"> </w:t>
      </w:r>
      <w:proofErr w:type="spellStart"/>
      <w:r w:rsidRPr="008D7D15">
        <w:rPr>
          <w:rFonts w:eastAsia="Times New Roman"/>
          <w:color w:val="000000"/>
          <w:lang w:eastAsia="it-IT"/>
        </w:rPr>
        <w:t>spécifiques</w:t>
      </w:r>
      <w:proofErr w:type="spellEnd"/>
      <w:r w:rsidRPr="008D7D15">
        <w:rPr>
          <w:rFonts w:eastAsia="Times New Roman"/>
          <w:color w:val="000000"/>
          <w:lang w:eastAsia="it-IT"/>
        </w:rPr>
        <w:t xml:space="preserve">, objet du permis d'exploitation sur ledit terrain ou ailleurs et </w:t>
      </w:r>
      <w:proofErr w:type="spellStart"/>
      <w:r w:rsidRPr="008D7D15">
        <w:rPr>
          <w:rFonts w:eastAsia="Times New Roman"/>
          <w:color w:val="000000"/>
          <w:lang w:eastAsia="it-IT"/>
        </w:rPr>
        <w:t>déclarer</w:t>
      </w:r>
      <w:proofErr w:type="spellEnd"/>
      <w:r w:rsidRPr="008D7D15">
        <w:rPr>
          <w:rFonts w:eastAsia="Times New Roman"/>
          <w:color w:val="000000"/>
          <w:lang w:eastAsia="it-IT"/>
        </w:rPr>
        <w:t xml:space="preserve"> les autres substances </w:t>
      </w:r>
      <w:proofErr w:type="spellStart"/>
      <w:r w:rsidRPr="008D7D15">
        <w:rPr>
          <w:rFonts w:eastAsia="Times New Roman"/>
          <w:color w:val="000000"/>
          <w:lang w:eastAsia="it-IT"/>
        </w:rPr>
        <w:t>associées</w:t>
      </w:r>
      <w:proofErr w:type="spellEnd"/>
      <w:r w:rsidRPr="0020415D">
        <w:rPr>
          <w:rFonts w:eastAsia="Times New Roman"/>
          <w:color w:val="000000"/>
          <w:lang w:eastAsia="it-IT"/>
        </w:rPr>
        <w:t xml:space="preserve"> ;</w:t>
      </w:r>
    </w:p>
    <w:p w14:paraId="67F15762" w14:textId="07943D6C" w:rsidR="008D7D15" w:rsidRPr="008D7D15" w:rsidRDefault="008D7D15" w:rsidP="003F21CE">
      <w:pPr>
        <w:jc w:val="both"/>
        <w:rPr>
          <w:rFonts w:eastAsia="Times New Roman"/>
          <w:lang w:eastAsia="it-IT"/>
        </w:rPr>
      </w:pPr>
      <w:r w:rsidRPr="008D7D15">
        <w:rPr>
          <w:rFonts w:eastAsia="Times New Roman"/>
          <w:color w:val="000000"/>
          <w:lang w:eastAsia="it-IT"/>
        </w:rPr>
        <w:t>-</w:t>
      </w:r>
      <w:r w:rsidR="0020415D" w:rsidRPr="0020415D">
        <w:rPr>
          <w:rFonts w:eastAsia="Times New Roman"/>
          <w:color w:val="000000"/>
          <w:lang w:eastAsia="it-IT"/>
        </w:rPr>
        <w:t xml:space="preserve"> </w:t>
      </w:r>
      <w:proofErr w:type="spellStart"/>
      <w:r w:rsidR="0020415D" w:rsidRPr="008D7D15">
        <w:rPr>
          <w:rFonts w:eastAsia="Times New Roman"/>
          <w:color w:val="000000"/>
          <w:lang w:eastAsia="it-IT"/>
        </w:rPr>
        <w:t>ériger</w:t>
      </w:r>
      <w:proofErr w:type="spellEnd"/>
      <w:r w:rsidR="0020415D" w:rsidRPr="008D7D15">
        <w:rPr>
          <w:rFonts w:eastAsia="Times New Roman"/>
          <w:color w:val="000000"/>
          <w:lang w:eastAsia="it-IT"/>
        </w:rPr>
        <w:t xml:space="preserve"> toutes autres structures </w:t>
      </w:r>
      <w:proofErr w:type="spellStart"/>
      <w:r w:rsidR="0020415D" w:rsidRPr="008D7D15">
        <w:rPr>
          <w:rFonts w:eastAsia="Times New Roman"/>
          <w:color w:val="000000"/>
          <w:lang w:eastAsia="it-IT"/>
        </w:rPr>
        <w:t>nécessaires</w:t>
      </w:r>
      <w:proofErr w:type="spellEnd"/>
      <w:r w:rsidR="0020415D" w:rsidRPr="008D7D15">
        <w:rPr>
          <w:rFonts w:eastAsia="Times New Roman"/>
          <w:color w:val="000000"/>
          <w:lang w:eastAsia="it-IT"/>
        </w:rPr>
        <w:t xml:space="preserve"> pour le traitement des rejets </w:t>
      </w:r>
      <w:r w:rsidRPr="008D7D15">
        <w:rPr>
          <w:rFonts w:eastAsia="Times New Roman"/>
          <w:color w:val="000000"/>
          <w:lang w:eastAsia="it-IT"/>
        </w:rPr>
        <w:t xml:space="preserve">miniers ; </w:t>
      </w:r>
    </w:p>
    <w:p w14:paraId="42DE3328" w14:textId="7E8B2E0D" w:rsidR="008D7D15" w:rsidRPr="008D7D15" w:rsidRDefault="008D7D15" w:rsidP="003F21CE">
      <w:pPr>
        <w:jc w:val="both"/>
        <w:rPr>
          <w:rFonts w:eastAsia="Times New Roman"/>
          <w:lang w:eastAsia="it-IT"/>
        </w:rPr>
      </w:pPr>
      <w:r w:rsidRPr="008D7D15">
        <w:rPr>
          <w:rFonts w:eastAsia="Times New Roman"/>
          <w:color w:val="020202"/>
          <w:lang w:eastAsia="it-IT"/>
        </w:rPr>
        <w:t>-</w:t>
      </w:r>
      <w:r w:rsidR="0020415D" w:rsidRPr="0020415D">
        <w:rPr>
          <w:rFonts w:eastAsia="Times New Roman"/>
          <w:color w:val="020202"/>
          <w:lang w:eastAsia="it-IT"/>
        </w:rPr>
        <w:t xml:space="preserve"> </w:t>
      </w:r>
      <w:r w:rsidR="0020415D" w:rsidRPr="008D7D15">
        <w:rPr>
          <w:rFonts w:eastAsia="Times New Roman"/>
          <w:color w:val="020202"/>
          <w:lang w:eastAsia="it-IT"/>
        </w:rPr>
        <w:t xml:space="preserve">enlever et prendre les rochers, la terre et les </w:t>
      </w:r>
      <w:proofErr w:type="spellStart"/>
      <w:r w:rsidR="0020415D" w:rsidRPr="008D7D15">
        <w:rPr>
          <w:rFonts w:eastAsia="Times New Roman"/>
          <w:color w:val="020202"/>
          <w:lang w:eastAsia="it-IT"/>
        </w:rPr>
        <w:t>minéraux</w:t>
      </w:r>
      <w:proofErr w:type="spellEnd"/>
      <w:r w:rsidR="0020415D" w:rsidRPr="008D7D15">
        <w:rPr>
          <w:rFonts w:eastAsia="Times New Roman"/>
          <w:color w:val="020202"/>
          <w:lang w:eastAsia="it-IT"/>
        </w:rPr>
        <w:t xml:space="preserve"> de la terre avant ou</w:t>
      </w:r>
      <w:r w:rsidR="0020415D" w:rsidRPr="0020415D">
        <w:rPr>
          <w:rFonts w:eastAsia="Times New Roman"/>
          <w:color w:val="020202"/>
          <w:lang w:eastAsia="it-IT"/>
        </w:rPr>
        <w:t xml:space="preserve"> </w:t>
      </w:r>
      <w:proofErr w:type="spellStart"/>
      <w:r w:rsidRPr="008D7D15">
        <w:rPr>
          <w:rFonts w:eastAsia="Times New Roman"/>
          <w:color w:val="020202"/>
          <w:lang w:eastAsia="it-IT"/>
        </w:rPr>
        <w:t>après</w:t>
      </w:r>
      <w:proofErr w:type="spellEnd"/>
      <w:r w:rsidRPr="008D7D15">
        <w:rPr>
          <w:rFonts w:eastAsia="Times New Roman"/>
          <w:color w:val="020202"/>
          <w:lang w:eastAsia="it-IT"/>
        </w:rPr>
        <w:t xml:space="preserve"> traitement </w:t>
      </w:r>
    </w:p>
    <w:p w14:paraId="5366109C" w14:textId="3C72A3C1" w:rsidR="008D7D15" w:rsidRPr="008D7D15" w:rsidRDefault="008D7D15" w:rsidP="003F21CE">
      <w:pPr>
        <w:jc w:val="both"/>
        <w:rPr>
          <w:rFonts w:eastAsia="Times New Roman"/>
          <w:lang w:eastAsia="it-IT"/>
        </w:rPr>
      </w:pPr>
      <w:r w:rsidRPr="008D7D15">
        <w:rPr>
          <w:rFonts w:eastAsia="Times New Roman"/>
          <w:color w:val="000000"/>
          <w:lang w:eastAsia="it-IT"/>
        </w:rPr>
        <w:t xml:space="preserve">- </w:t>
      </w:r>
      <w:proofErr w:type="spellStart"/>
      <w:r w:rsidRPr="008D7D15">
        <w:rPr>
          <w:rFonts w:eastAsia="Times New Roman"/>
          <w:color w:val="000000"/>
          <w:lang w:eastAsia="it-IT"/>
        </w:rPr>
        <w:t>prélever</w:t>
      </w:r>
      <w:proofErr w:type="spellEnd"/>
      <w:r w:rsidRPr="008D7D15">
        <w:rPr>
          <w:rFonts w:eastAsia="Times New Roman"/>
          <w:color w:val="000000"/>
          <w:lang w:eastAsia="it-IT"/>
        </w:rPr>
        <w:t xml:space="preserve"> et utiliser l'eau </w:t>
      </w:r>
      <w:proofErr w:type="spellStart"/>
      <w:r w:rsidRPr="008D7D15">
        <w:rPr>
          <w:rFonts w:eastAsia="Times New Roman"/>
          <w:color w:val="000000"/>
          <w:lang w:eastAsia="it-IT"/>
        </w:rPr>
        <w:t>située</w:t>
      </w:r>
      <w:proofErr w:type="spellEnd"/>
      <w:r w:rsidRPr="008D7D15">
        <w:rPr>
          <w:rFonts w:eastAsia="Times New Roman"/>
          <w:color w:val="000000"/>
          <w:lang w:eastAsia="it-IT"/>
        </w:rPr>
        <w:t xml:space="preserve"> ou coulant à travers le terrain en question, </w:t>
      </w:r>
      <w:proofErr w:type="spellStart"/>
      <w:r w:rsidRPr="008D7D15">
        <w:rPr>
          <w:rFonts w:eastAsia="Times New Roman"/>
          <w:color w:val="000000"/>
          <w:lang w:eastAsia="it-IT"/>
        </w:rPr>
        <w:t>nécessaire</w:t>
      </w:r>
      <w:proofErr w:type="spellEnd"/>
      <w:r w:rsidRPr="008D7D15">
        <w:rPr>
          <w:rFonts w:eastAsia="Times New Roman"/>
          <w:color w:val="000000"/>
          <w:lang w:eastAsia="it-IT"/>
        </w:rPr>
        <w:t xml:space="preserve"> aux </w:t>
      </w:r>
      <w:proofErr w:type="spellStart"/>
      <w:r w:rsidRPr="008D7D15">
        <w:rPr>
          <w:rFonts w:eastAsia="Times New Roman"/>
          <w:color w:val="000000"/>
          <w:lang w:eastAsia="it-IT"/>
        </w:rPr>
        <w:t>opérations</w:t>
      </w:r>
      <w:proofErr w:type="spellEnd"/>
      <w:r w:rsidRPr="008D7D15">
        <w:rPr>
          <w:rFonts w:eastAsia="Times New Roman"/>
          <w:color w:val="000000"/>
          <w:lang w:eastAsia="it-IT"/>
        </w:rPr>
        <w:t xml:space="preserve"> d'exploitation et de traitement </w:t>
      </w:r>
      <w:proofErr w:type="spellStart"/>
      <w:r w:rsidRPr="008D7D15">
        <w:rPr>
          <w:rFonts w:eastAsia="Times New Roman"/>
          <w:color w:val="000000"/>
          <w:lang w:eastAsia="it-IT"/>
        </w:rPr>
        <w:t>conformément</w:t>
      </w:r>
      <w:proofErr w:type="spellEnd"/>
      <w:r w:rsidRPr="008D7D15">
        <w:rPr>
          <w:rFonts w:eastAsia="Times New Roman"/>
          <w:color w:val="000000"/>
          <w:lang w:eastAsia="it-IT"/>
        </w:rPr>
        <w:t xml:space="preserve"> à </w:t>
      </w:r>
      <w:proofErr w:type="spellStart"/>
      <w:r w:rsidRPr="008D7D15">
        <w:rPr>
          <w:rFonts w:eastAsia="Times New Roman"/>
          <w:color w:val="000000"/>
          <w:lang w:eastAsia="it-IT"/>
        </w:rPr>
        <w:t>la</w:t>
      </w:r>
      <w:proofErr w:type="spellEnd"/>
      <w:r w:rsidRPr="008D7D15">
        <w:rPr>
          <w:rFonts w:eastAsia="Times New Roman"/>
          <w:color w:val="000000"/>
          <w:lang w:eastAsia="it-IT"/>
        </w:rPr>
        <w:t xml:space="preserve"> </w:t>
      </w:r>
      <w:proofErr w:type="spellStart"/>
      <w:r w:rsidRPr="008D7D15">
        <w:rPr>
          <w:rFonts w:eastAsia="Times New Roman"/>
          <w:color w:val="000000"/>
          <w:lang w:eastAsia="it-IT"/>
        </w:rPr>
        <w:t>législation</w:t>
      </w:r>
      <w:proofErr w:type="spellEnd"/>
      <w:r w:rsidRPr="008D7D15">
        <w:rPr>
          <w:rFonts w:eastAsia="Times New Roman"/>
          <w:color w:val="000000"/>
          <w:lang w:eastAsia="it-IT"/>
        </w:rPr>
        <w:t xml:space="preserve"> en vigueur ; </w:t>
      </w:r>
    </w:p>
    <w:p w14:paraId="1D5F2F30" w14:textId="013B3FE2" w:rsidR="008D7D15" w:rsidRPr="008D7D15" w:rsidRDefault="008D7D15" w:rsidP="003F21CE">
      <w:pPr>
        <w:jc w:val="both"/>
        <w:rPr>
          <w:rFonts w:eastAsia="Times New Roman"/>
          <w:lang w:eastAsia="it-IT"/>
        </w:rPr>
      </w:pPr>
      <w:r w:rsidRPr="008D7D15">
        <w:rPr>
          <w:rFonts w:eastAsia="Times New Roman"/>
          <w:color w:val="000000"/>
          <w:lang w:eastAsia="it-IT"/>
        </w:rPr>
        <w:lastRenderedPageBreak/>
        <w:t>-</w:t>
      </w:r>
      <w:r w:rsidR="0020415D" w:rsidRPr="0020415D">
        <w:rPr>
          <w:rFonts w:eastAsia="Times New Roman"/>
          <w:color w:val="000000"/>
          <w:lang w:eastAsia="it-IT"/>
        </w:rPr>
        <w:t xml:space="preserve"> </w:t>
      </w:r>
      <w:r w:rsidR="0020415D" w:rsidRPr="008D7D15">
        <w:rPr>
          <w:rFonts w:eastAsia="Times New Roman"/>
          <w:color w:val="000000"/>
          <w:lang w:eastAsia="it-IT"/>
        </w:rPr>
        <w:t xml:space="preserve">mener toute autre action </w:t>
      </w:r>
      <w:proofErr w:type="spellStart"/>
      <w:r w:rsidR="0020415D" w:rsidRPr="008D7D15">
        <w:rPr>
          <w:rFonts w:eastAsia="Times New Roman"/>
          <w:color w:val="000000"/>
          <w:lang w:eastAsia="it-IT"/>
        </w:rPr>
        <w:t>appropriée</w:t>
      </w:r>
      <w:proofErr w:type="spellEnd"/>
      <w:r w:rsidR="0020415D" w:rsidRPr="008D7D15">
        <w:rPr>
          <w:rFonts w:eastAsia="Times New Roman"/>
          <w:color w:val="000000"/>
          <w:lang w:eastAsia="it-IT"/>
        </w:rPr>
        <w:t xml:space="preserve"> pour la </w:t>
      </w:r>
      <w:proofErr w:type="spellStart"/>
      <w:r w:rsidR="0020415D" w:rsidRPr="008D7D15">
        <w:rPr>
          <w:rFonts w:eastAsia="Times New Roman"/>
          <w:color w:val="000000"/>
          <w:lang w:eastAsia="it-IT"/>
        </w:rPr>
        <w:t>réalisation</w:t>
      </w:r>
      <w:proofErr w:type="spellEnd"/>
      <w:r w:rsidR="0020415D" w:rsidRPr="008D7D15">
        <w:rPr>
          <w:rFonts w:eastAsia="Times New Roman"/>
          <w:color w:val="000000"/>
          <w:lang w:eastAsia="it-IT"/>
        </w:rPr>
        <w:t xml:space="preserve"> des </w:t>
      </w:r>
      <w:proofErr w:type="spellStart"/>
      <w:r w:rsidR="0020415D" w:rsidRPr="008D7D15">
        <w:rPr>
          <w:rFonts w:eastAsia="Times New Roman"/>
          <w:color w:val="000000"/>
          <w:lang w:eastAsia="it-IT"/>
        </w:rPr>
        <w:t>opérations</w:t>
      </w:r>
      <w:proofErr w:type="spellEnd"/>
      <w:r w:rsidR="0020415D" w:rsidRPr="008D7D15">
        <w:rPr>
          <w:rFonts w:eastAsia="Times New Roman"/>
          <w:color w:val="000000"/>
          <w:lang w:eastAsia="it-IT"/>
        </w:rPr>
        <w:t xml:space="preserve"> d'exploitation ou de traitement sur le terrain </w:t>
      </w:r>
      <w:proofErr w:type="spellStart"/>
      <w:r w:rsidR="0020415D" w:rsidRPr="008D7D15">
        <w:rPr>
          <w:rFonts w:eastAsia="Times New Roman"/>
          <w:color w:val="000000"/>
          <w:lang w:eastAsia="it-IT"/>
        </w:rPr>
        <w:t>considére</w:t>
      </w:r>
      <w:proofErr w:type="spellEnd"/>
      <w:r w:rsidR="0020415D" w:rsidRPr="008D7D15">
        <w:rPr>
          <w:rFonts w:eastAsia="Times New Roman"/>
          <w:color w:val="000000"/>
          <w:lang w:eastAsia="it-IT"/>
        </w:rPr>
        <w:t>́.</w:t>
      </w:r>
    </w:p>
    <w:p w14:paraId="4B5781B0" w14:textId="3BEC7AD6" w:rsidR="008D7D15" w:rsidRPr="008D7D15" w:rsidRDefault="008D7D15" w:rsidP="003F21CE">
      <w:pPr>
        <w:jc w:val="both"/>
        <w:rPr>
          <w:rFonts w:eastAsia="Times New Roman"/>
          <w:lang w:eastAsia="it-IT"/>
        </w:rPr>
      </w:pPr>
      <w:r w:rsidRPr="008D7D15">
        <w:rPr>
          <w:rFonts w:eastAsia="Times New Roman"/>
          <w:color w:val="000000"/>
          <w:lang w:eastAsia="it-IT"/>
        </w:rPr>
        <w:t xml:space="preserve">(2) Le titulaire d'un permis d'exploitation de la petite mine a le droit exclusif d'occuper le terrain, objet du permis pour l'exploitation, et toutes autres </w:t>
      </w:r>
      <w:proofErr w:type="spellStart"/>
      <w:r w:rsidRPr="008D7D15">
        <w:rPr>
          <w:rFonts w:eastAsia="Times New Roman"/>
          <w:color w:val="000000"/>
          <w:lang w:eastAsia="it-IT"/>
        </w:rPr>
        <w:t>opérations</w:t>
      </w:r>
      <w:proofErr w:type="spellEnd"/>
      <w:r w:rsidRPr="008D7D15">
        <w:rPr>
          <w:rFonts w:eastAsia="Times New Roman"/>
          <w:color w:val="000000"/>
          <w:lang w:eastAsia="it-IT"/>
        </w:rPr>
        <w:t xml:space="preserve"> </w:t>
      </w:r>
      <w:proofErr w:type="spellStart"/>
      <w:r w:rsidRPr="008D7D15">
        <w:rPr>
          <w:rFonts w:eastAsia="Times New Roman"/>
          <w:color w:val="000000"/>
          <w:lang w:eastAsia="it-IT"/>
        </w:rPr>
        <w:t>liées</w:t>
      </w:r>
      <w:proofErr w:type="spellEnd"/>
      <w:r w:rsidRPr="008D7D15">
        <w:rPr>
          <w:rFonts w:eastAsia="Times New Roman"/>
          <w:color w:val="000000"/>
          <w:lang w:eastAsia="it-IT"/>
        </w:rPr>
        <w:t xml:space="preserve"> à l'exploitation et de disposer uniquement des minerais, objet de son permis d'exploitation. </w:t>
      </w:r>
    </w:p>
    <w:p w14:paraId="771722FD" w14:textId="77777777" w:rsidR="008D7D15" w:rsidRPr="008D7D15" w:rsidRDefault="008D7D15" w:rsidP="003F21CE">
      <w:pPr>
        <w:jc w:val="both"/>
        <w:rPr>
          <w:rFonts w:eastAsia="Times New Roman"/>
          <w:lang w:eastAsia="it-IT"/>
        </w:rPr>
      </w:pPr>
      <w:r w:rsidRPr="008D7D15">
        <w:rPr>
          <w:rFonts w:eastAsia="Times New Roman"/>
          <w:color w:val="020202"/>
          <w:lang w:eastAsia="it-IT"/>
        </w:rPr>
        <w:t xml:space="preserve">(3) Un avenant à la convention </w:t>
      </w:r>
      <w:proofErr w:type="spellStart"/>
      <w:r w:rsidRPr="008D7D15">
        <w:rPr>
          <w:rFonts w:eastAsia="Times New Roman"/>
          <w:color w:val="020202"/>
          <w:lang w:eastAsia="it-IT"/>
        </w:rPr>
        <w:t>minière</w:t>
      </w:r>
      <w:proofErr w:type="spellEnd"/>
      <w:r w:rsidRPr="008D7D15">
        <w:rPr>
          <w:rFonts w:eastAsia="Times New Roman"/>
          <w:color w:val="020202"/>
          <w:lang w:eastAsia="it-IT"/>
        </w:rPr>
        <w:t xml:space="preserve"> est </w:t>
      </w:r>
      <w:proofErr w:type="spellStart"/>
      <w:r w:rsidRPr="008D7D15">
        <w:rPr>
          <w:rFonts w:eastAsia="Times New Roman"/>
          <w:color w:val="020202"/>
          <w:lang w:eastAsia="it-IT"/>
        </w:rPr>
        <w:t>nécessaire</w:t>
      </w:r>
      <w:proofErr w:type="spellEnd"/>
      <w:r w:rsidRPr="008D7D15">
        <w:rPr>
          <w:rFonts w:eastAsia="Times New Roman"/>
          <w:color w:val="020202"/>
          <w:lang w:eastAsia="it-IT"/>
        </w:rPr>
        <w:t xml:space="preserve"> pour l'exploitation de tout autres minerais </w:t>
      </w:r>
      <w:proofErr w:type="spellStart"/>
      <w:r w:rsidRPr="008D7D15">
        <w:rPr>
          <w:rFonts w:eastAsia="Times New Roman"/>
          <w:color w:val="020202"/>
          <w:lang w:eastAsia="it-IT"/>
        </w:rPr>
        <w:t>associés</w:t>
      </w:r>
      <w:proofErr w:type="spellEnd"/>
      <w:r w:rsidRPr="008D7D15">
        <w:rPr>
          <w:rFonts w:eastAsia="Times New Roman"/>
          <w:color w:val="020202"/>
          <w:lang w:eastAsia="it-IT"/>
        </w:rPr>
        <w:t xml:space="preserve"> ne faisant pas partie du permis d'exploitation. </w:t>
      </w:r>
    </w:p>
    <w:p w14:paraId="4DA62CE2" w14:textId="13066D27" w:rsidR="008D7D15" w:rsidRPr="008D7D15" w:rsidRDefault="008D7D15" w:rsidP="003F21CE">
      <w:pPr>
        <w:jc w:val="both"/>
        <w:rPr>
          <w:rFonts w:eastAsia="Times New Roman"/>
          <w:lang w:eastAsia="it-IT"/>
        </w:rPr>
      </w:pPr>
      <w:r w:rsidRPr="008D7D15">
        <w:rPr>
          <w:rFonts w:eastAsia="Times New Roman"/>
          <w:b/>
          <w:bCs/>
          <w:color w:val="000000"/>
          <w:u w:val="single"/>
          <w:lang w:eastAsia="it-IT"/>
        </w:rPr>
        <w:t>ARTICLE 44.-</w:t>
      </w:r>
      <w:r w:rsidRPr="008D7D15">
        <w:rPr>
          <w:rFonts w:eastAsia="Times New Roman"/>
          <w:color w:val="000000"/>
          <w:lang w:eastAsia="it-IT"/>
        </w:rPr>
        <w:t xml:space="preserve"> Le titulaire d'un permis d'exploitation de la petite mine ou de la mine indu</w:t>
      </w:r>
      <w:r w:rsidRPr="0020415D">
        <w:rPr>
          <w:rFonts w:eastAsia="Times New Roman"/>
          <w:color w:val="000000"/>
          <w:lang w:eastAsia="it-IT"/>
        </w:rPr>
        <w:t>s</w:t>
      </w:r>
      <w:r w:rsidRPr="008D7D15">
        <w:rPr>
          <w:rFonts w:eastAsia="Times New Roman"/>
          <w:color w:val="000000"/>
          <w:lang w:eastAsia="it-IT"/>
        </w:rPr>
        <w:t xml:space="preserve">trielle qui s'engage </w:t>
      </w:r>
      <w:proofErr w:type="spellStart"/>
      <w:r w:rsidRPr="008D7D15">
        <w:rPr>
          <w:rFonts w:eastAsia="Times New Roman"/>
          <w:color w:val="000000"/>
          <w:lang w:eastAsia="it-IT"/>
        </w:rPr>
        <w:t>a</w:t>
      </w:r>
      <w:proofErr w:type="spellEnd"/>
      <w:r w:rsidRPr="008D7D15">
        <w:rPr>
          <w:rFonts w:eastAsia="Times New Roman"/>
          <w:color w:val="000000"/>
          <w:lang w:eastAsia="it-IT"/>
        </w:rPr>
        <w:t xml:space="preserve">̀ construire une usine de transformation ou de valorisation de tout ou partie de la production </w:t>
      </w:r>
      <w:proofErr w:type="spellStart"/>
      <w:r w:rsidRPr="008D7D15">
        <w:rPr>
          <w:rFonts w:eastAsia="Times New Roman"/>
          <w:color w:val="000000"/>
          <w:lang w:eastAsia="it-IT"/>
        </w:rPr>
        <w:t>minière</w:t>
      </w:r>
      <w:proofErr w:type="spellEnd"/>
      <w:r w:rsidRPr="008D7D15">
        <w:rPr>
          <w:rFonts w:eastAsia="Times New Roman"/>
          <w:color w:val="000000"/>
          <w:lang w:eastAsia="it-IT"/>
        </w:rPr>
        <w:t xml:space="preserve">, </w:t>
      </w:r>
      <w:proofErr w:type="spellStart"/>
      <w:r w:rsidRPr="008D7D15">
        <w:rPr>
          <w:rFonts w:eastAsia="Times New Roman"/>
          <w:color w:val="000000"/>
          <w:lang w:eastAsia="it-IT"/>
        </w:rPr>
        <w:t>bénéficie</w:t>
      </w:r>
      <w:proofErr w:type="spellEnd"/>
      <w:r w:rsidRPr="008D7D15">
        <w:rPr>
          <w:rFonts w:eastAsia="Times New Roman"/>
          <w:color w:val="000000"/>
          <w:lang w:eastAsia="it-IT"/>
        </w:rPr>
        <w:t xml:space="preserve"> des avantages et </w:t>
      </w:r>
      <w:proofErr w:type="spellStart"/>
      <w:r w:rsidRPr="008D7D15">
        <w:rPr>
          <w:rFonts w:eastAsia="Times New Roman"/>
          <w:color w:val="000000"/>
          <w:lang w:eastAsia="it-IT"/>
        </w:rPr>
        <w:t>facilités</w:t>
      </w:r>
      <w:proofErr w:type="spellEnd"/>
      <w:r w:rsidRPr="008D7D15">
        <w:rPr>
          <w:rFonts w:eastAsia="Times New Roman"/>
          <w:color w:val="000000"/>
          <w:lang w:eastAsia="it-IT"/>
        </w:rPr>
        <w:t xml:space="preserve"> </w:t>
      </w:r>
      <w:proofErr w:type="spellStart"/>
      <w:r w:rsidRPr="008D7D15">
        <w:rPr>
          <w:rFonts w:eastAsia="Times New Roman"/>
          <w:color w:val="000000"/>
          <w:lang w:eastAsia="it-IT"/>
        </w:rPr>
        <w:t>prévus</w:t>
      </w:r>
      <w:proofErr w:type="spellEnd"/>
      <w:r w:rsidRPr="008D7D15">
        <w:rPr>
          <w:rFonts w:eastAsia="Times New Roman"/>
          <w:color w:val="000000"/>
          <w:lang w:eastAsia="it-IT"/>
        </w:rPr>
        <w:t xml:space="preserve"> par </w:t>
      </w:r>
      <w:proofErr w:type="spellStart"/>
      <w:r w:rsidRPr="008D7D15">
        <w:rPr>
          <w:rFonts w:eastAsia="Times New Roman"/>
          <w:color w:val="000000"/>
          <w:lang w:eastAsia="it-IT"/>
        </w:rPr>
        <w:t>la</w:t>
      </w:r>
      <w:proofErr w:type="spellEnd"/>
      <w:r w:rsidRPr="008D7D15">
        <w:rPr>
          <w:rFonts w:eastAsia="Times New Roman"/>
          <w:color w:val="000000"/>
          <w:lang w:eastAsia="it-IT"/>
        </w:rPr>
        <w:t xml:space="preserve"> </w:t>
      </w:r>
      <w:proofErr w:type="spellStart"/>
      <w:r w:rsidRPr="008D7D15">
        <w:rPr>
          <w:rFonts w:eastAsia="Times New Roman"/>
          <w:color w:val="000000"/>
          <w:lang w:eastAsia="it-IT"/>
        </w:rPr>
        <w:t>législation</w:t>
      </w:r>
      <w:proofErr w:type="spellEnd"/>
      <w:r w:rsidRPr="008D7D15">
        <w:rPr>
          <w:rFonts w:eastAsia="Times New Roman"/>
          <w:color w:val="000000"/>
          <w:lang w:eastAsia="it-IT"/>
        </w:rPr>
        <w:t xml:space="preserve"> relative aux incitations à l'investissement privé. </w:t>
      </w:r>
    </w:p>
    <w:p w14:paraId="7B14C65F" w14:textId="77777777" w:rsidR="008D7D15" w:rsidRDefault="008D7D15" w:rsidP="003F21CE">
      <w:pPr>
        <w:jc w:val="both"/>
        <w:rPr>
          <w:rFonts w:eastAsia="Times New Roman"/>
          <w:color w:val="000000"/>
          <w:lang w:eastAsia="it-IT"/>
        </w:rPr>
      </w:pPr>
      <w:r w:rsidRPr="008D7D15">
        <w:rPr>
          <w:rFonts w:eastAsia="Times New Roman"/>
          <w:b/>
          <w:bCs/>
          <w:color w:val="000000"/>
          <w:u w:val="single"/>
          <w:lang w:eastAsia="it-IT"/>
        </w:rPr>
        <w:t>ARTICLE 45.-</w:t>
      </w:r>
      <w:r w:rsidRPr="008D7D15">
        <w:rPr>
          <w:rFonts w:eastAsia="Times New Roman"/>
          <w:color w:val="000000"/>
          <w:lang w:eastAsia="it-IT"/>
        </w:rPr>
        <w:t xml:space="preserve"> Le titulaire d'un permis d'exploitation de la petite mine ou de la mine industrielle adresse à l'Administration en charge des mines, avec copie à l'organisme public </w:t>
      </w:r>
      <w:proofErr w:type="spellStart"/>
      <w:r w:rsidRPr="008D7D15">
        <w:rPr>
          <w:rFonts w:eastAsia="Times New Roman"/>
          <w:color w:val="000000"/>
          <w:lang w:eastAsia="it-IT"/>
        </w:rPr>
        <w:t>dûment</w:t>
      </w:r>
      <w:proofErr w:type="spellEnd"/>
      <w:r w:rsidRPr="008D7D15">
        <w:rPr>
          <w:rFonts w:eastAsia="Times New Roman"/>
          <w:color w:val="000000"/>
          <w:lang w:eastAsia="it-IT"/>
        </w:rPr>
        <w:t xml:space="preserve"> mandaté, en versions papier et </w:t>
      </w:r>
      <w:proofErr w:type="spellStart"/>
      <w:r w:rsidRPr="008D7D15">
        <w:rPr>
          <w:rFonts w:eastAsia="Times New Roman"/>
          <w:color w:val="000000"/>
          <w:lang w:eastAsia="it-IT"/>
        </w:rPr>
        <w:t>numérique</w:t>
      </w:r>
      <w:proofErr w:type="spellEnd"/>
      <w:r w:rsidRPr="008D7D15">
        <w:rPr>
          <w:rFonts w:eastAsia="Times New Roman"/>
          <w:color w:val="000000"/>
          <w:lang w:eastAsia="it-IT"/>
        </w:rPr>
        <w:t>, des rapports d'</w:t>
      </w:r>
      <w:proofErr w:type="spellStart"/>
      <w:r w:rsidRPr="008D7D15">
        <w:rPr>
          <w:rFonts w:eastAsia="Times New Roman"/>
          <w:color w:val="000000"/>
          <w:lang w:eastAsia="it-IT"/>
        </w:rPr>
        <w:t>activités</w:t>
      </w:r>
      <w:proofErr w:type="spellEnd"/>
      <w:r w:rsidRPr="008D7D15">
        <w:rPr>
          <w:rFonts w:eastAsia="Times New Roman"/>
          <w:color w:val="000000"/>
          <w:lang w:eastAsia="it-IT"/>
        </w:rPr>
        <w:t xml:space="preserve"> dans les conditions et suivant les </w:t>
      </w:r>
      <w:proofErr w:type="spellStart"/>
      <w:r w:rsidRPr="008D7D15">
        <w:rPr>
          <w:rFonts w:eastAsia="Times New Roman"/>
          <w:color w:val="000000"/>
          <w:lang w:eastAsia="it-IT"/>
        </w:rPr>
        <w:t>modalités</w:t>
      </w:r>
      <w:proofErr w:type="spellEnd"/>
      <w:r w:rsidRPr="008D7D15">
        <w:rPr>
          <w:rFonts w:eastAsia="Times New Roman"/>
          <w:color w:val="000000"/>
          <w:lang w:eastAsia="it-IT"/>
        </w:rPr>
        <w:t xml:space="preserve"> </w:t>
      </w:r>
      <w:proofErr w:type="spellStart"/>
      <w:r w:rsidRPr="008D7D15">
        <w:rPr>
          <w:rFonts w:eastAsia="Times New Roman"/>
          <w:color w:val="000000"/>
          <w:lang w:eastAsia="it-IT"/>
        </w:rPr>
        <w:t>fixées</w:t>
      </w:r>
      <w:proofErr w:type="spellEnd"/>
      <w:r w:rsidRPr="008D7D15">
        <w:rPr>
          <w:rFonts w:eastAsia="Times New Roman"/>
          <w:color w:val="000000"/>
          <w:lang w:eastAsia="it-IT"/>
        </w:rPr>
        <w:t xml:space="preserve"> par voie </w:t>
      </w:r>
      <w:proofErr w:type="spellStart"/>
      <w:r w:rsidRPr="008D7D15">
        <w:rPr>
          <w:rFonts w:eastAsia="Times New Roman"/>
          <w:color w:val="000000"/>
          <w:lang w:eastAsia="it-IT"/>
        </w:rPr>
        <w:t>réglementaire</w:t>
      </w:r>
      <w:proofErr w:type="spellEnd"/>
      <w:r w:rsidRPr="008D7D15">
        <w:rPr>
          <w:rFonts w:eastAsia="Times New Roman"/>
          <w:color w:val="000000"/>
          <w:lang w:eastAsia="it-IT"/>
        </w:rPr>
        <w:t xml:space="preserve">. </w:t>
      </w:r>
    </w:p>
    <w:p w14:paraId="3E74769F" w14:textId="77777777" w:rsidR="007345BE" w:rsidRPr="008D7D15" w:rsidRDefault="007345BE" w:rsidP="003F21CE">
      <w:pPr>
        <w:jc w:val="both"/>
        <w:rPr>
          <w:rFonts w:eastAsia="Times New Roman"/>
          <w:lang w:eastAsia="it-IT"/>
        </w:rPr>
      </w:pPr>
    </w:p>
    <w:p w14:paraId="2F678333" w14:textId="52192695" w:rsidR="008D7D15" w:rsidRDefault="008D7D15" w:rsidP="003F21CE">
      <w:pPr>
        <w:pStyle w:val="Heading5"/>
        <w:jc w:val="both"/>
      </w:pPr>
      <w:bookmarkStart w:id="50" w:name="_Toc169717775"/>
      <w:bookmarkStart w:id="51" w:name="_Toc171419566"/>
      <w:r w:rsidRPr="0020415D">
        <w:t xml:space="preserve">PARAGRAPHE </w:t>
      </w:r>
      <w:proofErr w:type="gramStart"/>
      <w:r w:rsidRPr="0020415D">
        <w:t>V:</w:t>
      </w:r>
      <w:proofErr w:type="gramEnd"/>
      <w:r w:rsidRPr="0020415D">
        <w:t xml:space="preserve"> DE L'AUTORISATION D'EXPLOITATION DES REJETS MINIERS</w:t>
      </w:r>
      <w:bookmarkEnd w:id="50"/>
      <w:bookmarkEnd w:id="51"/>
      <w:r w:rsidRPr="0020415D">
        <w:t xml:space="preserve"> </w:t>
      </w:r>
    </w:p>
    <w:p w14:paraId="7546808C" w14:textId="77777777" w:rsidR="007345BE" w:rsidRPr="007345BE" w:rsidRDefault="007345BE" w:rsidP="003F21CE">
      <w:pPr>
        <w:jc w:val="both"/>
      </w:pPr>
    </w:p>
    <w:p w14:paraId="02549B4D" w14:textId="77777777" w:rsidR="0020415D" w:rsidRPr="0020415D" w:rsidRDefault="008D7D15" w:rsidP="003F21CE">
      <w:pPr>
        <w:jc w:val="both"/>
        <w:rPr>
          <w:rFonts w:cs="Times New Roman"/>
          <w:szCs w:val="24"/>
          <w:lang w:eastAsia="it-IT"/>
        </w:rPr>
      </w:pPr>
      <w:r w:rsidRPr="0020415D">
        <w:rPr>
          <w:rFonts w:cs="Times New Roman"/>
          <w:b/>
          <w:bCs/>
          <w:u w:val="single"/>
          <w:lang w:eastAsia="it-IT"/>
        </w:rPr>
        <w:t>ARTICLE 46.-</w:t>
      </w:r>
      <w:r w:rsidRPr="0020415D">
        <w:rPr>
          <w:rFonts w:cs="Times New Roman"/>
          <w:lang w:eastAsia="it-IT"/>
        </w:rPr>
        <w:t xml:space="preserve"> (1) L'exploitation des rejets </w:t>
      </w:r>
      <w:proofErr w:type="spellStart"/>
      <w:r w:rsidRPr="0020415D">
        <w:rPr>
          <w:rFonts w:cs="Times New Roman"/>
          <w:lang w:eastAsia="it-IT"/>
        </w:rPr>
        <w:t>miniers·est</w:t>
      </w:r>
      <w:proofErr w:type="spellEnd"/>
      <w:r w:rsidRPr="0020415D">
        <w:rPr>
          <w:rFonts w:cs="Times New Roman"/>
          <w:lang w:eastAsia="it-IT"/>
        </w:rPr>
        <w:t xml:space="preserve"> soumise </w:t>
      </w:r>
      <w:proofErr w:type="spellStart"/>
      <w:r w:rsidRPr="0020415D">
        <w:rPr>
          <w:rFonts w:cs="Times New Roman"/>
          <w:lang w:eastAsia="it-IT"/>
        </w:rPr>
        <w:t>a</w:t>
      </w:r>
      <w:proofErr w:type="spellEnd"/>
      <w:r w:rsidRPr="0020415D">
        <w:rPr>
          <w:rFonts w:cs="Times New Roman"/>
          <w:lang w:eastAsia="it-IT"/>
        </w:rPr>
        <w:t xml:space="preserve">̀ la </w:t>
      </w:r>
      <w:proofErr w:type="spellStart"/>
      <w:r w:rsidRPr="0020415D">
        <w:rPr>
          <w:rFonts w:cs="Times New Roman"/>
          <w:lang w:eastAsia="it-IT"/>
        </w:rPr>
        <w:t>délivrance</w:t>
      </w:r>
      <w:proofErr w:type="spellEnd"/>
      <w:r w:rsidRPr="0020415D">
        <w:rPr>
          <w:rFonts w:cs="Times New Roman"/>
          <w:lang w:eastAsia="it-IT"/>
        </w:rPr>
        <w:t xml:space="preserve"> </w:t>
      </w:r>
      <w:proofErr w:type="spellStart"/>
      <w:r w:rsidRPr="0020415D">
        <w:rPr>
          <w:rFonts w:cs="Times New Roman"/>
          <w:lang w:eastAsia="it-IT"/>
        </w:rPr>
        <w:t>préalable</w:t>
      </w:r>
      <w:proofErr w:type="spellEnd"/>
      <w:r w:rsidRPr="0020415D">
        <w:rPr>
          <w:rFonts w:cs="Times New Roman"/>
          <w:lang w:eastAsia="it-IT"/>
        </w:rPr>
        <w:t xml:space="preserve"> d'une autorisation. </w:t>
      </w:r>
    </w:p>
    <w:p w14:paraId="5DD02239" w14:textId="17A72574" w:rsidR="008D7D15" w:rsidRDefault="008D7D15" w:rsidP="003F21CE">
      <w:pPr>
        <w:jc w:val="both"/>
        <w:rPr>
          <w:rFonts w:cs="Times New Roman"/>
          <w:lang w:eastAsia="it-IT"/>
        </w:rPr>
      </w:pPr>
      <w:r w:rsidRPr="0020415D">
        <w:rPr>
          <w:rFonts w:cs="Times New Roman"/>
          <w:position w:val="2"/>
          <w:lang w:eastAsia="it-IT"/>
        </w:rPr>
        <w:t>(</w:t>
      </w:r>
      <w:r w:rsidRPr="0020415D">
        <w:rPr>
          <w:rFonts w:cs="Times New Roman"/>
          <w:lang w:eastAsia="it-IT"/>
        </w:rPr>
        <w:t xml:space="preserve">2) Les conditions et </w:t>
      </w:r>
      <w:proofErr w:type="spellStart"/>
      <w:r w:rsidRPr="0020415D">
        <w:rPr>
          <w:rFonts w:cs="Times New Roman"/>
          <w:lang w:eastAsia="it-IT"/>
        </w:rPr>
        <w:t>modalités</w:t>
      </w:r>
      <w:proofErr w:type="spellEnd"/>
      <w:r w:rsidRPr="0020415D">
        <w:rPr>
          <w:rFonts w:cs="Times New Roman"/>
          <w:lang w:eastAsia="it-IT"/>
        </w:rPr>
        <w:t xml:space="preserve"> d'attribution et de renouvellement de l'autorisation d'exploitation des rejets miniers sont </w:t>
      </w:r>
      <w:proofErr w:type="spellStart"/>
      <w:r w:rsidRPr="0020415D">
        <w:rPr>
          <w:rFonts w:cs="Times New Roman"/>
          <w:lang w:eastAsia="it-IT"/>
        </w:rPr>
        <w:t>fixées</w:t>
      </w:r>
      <w:proofErr w:type="spellEnd"/>
      <w:r w:rsidRPr="0020415D">
        <w:rPr>
          <w:rFonts w:cs="Times New Roman"/>
          <w:lang w:eastAsia="it-IT"/>
        </w:rPr>
        <w:t xml:space="preserve"> par voie </w:t>
      </w:r>
      <w:proofErr w:type="spellStart"/>
      <w:r w:rsidRPr="0020415D">
        <w:rPr>
          <w:rFonts w:cs="Times New Roman"/>
          <w:lang w:eastAsia="it-IT"/>
        </w:rPr>
        <w:t>règlementaire</w:t>
      </w:r>
      <w:proofErr w:type="spellEnd"/>
      <w:r w:rsidRPr="0020415D">
        <w:rPr>
          <w:rFonts w:cs="Times New Roman"/>
          <w:lang w:eastAsia="it-IT"/>
        </w:rPr>
        <w:t xml:space="preserve">. </w:t>
      </w:r>
    </w:p>
    <w:p w14:paraId="239D99E3" w14:textId="77777777" w:rsidR="007345BE" w:rsidRPr="0020415D" w:rsidRDefault="007345BE" w:rsidP="003F21CE">
      <w:pPr>
        <w:jc w:val="both"/>
        <w:rPr>
          <w:rFonts w:cs="Times New Roman"/>
          <w:szCs w:val="24"/>
          <w:lang w:eastAsia="it-IT"/>
        </w:rPr>
      </w:pPr>
    </w:p>
    <w:p w14:paraId="5F566C49" w14:textId="77777777" w:rsidR="004454C8" w:rsidRDefault="004454C8" w:rsidP="003F21CE">
      <w:pPr>
        <w:widowControl/>
        <w:autoSpaceDE/>
        <w:autoSpaceDN/>
        <w:spacing w:before="100" w:beforeAutospacing="1" w:after="100" w:afterAutospacing="1" w:line="240" w:lineRule="auto"/>
        <w:jc w:val="both"/>
        <w:rPr>
          <w:rStyle w:val="Heading5Char"/>
          <w:lang w:eastAsia="it-IT"/>
        </w:rPr>
      </w:pPr>
      <w:bookmarkStart w:id="52" w:name="_Toc169717776"/>
      <w:bookmarkStart w:id="53" w:name="_Toc171419567"/>
      <w:r w:rsidRPr="004454C8">
        <w:rPr>
          <w:rStyle w:val="Heading5Char"/>
          <w:lang w:eastAsia="it-IT"/>
        </w:rPr>
        <w:t>PARAGRAPHES VI</w:t>
      </w:r>
      <w:r w:rsidRPr="004454C8">
        <w:rPr>
          <w:rStyle w:val="Heading5Char"/>
        </w:rPr>
        <w:t xml:space="preserve"> : </w:t>
      </w:r>
      <w:r w:rsidRPr="004454C8">
        <w:rPr>
          <w:rStyle w:val="Heading5Char"/>
          <w:lang w:eastAsia="it-IT"/>
        </w:rPr>
        <w:t>DE LA PRISE DE PARTICIPATION PAR L'ETAT ET DU PARTAGE</w:t>
      </w:r>
      <w:r w:rsidRPr="004454C8">
        <w:rPr>
          <w:rStyle w:val="Heading5Char"/>
        </w:rPr>
        <w:t xml:space="preserve"> </w:t>
      </w:r>
      <w:r w:rsidRPr="004454C8">
        <w:rPr>
          <w:rStyle w:val="Heading5Char"/>
          <w:lang w:eastAsia="it-IT"/>
        </w:rPr>
        <w:t>DE PRODUCTION</w:t>
      </w:r>
      <w:bookmarkEnd w:id="52"/>
      <w:bookmarkEnd w:id="53"/>
    </w:p>
    <w:p w14:paraId="25B97B88" w14:textId="1D3041BB" w:rsidR="004454C8" w:rsidRPr="004454C8" w:rsidRDefault="004454C8" w:rsidP="003F21CE">
      <w:pPr>
        <w:jc w:val="both"/>
        <w:rPr>
          <w:rFonts w:eastAsiaTheme="majorEastAsia" w:cstheme="majorBidi"/>
          <w:color w:val="000000" w:themeColor="text1"/>
          <w:lang w:eastAsia="it-IT"/>
        </w:rPr>
      </w:pPr>
      <w:r w:rsidRPr="004454C8">
        <w:rPr>
          <w:lang w:eastAsia="it-IT"/>
        </w:rPr>
        <w:br/>
      </w:r>
      <w:r w:rsidRPr="004454C8">
        <w:rPr>
          <w:b/>
          <w:bCs/>
          <w:u w:val="single"/>
          <w:lang w:eastAsia="it-IT"/>
        </w:rPr>
        <w:t xml:space="preserve">ARTICLE 47.- </w:t>
      </w:r>
      <w:r w:rsidRPr="004454C8">
        <w:rPr>
          <w:lang w:eastAsia="it-IT"/>
        </w:rPr>
        <w:t xml:space="preserve">(1) La prise de participation par l'Etat au capital des </w:t>
      </w:r>
      <w:proofErr w:type="spellStart"/>
      <w:r w:rsidRPr="004454C8">
        <w:rPr>
          <w:lang w:eastAsia="it-IT"/>
        </w:rPr>
        <w:t>sociétés</w:t>
      </w:r>
      <w:proofErr w:type="spellEnd"/>
      <w:r w:rsidRPr="004454C8">
        <w:rPr>
          <w:lang w:eastAsia="it-IT"/>
        </w:rPr>
        <w:t xml:space="preserve"> </w:t>
      </w:r>
      <w:proofErr w:type="spellStart"/>
      <w:r w:rsidRPr="004454C8">
        <w:rPr>
          <w:lang w:eastAsia="it-IT"/>
        </w:rPr>
        <w:t>minières</w:t>
      </w:r>
      <w:proofErr w:type="spellEnd"/>
      <w:r w:rsidRPr="004454C8">
        <w:rPr>
          <w:lang w:eastAsia="it-IT"/>
        </w:rPr>
        <w:t xml:space="preserve"> </w:t>
      </w:r>
      <w:proofErr w:type="spellStart"/>
      <w:r w:rsidRPr="004454C8">
        <w:rPr>
          <w:lang w:eastAsia="it-IT"/>
        </w:rPr>
        <w:t>engagées</w:t>
      </w:r>
      <w:proofErr w:type="spellEnd"/>
      <w:r w:rsidRPr="004454C8">
        <w:rPr>
          <w:lang w:eastAsia="it-IT"/>
        </w:rPr>
        <w:t xml:space="preserve"> dans l'exploitation de la petite mine et de la mine industrielle est </w:t>
      </w:r>
      <w:proofErr w:type="spellStart"/>
      <w:r w:rsidRPr="004454C8">
        <w:rPr>
          <w:lang w:eastAsia="it-IT"/>
        </w:rPr>
        <w:t>assurée</w:t>
      </w:r>
      <w:proofErr w:type="spellEnd"/>
      <w:r w:rsidRPr="004454C8">
        <w:rPr>
          <w:lang w:eastAsia="it-IT"/>
        </w:rPr>
        <w:t xml:space="preserve"> par l'organisme public </w:t>
      </w:r>
      <w:proofErr w:type="spellStart"/>
      <w:r w:rsidRPr="004454C8">
        <w:rPr>
          <w:lang w:eastAsia="it-IT"/>
        </w:rPr>
        <w:t>dûment</w:t>
      </w:r>
      <w:proofErr w:type="spellEnd"/>
      <w:r w:rsidRPr="004454C8">
        <w:rPr>
          <w:lang w:eastAsia="it-IT"/>
        </w:rPr>
        <w:t xml:space="preserve"> mandaté.</w:t>
      </w:r>
      <w:r w:rsidRPr="004454C8">
        <w:rPr>
          <w:lang w:eastAsia="it-IT"/>
        </w:rPr>
        <w:br/>
      </w:r>
      <w:r w:rsidRPr="004454C8">
        <w:rPr>
          <w:color w:val="020202"/>
          <w:lang w:eastAsia="it-IT"/>
        </w:rPr>
        <w:t xml:space="preserve">(2) La prise de participation </w:t>
      </w:r>
      <w:proofErr w:type="spellStart"/>
      <w:r w:rsidRPr="004454C8">
        <w:rPr>
          <w:color w:val="020202"/>
          <w:lang w:eastAsia="it-IT"/>
        </w:rPr>
        <w:t>visée</w:t>
      </w:r>
      <w:proofErr w:type="spellEnd"/>
      <w:r w:rsidRPr="004454C8">
        <w:rPr>
          <w:color w:val="020202"/>
          <w:lang w:eastAsia="it-IT"/>
        </w:rPr>
        <w:t xml:space="preserve"> à l'</w:t>
      </w:r>
      <w:proofErr w:type="spellStart"/>
      <w:r w:rsidRPr="004454C8">
        <w:rPr>
          <w:color w:val="020202"/>
          <w:lang w:eastAsia="it-IT"/>
        </w:rPr>
        <w:t>alinéa</w:t>
      </w:r>
      <w:proofErr w:type="spellEnd"/>
      <w:r w:rsidRPr="004454C8">
        <w:rPr>
          <w:color w:val="020202"/>
          <w:lang w:eastAsia="it-IT"/>
        </w:rPr>
        <w:t xml:space="preserve"> 1 ci-dessus est </w:t>
      </w:r>
      <w:proofErr w:type="spellStart"/>
      <w:r w:rsidRPr="004454C8">
        <w:rPr>
          <w:color w:val="020202"/>
          <w:lang w:eastAsia="it-IT"/>
        </w:rPr>
        <w:t>fixée</w:t>
      </w:r>
      <w:proofErr w:type="spellEnd"/>
      <w:r w:rsidRPr="004454C8">
        <w:rPr>
          <w:color w:val="020202"/>
          <w:lang w:eastAsia="it-IT"/>
        </w:rPr>
        <w:t xml:space="preserve"> à hauteur de dix pour cent (10 %) d'actions. Ces actions lui sont </w:t>
      </w:r>
      <w:proofErr w:type="spellStart"/>
      <w:r w:rsidRPr="004454C8">
        <w:rPr>
          <w:color w:val="020202"/>
          <w:lang w:eastAsia="it-IT"/>
        </w:rPr>
        <w:t>attribuées</w:t>
      </w:r>
      <w:proofErr w:type="spellEnd"/>
      <w:r w:rsidRPr="004454C8">
        <w:rPr>
          <w:color w:val="020202"/>
          <w:lang w:eastAsia="it-IT"/>
        </w:rPr>
        <w:t xml:space="preserve"> gratuitement et libres de toute charge en sa </w:t>
      </w:r>
      <w:proofErr w:type="spellStart"/>
      <w:r w:rsidRPr="004454C8">
        <w:rPr>
          <w:color w:val="020202"/>
          <w:lang w:eastAsia="it-IT"/>
        </w:rPr>
        <w:t>qualite</w:t>
      </w:r>
      <w:proofErr w:type="spellEnd"/>
      <w:r w:rsidRPr="004454C8">
        <w:rPr>
          <w:color w:val="020202"/>
          <w:lang w:eastAsia="it-IT"/>
        </w:rPr>
        <w:t xml:space="preserve">́ de </w:t>
      </w:r>
      <w:proofErr w:type="spellStart"/>
      <w:r w:rsidRPr="004454C8">
        <w:rPr>
          <w:color w:val="020202"/>
          <w:lang w:eastAsia="it-IT"/>
        </w:rPr>
        <w:t>propriétaire</w:t>
      </w:r>
      <w:proofErr w:type="spellEnd"/>
      <w:r w:rsidRPr="004454C8">
        <w:rPr>
          <w:color w:val="020202"/>
          <w:lang w:eastAsia="it-IT"/>
        </w:rPr>
        <w:t xml:space="preserve"> de la ressource. </w:t>
      </w:r>
    </w:p>
    <w:p w14:paraId="32F782A3" w14:textId="77777777" w:rsidR="004454C8" w:rsidRPr="004454C8" w:rsidRDefault="004454C8" w:rsidP="003F21CE">
      <w:pPr>
        <w:jc w:val="both"/>
        <w:rPr>
          <w:lang w:eastAsia="it-IT"/>
        </w:rPr>
      </w:pPr>
      <w:r w:rsidRPr="004454C8">
        <w:rPr>
          <w:lang w:eastAsia="it-IT"/>
        </w:rPr>
        <w:t xml:space="preserve">(3) La participation de l'Etat ne peut </w:t>
      </w:r>
      <w:proofErr w:type="spellStart"/>
      <w:r w:rsidRPr="004454C8">
        <w:rPr>
          <w:lang w:eastAsia="it-IT"/>
        </w:rPr>
        <w:t>connaître</w:t>
      </w:r>
      <w:proofErr w:type="spellEnd"/>
      <w:r w:rsidRPr="004454C8">
        <w:rPr>
          <w:lang w:eastAsia="it-IT"/>
        </w:rPr>
        <w:t xml:space="preserve"> de dilution en cas d'augmentation du capital social.</w:t>
      </w:r>
      <w:r w:rsidRPr="004454C8">
        <w:rPr>
          <w:lang w:eastAsia="it-IT"/>
        </w:rPr>
        <w:br/>
      </w:r>
      <w:r w:rsidRPr="004454C8">
        <w:rPr>
          <w:lang w:eastAsia="it-IT"/>
        </w:rPr>
        <w:lastRenderedPageBreak/>
        <w:t>(4) Nonobstant les dispositions de l'</w:t>
      </w:r>
      <w:proofErr w:type="spellStart"/>
      <w:r w:rsidRPr="004454C8">
        <w:rPr>
          <w:lang w:eastAsia="it-IT"/>
        </w:rPr>
        <w:t>alinéa</w:t>
      </w:r>
      <w:proofErr w:type="spellEnd"/>
      <w:r w:rsidRPr="004454C8">
        <w:rPr>
          <w:lang w:eastAsia="it-IT"/>
        </w:rPr>
        <w:t xml:space="preserve"> 2 ci-dessus, l'Etat peut, à titre </w:t>
      </w:r>
      <w:proofErr w:type="spellStart"/>
      <w:r w:rsidRPr="004454C8">
        <w:rPr>
          <w:lang w:eastAsia="it-IT"/>
        </w:rPr>
        <w:t>onéreux</w:t>
      </w:r>
      <w:proofErr w:type="spellEnd"/>
      <w:r w:rsidRPr="004454C8">
        <w:rPr>
          <w:lang w:eastAsia="it-IT"/>
        </w:rPr>
        <w:t xml:space="preserve">, augmenter d'accord parties, sa participation au capital social dans les proportions qui ne </w:t>
      </w:r>
      <w:proofErr w:type="spellStart"/>
      <w:r w:rsidRPr="004454C8">
        <w:rPr>
          <w:lang w:eastAsia="it-IT"/>
        </w:rPr>
        <w:t>dépassent</w:t>
      </w:r>
      <w:proofErr w:type="spellEnd"/>
      <w:r w:rsidRPr="004454C8">
        <w:rPr>
          <w:lang w:eastAsia="it-IT"/>
        </w:rPr>
        <w:t xml:space="preserve"> pas dix pour cent (10 </w:t>
      </w:r>
      <w:r w:rsidRPr="004454C8">
        <w:rPr>
          <w:position w:val="-2"/>
          <w:lang w:eastAsia="it-IT"/>
        </w:rPr>
        <w:t>%</w:t>
      </w:r>
      <w:r w:rsidRPr="004454C8">
        <w:rPr>
          <w:lang w:eastAsia="it-IT"/>
        </w:rPr>
        <w:t>) pour la petite mine et vingt</w:t>
      </w:r>
      <w:r w:rsidRPr="004454C8">
        <w:rPr>
          <w:lang w:eastAsia="it-IT"/>
        </w:rPr>
        <w:softHyphen/>
        <w:t xml:space="preserve"> cinq pour cent (25 %) </w:t>
      </w:r>
      <w:proofErr w:type="spellStart"/>
      <w:r w:rsidRPr="004454C8">
        <w:rPr>
          <w:lang w:eastAsia="it-IT"/>
        </w:rPr>
        <w:t>supplémentaires</w:t>
      </w:r>
      <w:proofErr w:type="spellEnd"/>
      <w:r w:rsidRPr="004454C8">
        <w:rPr>
          <w:lang w:eastAsia="it-IT"/>
        </w:rPr>
        <w:t>, pour la mine industrielle.</w:t>
      </w:r>
    </w:p>
    <w:p w14:paraId="69E72D01" w14:textId="57C4C647" w:rsidR="004454C8" w:rsidRPr="004454C8" w:rsidRDefault="004454C8" w:rsidP="003F21CE">
      <w:pPr>
        <w:jc w:val="both"/>
        <w:rPr>
          <w:lang w:eastAsia="it-IT"/>
        </w:rPr>
      </w:pPr>
      <w:r w:rsidRPr="004454C8">
        <w:rPr>
          <w:lang w:eastAsia="it-IT"/>
        </w:rPr>
        <w:br/>
      </w:r>
      <w:r w:rsidRPr="004454C8">
        <w:rPr>
          <w:b/>
          <w:bCs/>
          <w:u w:val="single"/>
          <w:lang w:eastAsia="it-IT"/>
        </w:rPr>
        <w:t xml:space="preserve">ARTICLE 48.- </w:t>
      </w:r>
      <w:r w:rsidRPr="004454C8">
        <w:rPr>
          <w:lang w:eastAsia="it-IT"/>
        </w:rPr>
        <w:t xml:space="preserve">(1) Les </w:t>
      </w:r>
      <w:proofErr w:type="spellStart"/>
      <w:r w:rsidRPr="004454C8">
        <w:rPr>
          <w:lang w:eastAsia="it-IT"/>
        </w:rPr>
        <w:t>modalités</w:t>
      </w:r>
      <w:proofErr w:type="spellEnd"/>
      <w:r w:rsidRPr="004454C8">
        <w:rPr>
          <w:lang w:eastAsia="it-IT"/>
        </w:rPr>
        <w:t xml:space="preserve"> de partage de production entre l'Etat et le demandeur d'un permis d'exploitation sont </w:t>
      </w:r>
      <w:proofErr w:type="spellStart"/>
      <w:r w:rsidRPr="004454C8">
        <w:rPr>
          <w:lang w:eastAsia="it-IT"/>
        </w:rPr>
        <w:t>négociées</w:t>
      </w:r>
      <w:proofErr w:type="spellEnd"/>
      <w:r w:rsidRPr="004454C8">
        <w:rPr>
          <w:lang w:eastAsia="it-IT"/>
        </w:rPr>
        <w:t xml:space="preserve"> d'accord parties dans le cadre de la convention </w:t>
      </w:r>
      <w:proofErr w:type="spellStart"/>
      <w:r w:rsidRPr="004454C8">
        <w:rPr>
          <w:lang w:eastAsia="it-IT"/>
        </w:rPr>
        <w:t>minière</w:t>
      </w:r>
      <w:proofErr w:type="spellEnd"/>
      <w:r w:rsidRPr="004454C8">
        <w:rPr>
          <w:lang w:eastAsia="it-IT"/>
        </w:rPr>
        <w:t xml:space="preserve"> dans les conditions et suivant les </w:t>
      </w:r>
      <w:proofErr w:type="spellStart"/>
      <w:r w:rsidRPr="004454C8">
        <w:rPr>
          <w:lang w:eastAsia="it-IT"/>
        </w:rPr>
        <w:t>modalités</w:t>
      </w:r>
      <w:proofErr w:type="spellEnd"/>
      <w:r w:rsidRPr="004454C8">
        <w:rPr>
          <w:lang w:eastAsia="it-IT"/>
        </w:rPr>
        <w:t xml:space="preserve"> </w:t>
      </w:r>
      <w:proofErr w:type="spellStart"/>
      <w:r w:rsidRPr="004454C8">
        <w:rPr>
          <w:lang w:eastAsia="it-IT"/>
        </w:rPr>
        <w:t>fixées</w:t>
      </w:r>
      <w:proofErr w:type="spellEnd"/>
      <w:r w:rsidRPr="004454C8">
        <w:rPr>
          <w:lang w:eastAsia="it-IT"/>
        </w:rPr>
        <w:t xml:space="preserve"> par voie </w:t>
      </w:r>
      <w:proofErr w:type="spellStart"/>
      <w:r w:rsidRPr="004454C8">
        <w:rPr>
          <w:lang w:eastAsia="it-IT"/>
        </w:rPr>
        <w:t>réglementaire</w:t>
      </w:r>
      <w:proofErr w:type="spellEnd"/>
      <w:r w:rsidRPr="004454C8">
        <w:rPr>
          <w:lang w:eastAsia="it-IT"/>
        </w:rPr>
        <w:t>.</w:t>
      </w:r>
      <w:r w:rsidRPr="004454C8">
        <w:rPr>
          <w:lang w:eastAsia="it-IT"/>
        </w:rPr>
        <w:br/>
        <w:t xml:space="preserve">(2) La </w:t>
      </w:r>
      <w:proofErr w:type="spellStart"/>
      <w:r w:rsidRPr="004454C8">
        <w:rPr>
          <w:lang w:eastAsia="it-IT"/>
        </w:rPr>
        <w:t>quotite</w:t>
      </w:r>
      <w:proofErr w:type="spellEnd"/>
      <w:r w:rsidRPr="004454C8">
        <w:rPr>
          <w:lang w:eastAsia="it-IT"/>
        </w:rPr>
        <w:t xml:space="preserve">́ revenant à l'Etat dans le cadre du partage de production est fonction de la taille du projet et de la nature de la substance. Elle est </w:t>
      </w:r>
      <w:proofErr w:type="spellStart"/>
      <w:r w:rsidRPr="004454C8">
        <w:rPr>
          <w:lang w:eastAsia="it-IT"/>
        </w:rPr>
        <w:t>prélevée</w:t>
      </w:r>
      <w:proofErr w:type="spellEnd"/>
      <w:r w:rsidRPr="004454C8">
        <w:rPr>
          <w:lang w:eastAsia="it-IT"/>
        </w:rPr>
        <w:t xml:space="preserve"> sur le produit fini </w:t>
      </w:r>
      <w:proofErr w:type="spellStart"/>
      <w:r w:rsidRPr="004454C8">
        <w:rPr>
          <w:lang w:eastAsia="it-IT"/>
        </w:rPr>
        <w:t>prêt</w:t>
      </w:r>
      <w:proofErr w:type="spellEnd"/>
      <w:r w:rsidRPr="004454C8">
        <w:rPr>
          <w:lang w:eastAsia="it-IT"/>
        </w:rPr>
        <w:t xml:space="preserve"> à la commercialisation et se situe entre : </w:t>
      </w:r>
    </w:p>
    <w:p w14:paraId="64B676F2" w14:textId="77777777" w:rsidR="004454C8" w:rsidRDefault="004454C8" w:rsidP="003F21CE">
      <w:pPr>
        <w:jc w:val="both"/>
        <w:rPr>
          <w:lang w:eastAsia="it-IT"/>
        </w:rPr>
      </w:pPr>
      <w:r w:rsidRPr="004454C8">
        <w:rPr>
          <w:position w:val="2"/>
          <w:lang w:eastAsia="it-IT"/>
        </w:rPr>
        <w:t xml:space="preserve">- </w:t>
      </w:r>
      <w:r w:rsidRPr="004454C8">
        <w:rPr>
          <w:lang w:eastAsia="it-IT"/>
        </w:rPr>
        <w:t xml:space="preserve">un pour cent (1 %) et cinq pour cent (5 %) pour les substances </w:t>
      </w:r>
      <w:proofErr w:type="spellStart"/>
      <w:r w:rsidRPr="004454C8">
        <w:rPr>
          <w:lang w:eastAsia="it-IT"/>
        </w:rPr>
        <w:t>précieuses</w:t>
      </w:r>
      <w:proofErr w:type="spellEnd"/>
      <w:r w:rsidRPr="004454C8">
        <w:rPr>
          <w:lang w:eastAsia="it-IT"/>
        </w:rPr>
        <w:t xml:space="preserve"> et </w:t>
      </w:r>
      <w:proofErr w:type="spellStart"/>
      <w:r w:rsidRPr="004454C8">
        <w:rPr>
          <w:lang w:eastAsia="it-IT"/>
        </w:rPr>
        <w:t>semi-précieuses</w:t>
      </w:r>
      <w:proofErr w:type="spellEnd"/>
      <w:r w:rsidRPr="004454C8">
        <w:rPr>
          <w:lang w:eastAsia="it-IT"/>
        </w:rPr>
        <w:t xml:space="preserve"> ;</w:t>
      </w:r>
      <w:r w:rsidRPr="004454C8">
        <w:rPr>
          <w:lang w:eastAsia="it-IT"/>
        </w:rPr>
        <w:br/>
        <w:t xml:space="preserve">- deux pour cent (2 %) et quinze pour cent (15 %) de la production du minerai pour les autres substances </w:t>
      </w:r>
      <w:proofErr w:type="spellStart"/>
      <w:r w:rsidRPr="004454C8">
        <w:rPr>
          <w:lang w:eastAsia="it-IT"/>
        </w:rPr>
        <w:t>minérales</w:t>
      </w:r>
      <w:proofErr w:type="spellEnd"/>
      <w:r w:rsidRPr="004454C8">
        <w:rPr>
          <w:lang w:eastAsia="it-IT"/>
        </w:rPr>
        <w:t xml:space="preserve">. </w:t>
      </w:r>
    </w:p>
    <w:p w14:paraId="65B740AC" w14:textId="77777777" w:rsidR="007345BE" w:rsidRPr="004454C8" w:rsidRDefault="007345BE" w:rsidP="003F21CE">
      <w:pPr>
        <w:jc w:val="both"/>
        <w:rPr>
          <w:lang w:eastAsia="it-IT"/>
        </w:rPr>
      </w:pPr>
    </w:p>
    <w:p w14:paraId="6223214F" w14:textId="77777777" w:rsidR="004454C8" w:rsidRPr="00F70B24" w:rsidRDefault="004454C8" w:rsidP="003F21CE">
      <w:pPr>
        <w:widowControl/>
        <w:autoSpaceDE/>
        <w:autoSpaceDN/>
        <w:spacing w:before="100" w:beforeAutospacing="1" w:after="100" w:afterAutospacing="1" w:line="240" w:lineRule="auto"/>
        <w:jc w:val="both"/>
        <w:rPr>
          <w:rStyle w:val="Heading4Char"/>
          <w:lang w:eastAsia="it-IT"/>
        </w:rPr>
      </w:pPr>
      <w:bookmarkStart w:id="54" w:name="_Toc169717777"/>
      <w:bookmarkStart w:id="55" w:name="_Toc171419568"/>
      <w:r w:rsidRPr="00F70B24">
        <w:rPr>
          <w:rStyle w:val="Heading4Char"/>
          <w:lang w:eastAsia="it-IT"/>
        </w:rPr>
        <w:t xml:space="preserve">SOUS-SECTION </w:t>
      </w:r>
      <w:proofErr w:type="gramStart"/>
      <w:r w:rsidRPr="00F70B24">
        <w:rPr>
          <w:rStyle w:val="Heading4Char"/>
          <w:lang w:eastAsia="it-IT"/>
        </w:rPr>
        <w:t>I</w:t>
      </w:r>
      <w:r w:rsidRPr="004454C8">
        <w:rPr>
          <w:rStyle w:val="Heading4Char"/>
        </w:rPr>
        <w:t>I:</w:t>
      </w:r>
      <w:proofErr w:type="gramEnd"/>
      <w:r w:rsidRPr="004454C8">
        <w:rPr>
          <w:rStyle w:val="Heading4Char"/>
        </w:rPr>
        <w:t xml:space="preserve"> </w:t>
      </w:r>
      <w:r w:rsidRPr="00F70B24">
        <w:rPr>
          <w:rStyle w:val="Heading4Char"/>
          <w:lang w:eastAsia="it-IT"/>
        </w:rPr>
        <w:t>DES DISPOSITIONS SPECIFIQUES A LA PETITE MINE</w:t>
      </w:r>
      <w:bookmarkEnd w:id="54"/>
      <w:bookmarkEnd w:id="55"/>
    </w:p>
    <w:p w14:paraId="112E6E2E" w14:textId="77777777" w:rsidR="004454C8" w:rsidRPr="004454C8" w:rsidRDefault="004454C8" w:rsidP="003F21CE">
      <w:pPr>
        <w:jc w:val="both"/>
        <w:rPr>
          <w:rFonts w:cs="Times New Roman"/>
          <w:szCs w:val="24"/>
        </w:rPr>
      </w:pPr>
      <w:r w:rsidRPr="004454C8">
        <w:rPr>
          <w:rFonts w:cs="Times New Roman"/>
          <w:color w:val="020202"/>
          <w:szCs w:val="24"/>
        </w:rPr>
        <w:br/>
      </w:r>
      <w:r w:rsidRPr="004454C8">
        <w:rPr>
          <w:rFonts w:cs="Times New Roman"/>
          <w:b/>
          <w:bCs/>
          <w:color w:val="020202"/>
          <w:szCs w:val="24"/>
          <w:u w:val="single"/>
        </w:rPr>
        <w:t>ARTICLE 49.-</w:t>
      </w:r>
      <w:r w:rsidRPr="004454C8">
        <w:rPr>
          <w:rFonts w:cs="Times New Roman"/>
          <w:color w:val="020202"/>
          <w:szCs w:val="24"/>
        </w:rPr>
        <w:t xml:space="preserve"> (1) Le permis d'exploitation de la petite mine est </w:t>
      </w:r>
      <w:proofErr w:type="spellStart"/>
      <w:r w:rsidRPr="004454C8">
        <w:rPr>
          <w:rFonts w:cs="Times New Roman"/>
          <w:color w:val="020202"/>
          <w:szCs w:val="24"/>
        </w:rPr>
        <w:t>délivre</w:t>
      </w:r>
      <w:proofErr w:type="spellEnd"/>
      <w:r w:rsidRPr="004454C8">
        <w:rPr>
          <w:rFonts w:cs="Times New Roman"/>
          <w:color w:val="020202"/>
          <w:szCs w:val="24"/>
        </w:rPr>
        <w:t>́ par l'Administration en charge des mines.</w:t>
      </w:r>
      <w:r w:rsidRPr="004454C8">
        <w:rPr>
          <w:rFonts w:cs="Times New Roman"/>
          <w:color w:val="020202"/>
          <w:szCs w:val="24"/>
        </w:rPr>
        <w:br/>
      </w:r>
      <w:r w:rsidRPr="004454C8">
        <w:rPr>
          <w:rFonts w:cs="Times New Roman"/>
          <w:szCs w:val="24"/>
        </w:rPr>
        <w:t xml:space="preserve">(2) Le permis d'exploitation de la petite mine </w:t>
      </w:r>
      <w:proofErr w:type="spellStart"/>
      <w:r w:rsidRPr="004454C8">
        <w:rPr>
          <w:rFonts w:cs="Times New Roman"/>
          <w:szCs w:val="24"/>
        </w:rPr>
        <w:t>confère</w:t>
      </w:r>
      <w:proofErr w:type="spellEnd"/>
      <w:r w:rsidRPr="004454C8">
        <w:rPr>
          <w:rFonts w:cs="Times New Roman"/>
          <w:szCs w:val="24"/>
        </w:rPr>
        <w:t xml:space="preserve"> à son titulaire le droit d'extraire de la terre ou sous la surface de la terre, des substances </w:t>
      </w:r>
      <w:proofErr w:type="spellStart"/>
      <w:r w:rsidRPr="004454C8">
        <w:rPr>
          <w:rFonts w:cs="Times New Roman"/>
          <w:szCs w:val="24"/>
        </w:rPr>
        <w:t>minérales</w:t>
      </w:r>
      <w:proofErr w:type="spellEnd"/>
      <w:r w:rsidRPr="004454C8">
        <w:rPr>
          <w:rFonts w:cs="Times New Roman"/>
          <w:szCs w:val="24"/>
        </w:rPr>
        <w:t xml:space="preserve">, par tout </w:t>
      </w:r>
      <w:proofErr w:type="spellStart"/>
      <w:r w:rsidRPr="004454C8">
        <w:rPr>
          <w:rFonts w:cs="Times New Roman"/>
          <w:szCs w:val="24"/>
        </w:rPr>
        <w:t>procéde</w:t>
      </w:r>
      <w:proofErr w:type="spellEnd"/>
      <w:r w:rsidRPr="004454C8">
        <w:rPr>
          <w:rFonts w:cs="Times New Roman"/>
          <w:szCs w:val="24"/>
        </w:rPr>
        <w:t xml:space="preserve">́ ou </w:t>
      </w:r>
      <w:proofErr w:type="spellStart"/>
      <w:r w:rsidRPr="004454C8">
        <w:rPr>
          <w:rFonts w:cs="Times New Roman"/>
          <w:szCs w:val="24"/>
        </w:rPr>
        <w:t>méthode</w:t>
      </w:r>
      <w:proofErr w:type="spellEnd"/>
      <w:r w:rsidRPr="004454C8">
        <w:rPr>
          <w:rFonts w:cs="Times New Roman"/>
          <w:szCs w:val="24"/>
        </w:rPr>
        <w:t xml:space="preserve"> conformes aux </w:t>
      </w:r>
      <w:proofErr w:type="spellStart"/>
      <w:r w:rsidRPr="004454C8">
        <w:rPr>
          <w:rFonts w:cs="Times New Roman"/>
          <w:szCs w:val="24"/>
        </w:rPr>
        <w:t>règles</w:t>
      </w:r>
      <w:proofErr w:type="spellEnd"/>
      <w:r w:rsidRPr="004454C8">
        <w:rPr>
          <w:rFonts w:cs="Times New Roman"/>
          <w:szCs w:val="24"/>
        </w:rPr>
        <w:t xml:space="preserve"> de l'art, afin d'en retirer les substances utiles.</w:t>
      </w:r>
      <w:r w:rsidRPr="004454C8">
        <w:rPr>
          <w:rFonts w:cs="Times New Roman"/>
          <w:szCs w:val="24"/>
        </w:rPr>
        <w:br/>
      </w:r>
      <w:r w:rsidRPr="004454C8">
        <w:rPr>
          <w:rFonts w:cs="Times New Roman"/>
          <w:b/>
          <w:bCs/>
          <w:color w:val="000000"/>
          <w:szCs w:val="24"/>
          <w:u w:val="single"/>
        </w:rPr>
        <w:t>ARTICLE 50.-</w:t>
      </w:r>
      <w:r w:rsidRPr="004454C8">
        <w:rPr>
          <w:rFonts w:cs="Times New Roman"/>
          <w:color w:val="000000"/>
          <w:szCs w:val="24"/>
        </w:rPr>
        <w:t xml:space="preserve"> (1) Le permis d'exploitation de la petite mine est </w:t>
      </w:r>
      <w:proofErr w:type="spellStart"/>
      <w:r w:rsidRPr="004454C8">
        <w:rPr>
          <w:rFonts w:cs="Times New Roman"/>
          <w:color w:val="000000"/>
          <w:szCs w:val="24"/>
        </w:rPr>
        <w:t>octroye</w:t>
      </w:r>
      <w:proofErr w:type="spellEnd"/>
      <w:r w:rsidRPr="004454C8">
        <w:rPr>
          <w:rFonts w:cs="Times New Roman"/>
          <w:color w:val="000000"/>
          <w:szCs w:val="24"/>
        </w:rPr>
        <w:t xml:space="preserve">́ pour une </w:t>
      </w:r>
      <w:proofErr w:type="spellStart"/>
      <w:r w:rsidRPr="004454C8">
        <w:rPr>
          <w:rFonts w:cs="Times New Roman"/>
          <w:color w:val="000000"/>
          <w:szCs w:val="24"/>
        </w:rPr>
        <w:t>durée</w:t>
      </w:r>
      <w:proofErr w:type="spellEnd"/>
      <w:r w:rsidRPr="004454C8">
        <w:rPr>
          <w:rFonts w:cs="Times New Roman"/>
          <w:color w:val="000000"/>
          <w:szCs w:val="24"/>
        </w:rPr>
        <w:t xml:space="preserve"> initiale de cinq (05) ans, renouvelable par </w:t>
      </w:r>
      <w:proofErr w:type="spellStart"/>
      <w:r w:rsidRPr="004454C8">
        <w:rPr>
          <w:rFonts w:cs="Times New Roman"/>
          <w:color w:val="000000"/>
          <w:szCs w:val="24"/>
        </w:rPr>
        <w:t>période</w:t>
      </w:r>
      <w:proofErr w:type="spellEnd"/>
      <w:r w:rsidRPr="004454C8">
        <w:rPr>
          <w:rFonts w:cs="Times New Roman"/>
          <w:color w:val="000000"/>
          <w:szCs w:val="24"/>
        </w:rPr>
        <w:t xml:space="preserve"> de trois (03) ans. </w:t>
      </w:r>
    </w:p>
    <w:p w14:paraId="3D45A5A4" w14:textId="47C5F837" w:rsidR="004454C8" w:rsidRPr="004454C8" w:rsidRDefault="004454C8" w:rsidP="003F21CE">
      <w:pPr>
        <w:jc w:val="both"/>
        <w:rPr>
          <w:rFonts w:eastAsia="Times New Roman" w:cs="Times New Roman"/>
          <w:szCs w:val="24"/>
        </w:rPr>
      </w:pPr>
      <w:r w:rsidRPr="004454C8">
        <w:rPr>
          <w:rFonts w:eastAsia="Times New Roman" w:cs="Times New Roman"/>
          <w:color w:val="000000"/>
          <w:szCs w:val="24"/>
        </w:rPr>
        <w:t xml:space="preserve">(2) Les conditions et les </w:t>
      </w:r>
      <w:proofErr w:type="spellStart"/>
      <w:r w:rsidRPr="004454C8">
        <w:rPr>
          <w:rFonts w:eastAsia="Times New Roman" w:cs="Times New Roman"/>
          <w:color w:val="000000"/>
          <w:szCs w:val="24"/>
        </w:rPr>
        <w:t>modalités</w:t>
      </w:r>
      <w:proofErr w:type="spellEnd"/>
      <w:r w:rsidRPr="004454C8">
        <w:rPr>
          <w:rFonts w:eastAsia="Times New Roman" w:cs="Times New Roman"/>
          <w:color w:val="000000"/>
          <w:szCs w:val="24"/>
        </w:rPr>
        <w:t xml:space="preserve"> d'attribution et de renouvellement du permis d'exploitation de la petite mine sont </w:t>
      </w:r>
      <w:proofErr w:type="spellStart"/>
      <w:r w:rsidRPr="004454C8">
        <w:rPr>
          <w:rFonts w:eastAsia="Times New Roman" w:cs="Times New Roman"/>
          <w:color w:val="000000"/>
          <w:szCs w:val="24"/>
        </w:rPr>
        <w:t>fixées</w:t>
      </w:r>
      <w:proofErr w:type="spellEnd"/>
      <w:r w:rsidRPr="004454C8">
        <w:rPr>
          <w:rFonts w:eastAsia="Times New Roman" w:cs="Times New Roman"/>
          <w:color w:val="000000"/>
          <w:szCs w:val="24"/>
        </w:rPr>
        <w:t xml:space="preserve"> par voie </w:t>
      </w:r>
      <w:proofErr w:type="spellStart"/>
      <w:r w:rsidRPr="004454C8">
        <w:rPr>
          <w:rFonts w:eastAsia="Times New Roman" w:cs="Times New Roman"/>
          <w:color w:val="000000"/>
          <w:szCs w:val="24"/>
        </w:rPr>
        <w:t>réglementaire</w:t>
      </w:r>
      <w:proofErr w:type="spellEnd"/>
      <w:r w:rsidRPr="004454C8">
        <w:rPr>
          <w:rFonts w:eastAsia="Times New Roman" w:cs="Times New Roman"/>
          <w:color w:val="000000"/>
          <w:szCs w:val="24"/>
        </w:rPr>
        <w:t xml:space="preserve">. </w:t>
      </w:r>
    </w:p>
    <w:p w14:paraId="33F050A2" w14:textId="77777777" w:rsidR="004454C8" w:rsidRPr="004454C8" w:rsidRDefault="004454C8" w:rsidP="003F21CE">
      <w:pPr>
        <w:jc w:val="both"/>
        <w:rPr>
          <w:rFonts w:eastAsia="Times New Roman" w:cs="Times New Roman"/>
          <w:szCs w:val="24"/>
        </w:rPr>
      </w:pPr>
      <w:r w:rsidRPr="004454C8">
        <w:rPr>
          <w:rFonts w:eastAsia="Times New Roman" w:cs="Times New Roman"/>
          <w:b/>
          <w:bCs/>
          <w:color w:val="020202"/>
          <w:szCs w:val="24"/>
          <w:u w:val="single"/>
        </w:rPr>
        <w:t>ARTICLE 51.-</w:t>
      </w:r>
      <w:r w:rsidRPr="004454C8">
        <w:rPr>
          <w:rFonts w:eastAsia="Times New Roman" w:cs="Times New Roman"/>
          <w:color w:val="020202"/>
          <w:szCs w:val="24"/>
        </w:rPr>
        <w:t xml:space="preserve"> (1) La superficie pour laquelle le permis d'exploitation de la petite mine est </w:t>
      </w:r>
      <w:proofErr w:type="spellStart"/>
      <w:r w:rsidRPr="004454C8">
        <w:rPr>
          <w:rFonts w:eastAsia="Times New Roman" w:cs="Times New Roman"/>
          <w:color w:val="020202"/>
          <w:szCs w:val="24"/>
        </w:rPr>
        <w:t>octroye</w:t>
      </w:r>
      <w:proofErr w:type="spellEnd"/>
      <w:r w:rsidRPr="004454C8">
        <w:rPr>
          <w:rFonts w:eastAsia="Times New Roman" w:cs="Times New Roman"/>
          <w:color w:val="020202"/>
          <w:szCs w:val="24"/>
        </w:rPr>
        <w:t xml:space="preserve">́, est fonction du gisement dont l'exploitation est </w:t>
      </w:r>
      <w:proofErr w:type="spellStart"/>
      <w:r w:rsidRPr="004454C8">
        <w:rPr>
          <w:rFonts w:eastAsia="Times New Roman" w:cs="Times New Roman"/>
          <w:color w:val="020202"/>
          <w:szCs w:val="24"/>
        </w:rPr>
        <w:t>envisagée</w:t>
      </w:r>
      <w:proofErr w:type="spellEnd"/>
      <w:r w:rsidRPr="004454C8">
        <w:rPr>
          <w:rFonts w:eastAsia="Times New Roman" w:cs="Times New Roman"/>
          <w:color w:val="020202"/>
          <w:szCs w:val="24"/>
        </w:rPr>
        <w:t xml:space="preserve"> dans l'</w:t>
      </w:r>
      <w:proofErr w:type="spellStart"/>
      <w:r w:rsidRPr="004454C8">
        <w:rPr>
          <w:rFonts w:eastAsia="Times New Roman" w:cs="Times New Roman"/>
          <w:color w:val="020202"/>
          <w:szCs w:val="24"/>
        </w:rPr>
        <w:t>étude</w:t>
      </w:r>
      <w:proofErr w:type="spellEnd"/>
      <w:r w:rsidRPr="004454C8">
        <w:rPr>
          <w:rFonts w:eastAsia="Times New Roman" w:cs="Times New Roman"/>
          <w:color w:val="020202"/>
          <w:szCs w:val="24"/>
        </w:rPr>
        <w:t xml:space="preserve"> de </w:t>
      </w:r>
      <w:proofErr w:type="spellStart"/>
      <w:r w:rsidRPr="004454C8">
        <w:rPr>
          <w:rFonts w:eastAsia="Times New Roman" w:cs="Times New Roman"/>
          <w:color w:val="020202"/>
          <w:szCs w:val="24"/>
        </w:rPr>
        <w:t>faisabilite</w:t>
      </w:r>
      <w:proofErr w:type="spellEnd"/>
      <w:r w:rsidRPr="004454C8">
        <w:rPr>
          <w:rFonts w:eastAsia="Times New Roman" w:cs="Times New Roman"/>
          <w:color w:val="020202"/>
          <w:szCs w:val="24"/>
        </w:rPr>
        <w:t xml:space="preserve">́. </w:t>
      </w:r>
    </w:p>
    <w:p w14:paraId="25521857" w14:textId="77777777" w:rsidR="004454C8" w:rsidRPr="004454C8" w:rsidRDefault="004454C8" w:rsidP="003F21CE">
      <w:pPr>
        <w:jc w:val="both"/>
        <w:rPr>
          <w:rFonts w:eastAsia="Times New Roman" w:cs="Times New Roman"/>
          <w:szCs w:val="24"/>
        </w:rPr>
      </w:pPr>
      <w:r w:rsidRPr="004454C8">
        <w:rPr>
          <w:rFonts w:eastAsia="Times New Roman" w:cs="Times New Roman"/>
          <w:color w:val="020202"/>
          <w:szCs w:val="24"/>
        </w:rPr>
        <w:t>(2) La surface de la zone, objet du permis visé à l'</w:t>
      </w:r>
      <w:proofErr w:type="spellStart"/>
      <w:r w:rsidRPr="004454C8">
        <w:rPr>
          <w:rFonts w:eastAsia="Times New Roman" w:cs="Times New Roman"/>
          <w:color w:val="020202"/>
          <w:szCs w:val="24"/>
        </w:rPr>
        <w:t>alinéa</w:t>
      </w:r>
      <w:proofErr w:type="spellEnd"/>
      <w:r w:rsidRPr="004454C8">
        <w:rPr>
          <w:rFonts w:eastAsia="Times New Roman" w:cs="Times New Roman"/>
          <w:color w:val="020202"/>
          <w:szCs w:val="24"/>
        </w:rPr>
        <w:t xml:space="preserve"> 1 ci</w:t>
      </w:r>
      <w:r w:rsidRPr="004454C8">
        <w:rPr>
          <w:rFonts w:eastAsia="Times New Roman" w:cs="Times New Roman"/>
          <w:color w:val="020202"/>
          <w:szCs w:val="24"/>
        </w:rPr>
        <w:softHyphen/>
        <w:t xml:space="preserve"> dessus, est </w:t>
      </w:r>
      <w:proofErr w:type="spellStart"/>
      <w:r w:rsidRPr="004454C8">
        <w:rPr>
          <w:rFonts w:eastAsia="Times New Roman" w:cs="Times New Roman"/>
          <w:color w:val="020202"/>
          <w:szCs w:val="24"/>
        </w:rPr>
        <w:t>constituée</w:t>
      </w:r>
      <w:proofErr w:type="spellEnd"/>
      <w:r w:rsidRPr="004454C8">
        <w:rPr>
          <w:rFonts w:eastAsia="Times New Roman" w:cs="Times New Roman"/>
          <w:color w:val="020202"/>
          <w:szCs w:val="24"/>
        </w:rPr>
        <w:t xml:space="preserve"> d'un seul bloc de forme polygonale, </w:t>
      </w:r>
      <w:proofErr w:type="spellStart"/>
      <w:r w:rsidRPr="004454C8">
        <w:rPr>
          <w:rFonts w:eastAsia="Times New Roman" w:cs="Times New Roman"/>
          <w:color w:val="020202"/>
          <w:szCs w:val="24"/>
        </w:rPr>
        <w:t>entièrement</w:t>
      </w:r>
      <w:proofErr w:type="spellEnd"/>
      <w:r w:rsidRPr="004454C8">
        <w:rPr>
          <w:rFonts w:eastAsia="Times New Roman" w:cs="Times New Roman"/>
          <w:color w:val="020202"/>
          <w:szCs w:val="24"/>
        </w:rPr>
        <w:t xml:space="preserve"> contenu à l'</w:t>
      </w:r>
      <w:proofErr w:type="spellStart"/>
      <w:r w:rsidRPr="004454C8">
        <w:rPr>
          <w:rFonts w:eastAsia="Times New Roman" w:cs="Times New Roman"/>
          <w:color w:val="020202"/>
          <w:szCs w:val="24"/>
        </w:rPr>
        <w:t>intérieur</w:t>
      </w:r>
      <w:proofErr w:type="spellEnd"/>
      <w:r w:rsidRPr="004454C8">
        <w:rPr>
          <w:rFonts w:eastAsia="Times New Roman" w:cs="Times New Roman"/>
          <w:color w:val="020202"/>
          <w:szCs w:val="24"/>
        </w:rPr>
        <w:t xml:space="preserve"> du permis de recherche dont le permis d'exploitation de la petite mine est issu. </w:t>
      </w:r>
    </w:p>
    <w:p w14:paraId="597C9201" w14:textId="77777777" w:rsidR="004454C8" w:rsidRPr="004454C8" w:rsidRDefault="004454C8" w:rsidP="003F21CE">
      <w:pPr>
        <w:jc w:val="both"/>
        <w:rPr>
          <w:rFonts w:eastAsia="Times New Roman" w:cs="Times New Roman"/>
          <w:szCs w:val="24"/>
        </w:rPr>
      </w:pPr>
      <w:r w:rsidRPr="004454C8">
        <w:rPr>
          <w:rFonts w:eastAsia="Times New Roman" w:cs="Times New Roman"/>
          <w:color w:val="000000"/>
          <w:szCs w:val="24"/>
        </w:rPr>
        <w:t xml:space="preserve">(3) Le titulaire d'un permis d'exploitation de la petite mine est tenu de commencer les travaux de </w:t>
      </w:r>
      <w:proofErr w:type="spellStart"/>
      <w:r w:rsidRPr="004454C8">
        <w:rPr>
          <w:rFonts w:eastAsia="Times New Roman" w:cs="Times New Roman"/>
          <w:color w:val="000000"/>
          <w:szCs w:val="24"/>
        </w:rPr>
        <w:t>développement</w:t>
      </w:r>
      <w:proofErr w:type="spellEnd"/>
      <w:r w:rsidRPr="004454C8">
        <w:rPr>
          <w:rFonts w:eastAsia="Times New Roman" w:cs="Times New Roman"/>
          <w:color w:val="000000"/>
          <w:szCs w:val="24"/>
        </w:rPr>
        <w:t xml:space="preserve"> dans un </w:t>
      </w:r>
      <w:proofErr w:type="spellStart"/>
      <w:r w:rsidRPr="004454C8">
        <w:rPr>
          <w:rFonts w:eastAsia="Times New Roman" w:cs="Times New Roman"/>
          <w:color w:val="000000"/>
          <w:szCs w:val="24"/>
        </w:rPr>
        <w:t>délai</w:t>
      </w:r>
      <w:proofErr w:type="spellEnd"/>
      <w:r w:rsidRPr="004454C8">
        <w:rPr>
          <w:rFonts w:eastAsia="Times New Roman" w:cs="Times New Roman"/>
          <w:color w:val="000000"/>
          <w:szCs w:val="24"/>
        </w:rPr>
        <w:t xml:space="preserve"> d'un (01) an maximum, à compter de la date de notification du permis, faute de quoi, il s'expose au retrait du permis, </w:t>
      </w:r>
      <w:proofErr w:type="spellStart"/>
      <w:r w:rsidRPr="004454C8">
        <w:rPr>
          <w:rFonts w:eastAsia="Times New Roman" w:cs="Times New Roman"/>
          <w:color w:val="000000"/>
          <w:szCs w:val="24"/>
        </w:rPr>
        <w:t>après</w:t>
      </w:r>
      <w:proofErr w:type="spellEnd"/>
      <w:r w:rsidRPr="004454C8">
        <w:rPr>
          <w:rFonts w:eastAsia="Times New Roman" w:cs="Times New Roman"/>
          <w:color w:val="000000"/>
          <w:szCs w:val="24"/>
        </w:rPr>
        <w:t xml:space="preserve"> une mise en demeure </w:t>
      </w:r>
      <w:proofErr w:type="spellStart"/>
      <w:r w:rsidRPr="004454C8">
        <w:rPr>
          <w:rFonts w:eastAsia="Times New Roman" w:cs="Times New Roman"/>
          <w:color w:val="000000"/>
          <w:szCs w:val="24"/>
        </w:rPr>
        <w:t>restée</w:t>
      </w:r>
      <w:proofErr w:type="spellEnd"/>
      <w:r w:rsidRPr="004454C8">
        <w:rPr>
          <w:rFonts w:eastAsia="Times New Roman" w:cs="Times New Roman"/>
          <w:color w:val="000000"/>
          <w:szCs w:val="24"/>
        </w:rPr>
        <w:t xml:space="preserve"> sans suite. </w:t>
      </w:r>
    </w:p>
    <w:p w14:paraId="1AFA0662" w14:textId="77777777" w:rsidR="004454C8" w:rsidRDefault="004454C8" w:rsidP="003F21CE">
      <w:pPr>
        <w:jc w:val="both"/>
        <w:rPr>
          <w:rFonts w:eastAsia="Times New Roman" w:cs="Times New Roman"/>
          <w:color w:val="000000"/>
          <w:szCs w:val="24"/>
        </w:rPr>
      </w:pPr>
      <w:r w:rsidRPr="004454C8">
        <w:rPr>
          <w:rFonts w:eastAsia="Times New Roman" w:cs="Times New Roman"/>
          <w:color w:val="000000"/>
          <w:szCs w:val="24"/>
        </w:rPr>
        <w:lastRenderedPageBreak/>
        <w:t>(4) Le titulaire d'un permis d'exploitation de la petite mine est tenu de commencer l</w:t>
      </w:r>
      <w:r w:rsidRPr="004454C8">
        <w:rPr>
          <w:rFonts w:eastAsia="Times New Roman" w:cs="Times New Roman"/>
          <w:color w:val="000000"/>
          <w:position w:val="2"/>
          <w:szCs w:val="24"/>
        </w:rPr>
        <w:t>'</w:t>
      </w:r>
      <w:r w:rsidRPr="004454C8">
        <w:rPr>
          <w:rFonts w:eastAsia="Times New Roman" w:cs="Times New Roman"/>
          <w:color w:val="000000"/>
          <w:szCs w:val="24"/>
        </w:rPr>
        <w:t xml:space="preserve">exploitation et la mise en valeur du </w:t>
      </w:r>
      <w:r w:rsidRPr="004454C8">
        <w:rPr>
          <w:rFonts w:eastAsia="Times New Roman" w:cs="Times New Roman"/>
          <w:color w:val="000000"/>
          <w:position w:val="2"/>
          <w:szCs w:val="24"/>
        </w:rPr>
        <w:t>g</w:t>
      </w:r>
      <w:proofErr w:type="spellStart"/>
      <w:r w:rsidRPr="004454C8">
        <w:rPr>
          <w:rFonts w:eastAsia="Times New Roman" w:cs="Times New Roman"/>
          <w:color w:val="000000"/>
          <w:szCs w:val="24"/>
        </w:rPr>
        <w:t>isement</w:t>
      </w:r>
      <w:proofErr w:type="spellEnd"/>
      <w:r w:rsidRPr="004454C8">
        <w:rPr>
          <w:rFonts w:eastAsia="Times New Roman" w:cs="Times New Roman"/>
          <w:color w:val="000000"/>
          <w:szCs w:val="24"/>
        </w:rPr>
        <w:t xml:space="preserve"> dans un </w:t>
      </w:r>
      <w:proofErr w:type="spellStart"/>
      <w:r w:rsidRPr="004454C8">
        <w:rPr>
          <w:rFonts w:eastAsia="Times New Roman" w:cs="Times New Roman"/>
          <w:color w:val="000000"/>
          <w:szCs w:val="24"/>
        </w:rPr>
        <w:t>délai</w:t>
      </w:r>
      <w:proofErr w:type="spellEnd"/>
      <w:r w:rsidRPr="004454C8">
        <w:rPr>
          <w:rFonts w:eastAsia="Times New Roman" w:cs="Times New Roman"/>
          <w:color w:val="000000"/>
          <w:szCs w:val="24"/>
        </w:rPr>
        <w:t xml:space="preserve"> de deux (02} ans maximum, à compter de la date de notification du permis faute de quoi, il s'expose au retrait du permis, </w:t>
      </w:r>
      <w:proofErr w:type="spellStart"/>
      <w:r w:rsidRPr="004454C8">
        <w:rPr>
          <w:rFonts w:eastAsia="Times New Roman" w:cs="Times New Roman"/>
          <w:color w:val="000000"/>
          <w:szCs w:val="24"/>
        </w:rPr>
        <w:t>après</w:t>
      </w:r>
      <w:proofErr w:type="spellEnd"/>
      <w:r w:rsidRPr="004454C8">
        <w:rPr>
          <w:rFonts w:eastAsia="Times New Roman" w:cs="Times New Roman"/>
          <w:color w:val="000000"/>
          <w:szCs w:val="24"/>
        </w:rPr>
        <w:t xml:space="preserve"> une mise en demeure </w:t>
      </w:r>
      <w:proofErr w:type="spellStart"/>
      <w:r w:rsidRPr="004454C8">
        <w:rPr>
          <w:rFonts w:eastAsia="Times New Roman" w:cs="Times New Roman"/>
          <w:color w:val="000000"/>
          <w:szCs w:val="24"/>
        </w:rPr>
        <w:t>restée</w:t>
      </w:r>
      <w:proofErr w:type="spellEnd"/>
      <w:r w:rsidRPr="004454C8">
        <w:rPr>
          <w:rFonts w:eastAsia="Times New Roman" w:cs="Times New Roman"/>
          <w:color w:val="000000"/>
          <w:szCs w:val="24"/>
        </w:rPr>
        <w:t xml:space="preserve"> sans suite, sans </w:t>
      </w:r>
      <w:proofErr w:type="spellStart"/>
      <w:r w:rsidRPr="004454C8">
        <w:rPr>
          <w:rFonts w:eastAsia="Times New Roman" w:cs="Times New Roman"/>
          <w:color w:val="000000"/>
          <w:szCs w:val="24"/>
        </w:rPr>
        <w:t>préjudice</w:t>
      </w:r>
      <w:proofErr w:type="spellEnd"/>
      <w:r w:rsidRPr="004454C8">
        <w:rPr>
          <w:rFonts w:eastAsia="Times New Roman" w:cs="Times New Roman"/>
          <w:color w:val="000000"/>
          <w:szCs w:val="24"/>
        </w:rPr>
        <w:t xml:space="preserve"> des autres sanctions </w:t>
      </w:r>
      <w:proofErr w:type="spellStart"/>
      <w:r w:rsidRPr="004454C8">
        <w:rPr>
          <w:rFonts w:eastAsia="Times New Roman" w:cs="Times New Roman"/>
          <w:color w:val="000000"/>
          <w:szCs w:val="24"/>
        </w:rPr>
        <w:t>prévues</w:t>
      </w:r>
      <w:proofErr w:type="spellEnd"/>
      <w:r w:rsidRPr="004454C8">
        <w:rPr>
          <w:rFonts w:eastAsia="Times New Roman" w:cs="Times New Roman"/>
          <w:color w:val="000000"/>
          <w:szCs w:val="24"/>
        </w:rPr>
        <w:t xml:space="preserve"> par la </w:t>
      </w:r>
      <w:proofErr w:type="spellStart"/>
      <w:r w:rsidRPr="004454C8">
        <w:rPr>
          <w:rFonts w:eastAsia="Times New Roman" w:cs="Times New Roman"/>
          <w:color w:val="000000"/>
          <w:szCs w:val="24"/>
        </w:rPr>
        <w:t>présente</w:t>
      </w:r>
      <w:proofErr w:type="spellEnd"/>
      <w:r w:rsidRPr="004454C8">
        <w:rPr>
          <w:rFonts w:eastAsia="Times New Roman" w:cs="Times New Roman"/>
          <w:color w:val="000000"/>
          <w:szCs w:val="24"/>
        </w:rPr>
        <w:t xml:space="preserve"> loi. </w:t>
      </w:r>
    </w:p>
    <w:p w14:paraId="277C25F8" w14:textId="77777777" w:rsidR="007345BE" w:rsidRPr="004454C8" w:rsidRDefault="007345BE" w:rsidP="003F21CE">
      <w:pPr>
        <w:jc w:val="both"/>
        <w:rPr>
          <w:rFonts w:eastAsia="Times New Roman" w:cs="Times New Roman"/>
          <w:szCs w:val="24"/>
        </w:rPr>
      </w:pPr>
    </w:p>
    <w:p w14:paraId="4673DB47" w14:textId="3F9E2B2F" w:rsidR="004454C8" w:rsidRDefault="004454C8" w:rsidP="003F21CE">
      <w:pPr>
        <w:pStyle w:val="Heading4"/>
        <w:jc w:val="both"/>
        <w:rPr>
          <w:rFonts w:eastAsia="Times New Roman"/>
          <w:lang w:val="en-US" w:eastAsia="it-IT"/>
        </w:rPr>
      </w:pPr>
      <w:bookmarkStart w:id="56" w:name="_Toc169717778"/>
      <w:bookmarkStart w:id="57" w:name="_Toc171419569"/>
      <w:r w:rsidRPr="004454C8">
        <w:rPr>
          <w:rFonts w:eastAsia="Times New Roman"/>
          <w:color w:val="020202"/>
          <w:lang w:val="en-US" w:eastAsia="it-IT"/>
        </w:rPr>
        <w:t>SOUS-SECTION I</w:t>
      </w:r>
      <w:r>
        <w:rPr>
          <w:rFonts w:eastAsia="Times New Roman"/>
          <w:color w:val="020202"/>
          <w:lang w:val="en-US" w:eastAsia="it-IT"/>
        </w:rPr>
        <w:t xml:space="preserve">II: </w:t>
      </w:r>
      <w:r w:rsidRPr="004454C8">
        <w:rPr>
          <w:rFonts w:eastAsia="Times New Roman"/>
          <w:lang w:val="en-US" w:eastAsia="it-IT"/>
        </w:rPr>
        <w:t>DES DISPOSITIONS SPECIFIQUES A LA MINE INDUSTRIELLE</w:t>
      </w:r>
      <w:bookmarkEnd w:id="56"/>
      <w:bookmarkEnd w:id="57"/>
      <w:r w:rsidRPr="004454C8">
        <w:rPr>
          <w:rFonts w:eastAsia="Times New Roman"/>
          <w:lang w:val="en-US" w:eastAsia="it-IT"/>
        </w:rPr>
        <w:t xml:space="preserve"> </w:t>
      </w:r>
    </w:p>
    <w:p w14:paraId="26F3530B" w14:textId="77777777" w:rsidR="007345BE" w:rsidRPr="007345BE" w:rsidRDefault="007345BE" w:rsidP="003F21CE">
      <w:pPr>
        <w:jc w:val="both"/>
        <w:rPr>
          <w:lang w:val="en-US" w:eastAsia="it-IT"/>
        </w:rPr>
      </w:pPr>
    </w:p>
    <w:p w14:paraId="65B01446" w14:textId="77777777" w:rsidR="004454C8" w:rsidRPr="004454C8" w:rsidRDefault="004454C8" w:rsidP="003F21CE">
      <w:pPr>
        <w:jc w:val="both"/>
        <w:rPr>
          <w:rFonts w:cs="Times New Roman"/>
          <w:szCs w:val="24"/>
          <w:lang w:eastAsia="it-IT"/>
        </w:rPr>
      </w:pPr>
      <w:r w:rsidRPr="004454C8">
        <w:rPr>
          <w:rFonts w:cs="Times New Roman"/>
          <w:b/>
          <w:bCs/>
          <w:u w:val="single"/>
          <w:lang w:eastAsia="it-IT"/>
        </w:rPr>
        <w:t>ARTICLE 52.-</w:t>
      </w:r>
      <w:r w:rsidRPr="004454C8">
        <w:rPr>
          <w:rFonts w:cs="Times New Roman"/>
          <w:lang w:eastAsia="it-IT"/>
        </w:rPr>
        <w:t xml:space="preserve"> (1) Le permis d'exploitation de la mine industrielle </w:t>
      </w:r>
      <w:proofErr w:type="spellStart"/>
      <w:r w:rsidRPr="004454C8">
        <w:rPr>
          <w:rFonts w:cs="Times New Roman"/>
          <w:lang w:eastAsia="it-IT"/>
        </w:rPr>
        <w:t>confère</w:t>
      </w:r>
      <w:proofErr w:type="spellEnd"/>
      <w:r w:rsidRPr="004454C8">
        <w:rPr>
          <w:rFonts w:cs="Times New Roman"/>
          <w:lang w:eastAsia="it-IT"/>
        </w:rPr>
        <w:t xml:space="preserve"> à son titulaire le droit d'extraire de la </w:t>
      </w:r>
      <w:proofErr w:type="spellStart"/>
      <w:r w:rsidRPr="004454C8">
        <w:rPr>
          <w:rFonts w:cs="Times New Roman"/>
          <w:lang w:eastAsia="it-IT"/>
        </w:rPr>
        <w:t>sub-surface</w:t>
      </w:r>
      <w:proofErr w:type="spellEnd"/>
      <w:r w:rsidRPr="004454C8">
        <w:rPr>
          <w:rFonts w:cs="Times New Roman"/>
          <w:lang w:eastAsia="it-IT"/>
        </w:rPr>
        <w:t xml:space="preserve"> ou du sous-sol, des substances </w:t>
      </w:r>
      <w:proofErr w:type="spellStart"/>
      <w:r w:rsidRPr="004454C8">
        <w:rPr>
          <w:rFonts w:cs="Times New Roman"/>
          <w:lang w:eastAsia="it-IT"/>
        </w:rPr>
        <w:t>minérales</w:t>
      </w:r>
      <w:proofErr w:type="spellEnd"/>
      <w:r w:rsidRPr="004454C8">
        <w:rPr>
          <w:rFonts w:cs="Times New Roman"/>
          <w:lang w:eastAsia="it-IT"/>
        </w:rPr>
        <w:t xml:space="preserve">, par tout </w:t>
      </w:r>
      <w:proofErr w:type="spellStart"/>
      <w:r w:rsidRPr="004454C8">
        <w:rPr>
          <w:rFonts w:cs="Times New Roman"/>
          <w:lang w:eastAsia="it-IT"/>
        </w:rPr>
        <w:t>procéde</w:t>
      </w:r>
      <w:proofErr w:type="spellEnd"/>
      <w:r w:rsidRPr="004454C8">
        <w:rPr>
          <w:rFonts w:cs="Times New Roman"/>
          <w:lang w:eastAsia="it-IT"/>
        </w:rPr>
        <w:t xml:space="preserve">́ ou </w:t>
      </w:r>
      <w:proofErr w:type="spellStart"/>
      <w:r w:rsidRPr="004454C8">
        <w:rPr>
          <w:rFonts w:cs="Times New Roman"/>
          <w:lang w:eastAsia="it-IT"/>
        </w:rPr>
        <w:t>méthode</w:t>
      </w:r>
      <w:proofErr w:type="spellEnd"/>
      <w:r w:rsidRPr="004454C8">
        <w:rPr>
          <w:rFonts w:cs="Times New Roman"/>
          <w:lang w:eastAsia="it-IT"/>
        </w:rPr>
        <w:t xml:space="preserve"> conformes aux </w:t>
      </w:r>
      <w:proofErr w:type="spellStart"/>
      <w:r w:rsidRPr="004454C8">
        <w:rPr>
          <w:rFonts w:cs="Times New Roman"/>
          <w:lang w:eastAsia="it-IT"/>
        </w:rPr>
        <w:t>règles</w:t>
      </w:r>
      <w:proofErr w:type="spellEnd"/>
      <w:r w:rsidRPr="004454C8">
        <w:rPr>
          <w:rFonts w:cs="Times New Roman"/>
          <w:lang w:eastAsia="it-IT"/>
        </w:rPr>
        <w:t xml:space="preserve"> de </w:t>
      </w:r>
      <w:r w:rsidRPr="004454C8">
        <w:rPr>
          <w:rFonts w:cs="Times New Roman"/>
          <w:position w:val="2"/>
          <w:lang w:eastAsia="it-IT"/>
        </w:rPr>
        <w:t>l</w:t>
      </w:r>
      <w:r w:rsidRPr="004454C8">
        <w:rPr>
          <w:rFonts w:cs="Times New Roman"/>
          <w:lang w:eastAsia="it-IT"/>
        </w:rPr>
        <w:t xml:space="preserve">'art, afin d'en retirer les substances utiles. </w:t>
      </w:r>
    </w:p>
    <w:p w14:paraId="2D4E42EB" w14:textId="3D19DFE0" w:rsidR="004454C8" w:rsidRPr="004454C8" w:rsidRDefault="004454C8" w:rsidP="003F21CE">
      <w:pPr>
        <w:jc w:val="both"/>
        <w:rPr>
          <w:rFonts w:cs="Times New Roman"/>
          <w:szCs w:val="24"/>
          <w:lang w:eastAsia="it-IT"/>
        </w:rPr>
      </w:pPr>
      <w:r w:rsidRPr="004454C8">
        <w:rPr>
          <w:rFonts w:cs="Times New Roman"/>
          <w:lang w:eastAsia="it-IT"/>
        </w:rPr>
        <w:t xml:space="preserve">(2) Le permis d'exploitation de la mine industrielle est </w:t>
      </w:r>
      <w:proofErr w:type="spellStart"/>
      <w:r w:rsidRPr="004454C8">
        <w:rPr>
          <w:rFonts w:cs="Times New Roman"/>
          <w:lang w:eastAsia="it-IT"/>
        </w:rPr>
        <w:t>accorde</w:t>
      </w:r>
      <w:proofErr w:type="spellEnd"/>
      <w:r w:rsidRPr="004454C8">
        <w:rPr>
          <w:rFonts w:cs="Times New Roman"/>
          <w:lang w:eastAsia="it-IT"/>
        </w:rPr>
        <w:t>́ par décret.</w:t>
      </w:r>
    </w:p>
    <w:p w14:paraId="2E69FF73" w14:textId="77777777" w:rsidR="004454C8" w:rsidRPr="004454C8" w:rsidRDefault="004454C8" w:rsidP="003F21CE">
      <w:pPr>
        <w:jc w:val="both"/>
        <w:rPr>
          <w:rFonts w:cs="Times New Roman"/>
          <w:szCs w:val="24"/>
          <w:lang w:eastAsia="it-IT"/>
        </w:rPr>
      </w:pPr>
      <w:r w:rsidRPr="004454C8">
        <w:rPr>
          <w:rFonts w:cs="Times New Roman"/>
          <w:b/>
          <w:bCs/>
          <w:u w:val="single"/>
          <w:lang w:eastAsia="it-IT"/>
        </w:rPr>
        <w:t>ARTICLE 53.-</w:t>
      </w:r>
      <w:r w:rsidRPr="004454C8">
        <w:rPr>
          <w:rFonts w:cs="Times New Roman"/>
          <w:lang w:eastAsia="it-IT"/>
        </w:rPr>
        <w:t xml:space="preserve"> </w:t>
      </w:r>
      <w:r w:rsidRPr="004454C8">
        <w:rPr>
          <w:rFonts w:cs="Times New Roman"/>
          <w:position w:val="2"/>
          <w:lang w:eastAsia="it-IT"/>
        </w:rPr>
        <w:t>(</w:t>
      </w:r>
      <w:r w:rsidRPr="004454C8">
        <w:rPr>
          <w:rFonts w:cs="Times New Roman"/>
          <w:lang w:eastAsia="it-IT"/>
        </w:rPr>
        <w:t xml:space="preserve">1) Le permis d'exploitation de la mine industrielle est </w:t>
      </w:r>
      <w:proofErr w:type="spellStart"/>
      <w:r w:rsidRPr="004454C8">
        <w:rPr>
          <w:rFonts w:cs="Times New Roman"/>
          <w:lang w:eastAsia="it-IT"/>
        </w:rPr>
        <w:t>attribue</w:t>
      </w:r>
      <w:proofErr w:type="spellEnd"/>
      <w:r w:rsidRPr="004454C8">
        <w:rPr>
          <w:rFonts w:cs="Times New Roman"/>
          <w:lang w:eastAsia="it-IT"/>
        </w:rPr>
        <w:t xml:space="preserve">́ pour une </w:t>
      </w:r>
      <w:proofErr w:type="spellStart"/>
      <w:r w:rsidRPr="004454C8">
        <w:rPr>
          <w:rFonts w:cs="Times New Roman"/>
          <w:lang w:eastAsia="it-IT"/>
        </w:rPr>
        <w:t>durée</w:t>
      </w:r>
      <w:proofErr w:type="spellEnd"/>
      <w:r w:rsidRPr="004454C8">
        <w:rPr>
          <w:rFonts w:cs="Times New Roman"/>
          <w:lang w:eastAsia="it-IT"/>
        </w:rPr>
        <w:t xml:space="preserve"> initiale de vingt (20) ans au plus. Il est renouvelable pour une ou plusieurs </w:t>
      </w:r>
      <w:proofErr w:type="spellStart"/>
      <w:r w:rsidRPr="004454C8">
        <w:rPr>
          <w:rFonts w:cs="Times New Roman"/>
          <w:lang w:eastAsia="it-IT"/>
        </w:rPr>
        <w:t>périodes</w:t>
      </w:r>
      <w:proofErr w:type="spellEnd"/>
      <w:r w:rsidRPr="004454C8">
        <w:rPr>
          <w:rFonts w:cs="Times New Roman"/>
          <w:lang w:eastAsia="it-IT"/>
        </w:rPr>
        <w:t xml:space="preserve"> n'</w:t>
      </w:r>
      <w:proofErr w:type="spellStart"/>
      <w:r w:rsidRPr="004454C8">
        <w:rPr>
          <w:rFonts w:cs="Times New Roman"/>
          <w:lang w:eastAsia="it-IT"/>
        </w:rPr>
        <w:t>excédant</w:t>
      </w:r>
      <w:proofErr w:type="spellEnd"/>
      <w:r w:rsidRPr="004454C8">
        <w:rPr>
          <w:rFonts w:cs="Times New Roman"/>
          <w:lang w:eastAsia="it-IT"/>
        </w:rPr>
        <w:t xml:space="preserve"> pas dix (10) ans chacune. </w:t>
      </w:r>
    </w:p>
    <w:p w14:paraId="33799C98" w14:textId="77777777" w:rsidR="004454C8" w:rsidRPr="002A32A9" w:rsidRDefault="004454C8" w:rsidP="003F21CE">
      <w:pPr>
        <w:jc w:val="both"/>
        <w:rPr>
          <w:lang w:eastAsia="it-IT"/>
        </w:rPr>
      </w:pPr>
      <w:r w:rsidRPr="002A32A9">
        <w:rPr>
          <w:lang w:eastAsia="it-IT"/>
        </w:rPr>
        <w:t xml:space="preserve">(2) Les conditions et les </w:t>
      </w:r>
      <w:proofErr w:type="spellStart"/>
      <w:r w:rsidRPr="002A32A9">
        <w:rPr>
          <w:lang w:eastAsia="it-IT"/>
        </w:rPr>
        <w:t>modalités</w:t>
      </w:r>
      <w:proofErr w:type="spellEnd"/>
      <w:r w:rsidRPr="002A32A9">
        <w:rPr>
          <w:lang w:eastAsia="it-IT"/>
        </w:rPr>
        <w:t xml:space="preserve"> d'attribution et de renouvellement du permis d'exploitation de la mine industrielle sont </w:t>
      </w:r>
      <w:proofErr w:type="spellStart"/>
      <w:r w:rsidRPr="002A32A9">
        <w:rPr>
          <w:lang w:eastAsia="it-IT"/>
        </w:rPr>
        <w:t>fixées</w:t>
      </w:r>
      <w:proofErr w:type="spellEnd"/>
      <w:r w:rsidRPr="002A32A9">
        <w:rPr>
          <w:lang w:eastAsia="it-IT"/>
        </w:rPr>
        <w:t xml:space="preserve"> par voie </w:t>
      </w:r>
      <w:proofErr w:type="spellStart"/>
      <w:r w:rsidRPr="002A32A9">
        <w:rPr>
          <w:lang w:eastAsia="it-IT"/>
        </w:rPr>
        <w:t>réglementaire</w:t>
      </w:r>
      <w:proofErr w:type="spellEnd"/>
      <w:r w:rsidRPr="002A32A9">
        <w:rPr>
          <w:lang w:eastAsia="it-IT"/>
        </w:rPr>
        <w:t xml:space="preserve">. </w:t>
      </w:r>
    </w:p>
    <w:p w14:paraId="51C22FED" w14:textId="77777777" w:rsidR="002A32A9" w:rsidRDefault="004454C8" w:rsidP="003F21CE">
      <w:pPr>
        <w:jc w:val="both"/>
        <w:rPr>
          <w:rFonts w:eastAsia="Times New Roman"/>
          <w:color w:val="000000"/>
          <w:lang w:val="it-IT" w:eastAsia="it-IT"/>
        </w:rPr>
      </w:pPr>
      <w:r w:rsidRPr="004454C8">
        <w:rPr>
          <w:rFonts w:eastAsia="Times New Roman"/>
          <w:b/>
          <w:bCs/>
          <w:color w:val="000000"/>
          <w:u w:val="single"/>
          <w:lang w:val="it-IT" w:eastAsia="it-IT"/>
        </w:rPr>
        <w:t>ARTICLE 54.-</w:t>
      </w:r>
      <w:r w:rsidRPr="004454C8">
        <w:rPr>
          <w:rFonts w:eastAsia="Times New Roman"/>
          <w:color w:val="000000"/>
          <w:lang w:val="it-IT" w:eastAsia="it-IT"/>
        </w:rPr>
        <w:t xml:space="preserve"> (1) La superficie couverte par le permis d'exploitation de la mine industrielle est fonction de l'étendue du gisement dont l'exploitation est envisagée, conformément à l'étude de faisabilité. Le périmètre d'exploitation est formé d'un</w:t>
      </w:r>
      <w:r w:rsidRPr="002A32A9">
        <w:rPr>
          <w:rFonts w:eastAsia="Times New Roman"/>
          <w:color w:val="000000"/>
          <w:lang w:val="it-IT" w:eastAsia="it-IT"/>
        </w:rPr>
        <w:t xml:space="preserve"> </w:t>
      </w:r>
      <w:r w:rsidRPr="004454C8">
        <w:rPr>
          <w:rFonts w:eastAsia="Times New Roman"/>
          <w:color w:val="000000"/>
          <w:lang w:val="it-IT" w:eastAsia="it-IT"/>
        </w:rPr>
        <w:t>seul bloc de forme polygonale entièrement contenu à l'intérieur du permis de recherche dont le permis d'exploitation est issu.</w:t>
      </w:r>
      <w:r w:rsidRPr="004454C8">
        <w:rPr>
          <w:rFonts w:eastAsia="Times New Roman"/>
          <w:color w:val="000000"/>
          <w:lang w:val="it-IT" w:eastAsia="it-IT"/>
        </w:rPr>
        <w:br/>
      </w:r>
      <w:r w:rsidRPr="004454C8">
        <w:rPr>
          <w:rFonts w:eastAsia="Times New Roman"/>
          <w:color w:val="020202"/>
          <w:lang w:val="it-IT" w:eastAsia="it-IT"/>
        </w:rPr>
        <w:t>(2) Le titulaire d'un permis d'exploitation de la mine industrielle dispose d'un délai de deux (02) ans maximum, à compter de la date de notification</w:t>
      </w:r>
      <w:r w:rsidR="002A32A9">
        <w:rPr>
          <w:rFonts w:eastAsia="Times New Roman"/>
          <w:color w:val="020202"/>
          <w:lang w:val="it-IT" w:eastAsia="it-IT"/>
        </w:rPr>
        <w:t xml:space="preserve"> </w:t>
      </w:r>
      <w:r w:rsidRPr="004454C8">
        <w:rPr>
          <w:rFonts w:eastAsia="Times New Roman"/>
          <w:color w:val="020202"/>
          <w:lang w:val="it-IT" w:eastAsia="it-IT"/>
        </w:rPr>
        <w:t>pour commencer les travaux de développement du permis.</w:t>
      </w:r>
      <w:r w:rsidRPr="004454C8">
        <w:rPr>
          <w:rFonts w:eastAsia="Times New Roman"/>
          <w:color w:val="020202"/>
          <w:lang w:val="it-IT" w:eastAsia="it-IT"/>
        </w:rPr>
        <w:br/>
      </w:r>
      <w:r w:rsidRPr="004454C8">
        <w:rPr>
          <w:rFonts w:eastAsia="Times New Roman"/>
          <w:color w:val="000000"/>
          <w:lang w:val="it-IT" w:eastAsia="it-IT"/>
        </w:rPr>
        <w:t>(3) Le titulaire d'un permis d'exploitation de la mine industrielle dispose d'un délai de cinq (05) ans maximum, à compter de la date de notification</w:t>
      </w:r>
      <w:r w:rsidR="002A32A9">
        <w:rPr>
          <w:rFonts w:eastAsia="Times New Roman"/>
          <w:color w:val="000000"/>
          <w:lang w:val="it-IT" w:eastAsia="it-IT"/>
        </w:rPr>
        <w:t xml:space="preserve"> </w:t>
      </w:r>
      <w:r w:rsidRPr="004454C8">
        <w:rPr>
          <w:rFonts w:eastAsia="Times New Roman"/>
          <w:color w:val="000000"/>
          <w:lang w:val="it-IT" w:eastAsia="it-IT"/>
        </w:rPr>
        <w:t>du permis pour commencer l'exploitation et la mise en valeur du gisement.</w:t>
      </w:r>
    </w:p>
    <w:p w14:paraId="3572CDB1" w14:textId="5FC583EB" w:rsidR="002A32A9" w:rsidRPr="001C433B" w:rsidRDefault="004454C8" w:rsidP="003F21CE">
      <w:pPr>
        <w:pStyle w:val="Heading2"/>
        <w:jc w:val="both"/>
        <w:rPr>
          <w:rFonts w:eastAsia="Times New Roman"/>
          <w:lang w:val="en-US" w:eastAsia="it-IT"/>
        </w:rPr>
      </w:pPr>
      <w:r w:rsidRPr="00F70B24">
        <w:rPr>
          <w:rFonts w:ascii="*Arial-28249-Identity-H" w:eastAsia="Times New Roman" w:hAnsi="*Arial-28249-Identity-H"/>
          <w:lang w:val="it-IT" w:eastAsia="it-IT"/>
        </w:rPr>
        <w:br/>
      </w:r>
      <w:bookmarkStart w:id="58" w:name="_Toc171419570"/>
      <w:bookmarkStart w:id="59" w:name="_Toc169717779"/>
      <w:r w:rsidRPr="001C433B">
        <w:rPr>
          <w:rFonts w:ascii="*Verdana-Bold-67849-Identity-H" w:eastAsia="Times New Roman" w:hAnsi="*Verdana-Bold-67849-Identity-H"/>
          <w:color w:val="020202"/>
          <w:szCs w:val="24"/>
          <w:lang w:val="en-US" w:eastAsia="it-IT"/>
        </w:rPr>
        <w:t>CHAPITRE I</w:t>
      </w:r>
      <w:r w:rsidR="002A32A9" w:rsidRPr="001C433B">
        <w:rPr>
          <w:rFonts w:ascii="*Verdana-Bold-67849-Identity-H" w:eastAsia="Times New Roman" w:hAnsi="*Verdana-Bold-67849-Identity-H"/>
          <w:color w:val="020202"/>
          <w:szCs w:val="24"/>
          <w:lang w:val="en-US" w:eastAsia="it-IT"/>
        </w:rPr>
        <w:t xml:space="preserve">II: </w:t>
      </w:r>
      <w:r w:rsidRPr="001C433B">
        <w:rPr>
          <w:rFonts w:eastAsia="Times New Roman"/>
          <w:lang w:val="en-US" w:eastAsia="it-IT"/>
        </w:rPr>
        <w:t>DES DISPOSITIONS SPECIFIQUES AUX SUBSTANCES RADIOACTIVES</w:t>
      </w:r>
      <w:bookmarkEnd w:id="58"/>
      <w:r w:rsidRPr="001C433B">
        <w:rPr>
          <w:rFonts w:eastAsia="Times New Roman"/>
          <w:lang w:val="en-US" w:eastAsia="it-IT"/>
        </w:rPr>
        <w:t xml:space="preserve"> </w:t>
      </w:r>
      <w:bookmarkEnd w:id="59"/>
    </w:p>
    <w:p w14:paraId="5FADC7D9" w14:textId="77777777" w:rsidR="007345BE" w:rsidRPr="001C433B" w:rsidRDefault="007345BE" w:rsidP="003F21CE">
      <w:pPr>
        <w:jc w:val="both"/>
        <w:rPr>
          <w:lang w:val="en-US" w:eastAsia="it-IT"/>
        </w:rPr>
      </w:pPr>
    </w:p>
    <w:p w14:paraId="09A4135B" w14:textId="3E9D8AF7" w:rsidR="002A32A9" w:rsidRPr="002A32A9" w:rsidRDefault="002A32A9" w:rsidP="003F21CE">
      <w:pPr>
        <w:rPr>
          <w:rFonts w:cs="Times New Roman"/>
          <w:color w:val="020202"/>
          <w:lang w:eastAsia="it-IT"/>
        </w:rPr>
      </w:pPr>
      <w:r w:rsidRPr="001C433B">
        <w:rPr>
          <w:b/>
          <w:bCs/>
          <w:u w:val="single"/>
        </w:rPr>
        <w:t xml:space="preserve">ARTICLE </w:t>
      </w:r>
      <w:r w:rsidR="004454C8" w:rsidRPr="001C433B">
        <w:rPr>
          <w:b/>
          <w:bCs/>
          <w:u w:val="single"/>
        </w:rPr>
        <w:t>55.</w:t>
      </w:r>
      <w:r w:rsidR="004454C8" w:rsidRPr="001C433B">
        <w:t xml:space="preserve">- (1) Les </w:t>
      </w:r>
      <w:proofErr w:type="spellStart"/>
      <w:r w:rsidR="004454C8" w:rsidRPr="001C433B">
        <w:t>opérations</w:t>
      </w:r>
      <w:proofErr w:type="spellEnd"/>
      <w:r w:rsidR="004454C8" w:rsidRPr="001C433B">
        <w:rPr>
          <w:rFonts w:cs="Times New Roman"/>
          <w:lang w:eastAsia="it-IT"/>
        </w:rPr>
        <w:t xml:space="preserve"> </w:t>
      </w:r>
      <w:proofErr w:type="spellStart"/>
      <w:r w:rsidR="004454C8" w:rsidRPr="001C433B">
        <w:rPr>
          <w:rFonts w:cs="Times New Roman"/>
          <w:lang w:eastAsia="it-IT"/>
        </w:rPr>
        <w:t>minières</w:t>
      </w:r>
      <w:proofErr w:type="spellEnd"/>
      <w:r w:rsidR="004454C8" w:rsidRPr="001C433B">
        <w:rPr>
          <w:rFonts w:cs="Times New Roman"/>
          <w:lang w:eastAsia="it-IT"/>
        </w:rPr>
        <w:t xml:space="preserve"> relatives aux substances radioactives et</w:t>
      </w:r>
      <w:r w:rsidRPr="001C433B">
        <w:rPr>
          <w:rFonts w:cs="Times New Roman"/>
          <w:lang w:eastAsia="it-IT"/>
        </w:rPr>
        <w:t xml:space="preserve"> </w:t>
      </w:r>
      <w:r w:rsidR="004454C8" w:rsidRPr="001C433B">
        <w:rPr>
          <w:rFonts w:cs="Times New Roman"/>
          <w:lang w:eastAsia="it-IT"/>
        </w:rPr>
        <w:t xml:space="preserve">leurs </w:t>
      </w:r>
      <w:proofErr w:type="spellStart"/>
      <w:r w:rsidR="004454C8" w:rsidRPr="001C433B">
        <w:rPr>
          <w:rFonts w:cs="Times New Roman"/>
          <w:lang w:eastAsia="it-IT"/>
        </w:rPr>
        <w:t>dérivés</w:t>
      </w:r>
      <w:proofErr w:type="spellEnd"/>
      <w:r w:rsidR="004454C8" w:rsidRPr="001C433B">
        <w:rPr>
          <w:rFonts w:cs="Times New Roman"/>
          <w:lang w:eastAsia="it-IT"/>
        </w:rPr>
        <w:t xml:space="preserve"> sont faites dans le respect des engagements internationaux du Cameroun.</w:t>
      </w:r>
      <w:r w:rsidR="004454C8" w:rsidRPr="001C433B">
        <w:rPr>
          <w:rFonts w:cs="Times New Roman"/>
          <w:lang w:eastAsia="it-IT"/>
        </w:rPr>
        <w:br/>
      </w:r>
      <w:r w:rsidR="004454C8" w:rsidRPr="001C433B">
        <w:rPr>
          <w:rFonts w:cs="Times New Roman"/>
          <w:color w:val="020202"/>
          <w:lang w:eastAsia="it-IT"/>
        </w:rPr>
        <w:t xml:space="preserve">(2) Les titres miniers pour les substances radioactives et leurs </w:t>
      </w:r>
      <w:proofErr w:type="spellStart"/>
      <w:r w:rsidR="004454C8" w:rsidRPr="001C433B">
        <w:rPr>
          <w:rFonts w:cs="Times New Roman"/>
          <w:color w:val="020202"/>
          <w:lang w:eastAsia="it-IT"/>
        </w:rPr>
        <w:t>dérivés</w:t>
      </w:r>
      <w:proofErr w:type="spellEnd"/>
      <w:r w:rsidR="004454C8" w:rsidRPr="001C433B">
        <w:rPr>
          <w:rFonts w:cs="Times New Roman"/>
          <w:color w:val="020202"/>
          <w:lang w:eastAsia="it-IT"/>
        </w:rPr>
        <w:t xml:space="preserve"> ainsi que les conve</w:t>
      </w:r>
      <w:r w:rsidRPr="001C433B">
        <w:rPr>
          <w:rFonts w:cs="Times New Roman"/>
          <w:color w:val="020202"/>
          <w:lang w:eastAsia="it-IT"/>
        </w:rPr>
        <w:t>n</w:t>
      </w:r>
      <w:r w:rsidR="004454C8" w:rsidRPr="001C433B">
        <w:rPr>
          <w:rFonts w:cs="Times New Roman"/>
          <w:color w:val="020202"/>
          <w:lang w:eastAsia="it-IT"/>
        </w:rPr>
        <w:t xml:space="preserve">tions </w:t>
      </w:r>
      <w:proofErr w:type="spellStart"/>
      <w:r w:rsidR="004454C8" w:rsidRPr="001C433B">
        <w:rPr>
          <w:rFonts w:cs="Times New Roman"/>
          <w:color w:val="020202"/>
          <w:lang w:eastAsia="it-IT"/>
        </w:rPr>
        <w:t>minières</w:t>
      </w:r>
      <w:proofErr w:type="spellEnd"/>
      <w:r w:rsidR="004454C8" w:rsidRPr="001C433B">
        <w:rPr>
          <w:rFonts w:cs="Times New Roman"/>
          <w:color w:val="020202"/>
          <w:lang w:eastAsia="it-IT"/>
        </w:rPr>
        <w:t xml:space="preserve"> y relatives, sont </w:t>
      </w:r>
      <w:proofErr w:type="spellStart"/>
      <w:r w:rsidR="004454C8" w:rsidRPr="001C433B">
        <w:rPr>
          <w:rFonts w:cs="Times New Roman"/>
          <w:color w:val="020202"/>
          <w:lang w:eastAsia="it-IT"/>
        </w:rPr>
        <w:t>délivrés</w:t>
      </w:r>
      <w:proofErr w:type="spellEnd"/>
      <w:r w:rsidR="004454C8" w:rsidRPr="001C433B">
        <w:rPr>
          <w:rFonts w:cs="Times New Roman"/>
          <w:color w:val="020202"/>
          <w:lang w:eastAsia="it-IT"/>
        </w:rPr>
        <w:t xml:space="preserve"> par </w:t>
      </w:r>
      <w:proofErr w:type="spellStart"/>
      <w:r w:rsidR="004454C8" w:rsidRPr="001C433B">
        <w:rPr>
          <w:rFonts w:cs="Times New Roman"/>
          <w:color w:val="020202"/>
          <w:lang w:eastAsia="it-IT"/>
        </w:rPr>
        <w:t>décret</w:t>
      </w:r>
      <w:proofErr w:type="spellEnd"/>
      <w:r w:rsidR="004454C8" w:rsidRPr="001C433B">
        <w:rPr>
          <w:rFonts w:cs="Times New Roman"/>
          <w:color w:val="020202"/>
          <w:lang w:eastAsia="it-IT"/>
        </w:rPr>
        <w:t>.</w:t>
      </w:r>
      <w:r w:rsidR="004454C8" w:rsidRPr="001C433B">
        <w:rPr>
          <w:rFonts w:cs="Times New Roman"/>
          <w:color w:val="020202"/>
          <w:lang w:eastAsia="it-IT"/>
        </w:rPr>
        <w:br/>
      </w:r>
      <w:r w:rsidR="004454C8" w:rsidRPr="001C433B">
        <w:rPr>
          <w:rFonts w:cs="Times New Roman"/>
          <w:b/>
          <w:bCs/>
          <w:u w:val="single"/>
          <w:lang w:eastAsia="it-IT"/>
        </w:rPr>
        <w:lastRenderedPageBreak/>
        <w:t>ARTICLE 56.-</w:t>
      </w:r>
      <w:r w:rsidR="004454C8" w:rsidRPr="001C433B">
        <w:rPr>
          <w:rFonts w:cs="Times New Roman"/>
          <w:lang w:eastAsia="it-IT"/>
        </w:rPr>
        <w:t xml:space="preserve"> Les conditions de </w:t>
      </w:r>
      <w:proofErr w:type="spellStart"/>
      <w:r w:rsidR="004454C8" w:rsidRPr="001C433B">
        <w:rPr>
          <w:rFonts w:cs="Times New Roman"/>
          <w:lang w:eastAsia="it-IT"/>
        </w:rPr>
        <w:t>détention</w:t>
      </w:r>
      <w:proofErr w:type="spellEnd"/>
      <w:r w:rsidR="004454C8" w:rsidRPr="001C433B">
        <w:rPr>
          <w:rFonts w:cs="Times New Roman"/>
          <w:lang w:eastAsia="it-IT"/>
        </w:rPr>
        <w:t xml:space="preserve">, de transport et de stockage des substances radioactives sont </w:t>
      </w:r>
      <w:proofErr w:type="spellStart"/>
      <w:r w:rsidR="004454C8" w:rsidRPr="001C433B">
        <w:rPr>
          <w:rFonts w:cs="Times New Roman"/>
          <w:lang w:eastAsia="it-IT"/>
        </w:rPr>
        <w:t>fixées</w:t>
      </w:r>
      <w:proofErr w:type="spellEnd"/>
      <w:r w:rsidR="004454C8" w:rsidRPr="001C433B">
        <w:rPr>
          <w:rFonts w:cs="Times New Roman"/>
          <w:lang w:eastAsia="it-IT"/>
        </w:rPr>
        <w:t xml:space="preserve"> par un texte particulier.</w:t>
      </w:r>
      <w:r w:rsidR="004454C8" w:rsidRPr="001C433B">
        <w:rPr>
          <w:rFonts w:cs="Times New Roman"/>
          <w:lang w:eastAsia="it-IT"/>
        </w:rPr>
        <w:br/>
      </w:r>
      <w:r w:rsidR="004454C8" w:rsidRPr="001C433B">
        <w:rPr>
          <w:rFonts w:cs="Times New Roman"/>
          <w:b/>
          <w:bCs/>
          <w:u w:val="single"/>
          <w:lang w:eastAsia="it-IT"/>
        </w:rPr>
        <w:t>ARTICLE 57.-</w:t>
      </w:r>
      <w:r w:rsidR="004454C8" w:rsidRPr="001C433B">
        <w:rPr>
          <w:rFonts w:cs="Times New Roman"/>
          <w:lang w:eastAsia="it-IT"/>
        </w:rPr>
        <w:t xml:space="preserve"> Toute personne, physique ou morale, qui identifie des </w:t>
      </w:r>
      <w:proofErr w:type="spellStart"/>
      <w:r w:rsidR="004454C8" w:rsidRPr="001C433B">
        <w:rPr>
          <w:rFonts w:cs="Times New Roman"/>
          <w:lang w:eastAsia="it-IT"/>
        </w:rPr>
        <w:t>gîtes</w:t>
      </w:r>
      <w:proofErr w:type="spellEnd"/>
      <w:r w:rsidR="004454C8" w:rsidRPr="001C433B">
        <w:rPr>
          <w:rFonts w:cs="Times New Roman"/>
          <w:lang w:eastAsia="it-IT"/>
        </w:rPr>
        <w:t xml:space="preserve"> ou des indices de substances radioactives ou de leurs </w:t>
      </w:r>
      <w:proofErr w:type="spellStart"/>
      <w:r w:rsidR="004454C8" w:rsidRPr="001C433B">
        <w:rPr>
          <w:rFonts w:cs="Times New Roman"/>
          <w:lang w:eastAsia="it-IT"/>
        </w:rPr>
        <w:t>dérivés</w:t>
      </w:r>
      <w:proofErr w:type="spellEnd"/>
      <w:r w:rsidR="004454C8" w:rsidRPr="001C433B">
        <w:rPr>
          <w:rFonts w:cs="Times New Roman"/>
          <w:lang w:eastAsia="it-IT"/>
        </w:rPr>
        <w:t xml:space="preserve"> doit </w:t>
      </w:r>
      <w:proofErr w:type="spellStart"/>
      <w:r w:rsidR="004454C8" w:rsidRPr="001C433B">
        <w:rPr>
          <w:rFonts w:cs="Times New Roman"/>
          <w:lang w:eastAsia="it-IT"/>
        </w:rPr>
        <w:t>immédiatement</w:t>
      </w:r>
      <w:proofErr w:type="spellEnd"/>
      <w:r w:rsidR="004454C8" w:rsidRPr="001C433B">
        <w:rPr>
          <w:rFonts w:cs="Times New Roman"/>
          <w:lang w:eastAsia="it-IT"/>
        </w:rPr>
        <w:t xml:space="preserve"> </w:t>
      </w:r>
      <w:proofErr w:type="spellStart"/>
      <w:r w:rsidR="004454C8" w:rsidRPr="001C433B">
        <w:rPr>
          <w:rFonts w:cs="Times New Roman"/>
          <w:lang w:eastAsia="it-IT"/>
        </w:rPr>
        <w:t>prévenir</w:t>
      </w:r>
      <w:proofErr w:type="spellEnd"/>
      <w:r w:rsidR="004454C8" w:rsidRPr="001C433B">
        <w:rPr>
          <w:rFonts w:cs="Times New Roman"/>
          <w:lang w:eastAsia="it-IT"/>
        </w:rPr>
        <w:t xml:space="preserve"> l'Administration en charge des mines.</w:t>
      </w:r>
      <w:r w:rsidR="004454C8" w:rsidRPr="001C433B">
        <w:rPr>
          <w:rFonts w:cs="Times New Roman"/>
          <w:lang w:eastAsia="it-IT"/>
        </w:rPr>
        <w:br/>
      </w:r>
      <w:r w:rsidR="004454C8" w:rsidRPr="001C433B">
        <w:rPr>
          <w:rFonts w:cs="Times New Roman"/>
          <w:b/>
          <w:bCs/>
          <w:color w:val="020202"/>
          <w:u w:val="single"/>
          <w:lang w:eastAsia="it-IT"/>
        </w:rPr>
        <w:t>ARTICLE 58.-</w:t>
      </w:r>
      <w:r w:rsidR="004454C8" w:rsidRPr="001C433B">
        <w:rPr>
          <w:rFonts w:cs="Times New Roman"/>
          <w:color w:val="020202"/>
          <w:lang w:eastAsia="it-IT"/>
        </w:rPr>
        <w:t xml:space="preserve"> Toute transaction sur les substances radioactives et leurs dérivé</w:t>
      </w:r>
      <w:proofErr w:type="spellStart"/>
      <w:r w:rsidR="004454C8" w:rsidRPr="001C433B">
        <w:rPr>
          <w:rFonts w:cs="Times New Roman"/>
          <w:color w:val="020202"/>
          <w:lang w:eastAsia="it-IT"/>
        </w:rPr>
        <w:t>s</w:t>
      </w:r>
      <w:r w:rsidR="006A35CF" w:rsidRPr="001C433B">
        <w:rPr>
          <w:rFonts w:cs="Times New Roman"/>
          <w:color w:val="020202"/>
          <w:lang w:eastAsia="it-IT"/>
        </w:rPr>
        <w:t xml:space="preserve"> </w:t>
      </w:r>
      <w:r w:rsidR="004454C8" w:rsidRPr="001C433B">
        <w:rPr>
          <w:rFonts w:cs="Times New Roman"/>
          <w:color w:val="020202"/>
          <w:lang w:eastAsia="it-IT"/>
        </w:rPr>
        <w:t>est</w:t>
      </w:r>
      <w:proofErr w:type="spellEnd"/>
      <w:r w:rsidR="004454C8" w:rsidRPr="001C433B">
        <w:rPr>
          <w:rFonts w:cs="Times New Roman"/>
          <w:color w:val="020202"/>
          <w:lang w:eastAsia="it-IT"/>
        </w:rPr>
        <w:t xml:space="preserve"> soumise </w:t>
      </w:r>
      <w:proofErr w:type="spellStart"/>
      <w:r w:rsidR="004454C8" w:rsidRPr="001C433B">
        <w:rPr>
          <w:rFonts w:cs="Times New Roman"/>
          <w:color w:val="020202"/>
          <w:lang w:eastAsia="it-IT"/>
        </w:rPr>
        <w:t>a</w:t>
      </w:r>
      <w:proofErr w:type="spellEnd"/>
      <w:r w:rsidR="004454C8" w:rsidRPr="001C433B">
        <w:rPr>
          <w:rFonts w:cs="Times New Roman"/>
          <w:color w:val="020202"/>
          <w:lang w:eastAsia="it-IT"/>
        </w:rPr>
        <w:t xml:space="preserve">̀ l'autorisation </w:t>
      </w:r>
      <w:proofErr w:type="spellStart"/>
      <w:r w:rsidR="004454C8" w:rsidRPr="001C433B">
        <w:rPr>
          <w:rFonts w:cs="Times New Roman"/>
          <w:color w:val="020202"/>
          <w:lang w:eastAsia="it-IT"/>
        </w:rPr>
        <w:t>préalable</w:t>
      </w:r>
      <w:proofErr w:type="spellEnd"/>
      <w:r w:rsidR="004454C8" w:rsidRPr="001C433B">
        <w:rPr>
          <w:rFonts w:cs="Times New Roman"/>
          <w:color w:val="020202"/>
          <w:lang w:eastAsia="it-IT"/>
        </w:rPr>
        <w:t xml:space="preserve"> de l'Etat.</w:t>
      </w:r>
    </w:p>
    <w:p w14:paraId="1F78F68B" w14:textId="77777777" w:rsidR="002A32A9" w:rsidRPr="00F70B24" w:rsidRDefault="004454C8" w:rsidP="003F21CE">
      <w:pPr>
        <w:widowControl/>
        <w:autoSpaceDE/>
        <w:autoSpaceDN/>
        <w:spacing w:before="100" w:beforeAutospacing="1" w:after="100" w:afterAutospacing="1" w:line="240" w:lineRule="auto"/>
        <w:jc w:val="both"/>
        <w:rPr>
          <w:rStyle w:val="Heading1Char"/>
          <w:lang w:val="pt-PT" w:eastAsia="it-IT"/>
        </w:rPr>
      </w:pPr>
      <w:r w:rsidRPr="003F21CE">
        <w:rPr>
          <w:rFonts w:ascii="*Arial-28249-Identity-H" w:eastAsia="Times New Roman" w:hAnsi="*Arial-28249-Identity-H" w:cs="Times New Roman"/>
          <w:color w:val="020202"/>
          <w:sz w:val="28"/>
          <w:szCs w:val="28"/>
          <w:lang w:val="pt-PT" w:eastAsia="it-IT"/>
        </w:rPr>
        <w:br/>
      </w:r>
      <w:bookmarkStart w:id="60" w:name="_Toc169717780"/>
      <w:bookmarkStart w:id="61" w:name="_Toc171419571"/>
      <w:r w:rsidRPr="00F70B24">
        <w:rPr>
          <w:rStyle w:val="Heading1Char"/>
          <w:lang w:val="pt-PT" w:eastAsia="it-IT"/>
        </w:rPr>
        <w:t>TITRE I</w:t>
      </w:r>
      <w:r w:rsidR="002A32A9" w:rsidRPr="00F70B24">
        <w:rPr>
          <w:rStyle w:val="Heading1Char"/>
          <w:lang w:val="pt-PT" w:eastAsia="it-IT"/>
        </w:rPr>
        <w:t xml:space="preserve">II: </w:t>
      </w:r>
      <w:r w:rsidRPr="00F70B24">
        <w:rPr>
          <w:rStyle w:val="Heading1Char"/>
          <w:lang w:val="pt-PT" w:eastAsia="it-IT"/>
        </w:rPr>
        <w:t>DU REGIME JURIDIQUE DES CARRIERES</w:t>
      </w:r>
      <w:bookmarkEnd w:id="60"/>
      <w:bookmarkEnd w:id="61"/>
    </w:p>
    <w:p w14:paraId="0142EDA1" w14:textId="1AD82AE4" w:rsidR="002A32A9" w:rsidRPr="00F70B24" w:rsidRDefault="004454C8" w:rsidP="003F21CE">
      <w:pPr>
        <w:widowControl/>
        <w:autoSpaceDE/>
        <w:autoSpaceDN/>
        <w:spacing w:before="100" w:beforeAutospacing="1" w:after="100" w:afterAutospacing="1" w:line="240" w:lineRule="auto"/>
        <w:jc w:val="both"/>
        <w:rPr>
          <w:rStyle w:val="Heading2Char"/>
          <w:lang w:val="pt-PT" w:eastAsia="it-IT"/>
        </w:rPr>
      </w:pPr>
      <w:r w:rsidRPr="00F70B24">
        <w:rPr>
          <w:rFonts w:ascii="*Arial-Bold-28249-Identity-H" w:eastAsia="Times New Roman" w:hAnsi="*Arial-Bold-28249-Identity-H" w:cs="Times New Roman"/>
          <w:color w:val="000000"/>
          <w:sz w:val="28"/>
          <w:szCs w:val="28"/>
          <w:lang w:val="pt-PT" w:eastAsia="it-IT"/>
        </w:rPr>
        <w:br/>
      </w:r>
      <w:bookmarkStart w:id="62" w:name="_Toc169717781"/>
      <w:bookmarkStart w:id="63" w:name="_Toc171419572"/>
      <w:r w:rsidRPr="00F70B24">
        <w:rPr>
          <w:rStyle w:val="Heading2Char"/>
          <w:lang w:val="pt-PT" w:eastAsia="it-IT"/>
        </w:rPr>
        <w:t xml:space="preserve">CHAPITRE </w:t>
      </w:r>
      <w:r w:rsidR="002A32A9" w:rsidRPr="00F70B24">
        <w:rPr>
          <w:rStyle w:val="Heading2Char"/>
          <w:lang w:val="pt-PT" w:eastAsia="it-IT"/>
        </w:rPr>
        <w:t xml:space="preserve">I: </w:t>
      </w:r>
      <w:r w:rsidRPr="00F70B24">
        <w:rPr>
          <w:rStyle w:val="Heading2Char"/>
          <w:lang w:val="pt-PT" w:eastAsia="it-IT"/>
        </w:rPr>
        <w:t>DES DISPOSITIONS COMMUNES AUX TITRES</w:t>
      </w:r>
      <w:r w:rsidR="002A32A9" w:rsidRPr="00F70B24">
        <w:rPr>
          <w:rStyle w:val="Heading2Char"/>
          <w:lang w:val="pt-PT" w:eastAsia="it-IT"/>
        </w:rPr>
        <w:t xml:space="preserve"> </w:t>
      </w:r>
      <w:r w:rsidRPr="00F70B24">
        <w:rPr>
          <w:rStyle w:val="Heading2Char"/>
          <w:lang w:val="pt-PT" w:eastAsia="it-IT"/>
        </w:rPr>
        <w:t>D'EXPLOITATION DES SUBSTANCES DES CARRIERES</w:t>
      </w:r>
      <w:bookmarkEnd w:id="62"/>
      <w:bookmarkEnd w:id="63"/>
    </w:p>
    <w:p w14:paraId="23A38620" w14:textId="171AB5C5" w:rsidR="004454C8" w:rsidRPr="002A32A9" w:rsidRDefault="004454C8" w:rsidP="003F21CE">
      <w:pPr>
        <w:jc w:val="both"/>
        <w:rPr>
          <w:lang w:eastAsia="it-IT"/>
        </w:rPr>
      </w:pPr>
      <w:r w:rsidRPr="00F70B24">
        <w:rPr>
          <w:rStyle w:val="Heading2Char"/>
          <w:lang w:val="pt-PT" w:eastAsia="it-IT"/>
        </w:rPr>
        <w:br/>
      </w:r>
      <w:r w:rsidRPr="002A32A9">
        <w:rPr>
          <w:b/>
          <w:bCs/>
          <w:u w:val="single"/>
          <w:lang w:eastAsia="it-IT"/>
        </w:rPr>
        <w:t>ARTICLE 59.-</w:t>
      </w:r>
      <w:r w:rsidRPr="002A32A9">
        <w:rPr>
          <w:lang w:eastAsia="it-IT"/>
        </w:rPr>
        <w:t xml:space="preserve"> (1) Sont notamment soumis au </w:t>
      </w:r>
      <w:proofErr w:type="spellStart"/>
      <w:r w:rsidRPr="002A32A9">
        <w:rPr>
          <w:lang w:eastAsia="it-IT"/>
        </w:rPr>
        <w:t>régime</w:t>
      </w:r>
      <w:proofErr w:type="spellEnd"/>
      <w:r w:rsidRPr="002A32A9">
        <w:rPr>
          <w:lang w:eastAsia="it-IT"/>
        </w:rPr>
        <w:t xml:space="preserve"> juridique des </w:t>
      </w:r>
      <w:proofErr w:type="spellStart"/>
      <w:r w:rsidRPr="002A32A9">
        <w:rPr>
          <w:lang w:eastAsia="it-IT"/>
        </w:rPr>
        <w:t>carrières</w:t>
      </w:r>
      <w:proofErr w:type="spellEnd"/>
      <w:r w:rsidRPr="002A32A9">
        <w:rPr>
          <w:lang w:eastAsia="it-IT"/>
        </w:rPr>
        <w:t xml:space="preserve"> :</w:t>
      </w:r>
      <w:r w:rsidRPr="002A32A9">
        <w:rPr>
          <w:lang w:eastAsia="it-IT"/>
        </w:rPr>
        <w:br/>
        <w:t xml:space="preserve">- les </w:t>
      </w:r>
      <w:proofErr w:type="spellStart"/>
      <w:r w:rsidRPr="002A32A9">
        <w:rPr>
          <w:lang w:eastAsia="it-IT"/>
        </w:rPr>
        <w:t>gîtes</w:t>
      </w:r>
      <w:proofErr w:type="spellEnd"/>
      <w:r w:rsidRPr="002A32A9">
        <w:rPr>
          <w:lang w:eastAsia="it-IT"/>
        </w:rPr>
        <w:t xml:space="preserve"> de </w:t>
      </w:r>
      <w:proofErr w:type="spellStart"/>
      <w:r w:rsidRPr="002A32A9">
        <w:rPr>
          <w:lang w:eastAsia="it-IT"/>
        </w:rPr>
        <w:t>matériaux</w:t>
      </w:r>
      <w:proofErr w:type="spellEnd"/>
      <w:r w:rsidRPr="002A32A9">
        <w:rPr>
          <w:lang w:eastAsia="it-IT"/>
        </w:rPr>
        <w:t xml:space="preserve"> de construction et d'amendement pour la culture des</w:t>
      </w:r>
      <w:r w:rsidRPr="002A32A9">
        <w:rPr>
          <w:lang w:eastAsia="it-IT"/>
        </w:rPr>
        <w:br/>
        <w:t>terres et autres substances analogues notamment, le sable, le sable de</w:t>
      </w:r>
      <w:r w:rsidR="006A35CF">
        <w:rPr>
          <w:lang w:eastAsia="it-IT"/>
        </w:rPr>
        <w:t xml:space="preserve"> </w:t>
      </w:r>
      <w:r w:rsidRPr="002A32A9">
        <w:rPr>
          <w:lang w:eastAsia="it-IT"/>
        </w:rPr>
        <w:t xml:space="preserve">silice, le gravier, les </w:t>
      </w:r>
      <w:proofErr w:type="spellStart"/>
      <w:r w:rsidRPr="002A32A9">
        <w:rPr>
          <w:lang w:eastAsia="it-IT"/>
        </w:rPr>
        <w:t>tourbières</w:t>
      </w:r>
      <w:proofErr w:type="spellEnd"/>
      <w:r w:rsidRPr="002A32A9">
        <w:rPr>
          <w:lang w:eastAsia="it-IT"/>
        </w:rPr>
        <w:t>, la</w:t>
      </w:r>
      <w:r w:rsidRPr="002A32A9">
        <w:rPr>
          <w:color w:val="777777"/>
          <w:lang w:eastAsia="it-IT"/>
        </w:rPr>
        <w:t xml:space="preserve"> </w:t>
      </w:r>
      <w:r w:rsidRPr="002A32A9">
        <w:rPr>
          <w:lang w:eastAsia="it-IT"/>
        </w:rPr>
        <w:t>pouzzolane, l</w:t>
      </w:r>
      <w:r w:rsidR="002A32A9" w:rsidRPr="002A32A9">
        <w:rPr>
          <w:lang w:eastAsia="it-IT"/>
        </w:rPr>
        <w:t>es argiles, les latérites, le talc, le mica, le graphite, la pyrophyllite, l’onyx ;</w:t>
      </w:r>
    </w:p>
    <w:p w14:paraId="0C426A0F" w14:textId="77777777" w:rsidR="002A32A9" w:rsidRPr="002A32A9" w:rsidRDefault="002A32A9" w:rsidP="003F21CE">
      <w:pPr>
        <w:jc w:val="both"/>
        <w:rPr>
          <w:lang w:eastAsia="it-IT"/>
        </w:rPr>
      </w:pPr>
      <w:r w:rsidRPr="002A32A9">
        <w:rPr>
          <w:position w:val="4"/>
          <w:lang w:eastAsia="it-IT"/>
        </w:rPr>
        <w:t xml:space="preserve">- </w:t>
      </w:r>
      <w:r w:rsidRPr="002A32A9">
        <w:rPr>
          <w:lang w:eastAsia="it-IT"/>
        </w:rPr>
        <w:t xml:space="preserve">l'argile commune et les roches argileuses </w:t>
      </w:r>
      <w:proofErr w:type="spellStart"/>
      <w:r w:rsidRPr="002A32A9">
        <w:rPr>
          <w:lang w:eastAsia="it-IT"/>
        </w:rPr>
        <w:t>exploitées</w:t>
      </w:r>
      <w:proofErr w:type="spellEnd"/>
      <w:r w:rsidRPr="002A32A9">
        <w:rPr>
          <w:lang w:eastAsia="it-IT"/>
        </w:rPr>
        <w:t xml:space="preserve"> pour la fabrication de produits d'argile ; tous les types de roches </w:t>
      </w:r>
      <w:proofErr w:type="spellStart"/>
      <w:r w:rsidRPr="002A32A9">
        <w:rPr>
          <w:lang w:eastAsia="it-IT"/>
        </w:rPr>
        <w:t>utilisées</w:t>
      </w:r>
      <w:proofErr w:type="spellEnd"/>
      <w:r w:rsidRPr="002A32A9">
        <w:rPr>
          <w:lang w:eastAsia="it-IT"/>
        </w:rPr>
        <w:t xml:space="preserve"> comme pierre </w:t>
      </w:r>
      <w:proofErr w:type="spellStart"/>
      <w:r w:rsidRPr="002A32A9">
        <w:rPr>
          <w:lang w:eastAsia="it-IT"/>
        </w:rPr>
        <w:t>concassée</w:t>
      </w:r>
      <w:proofErr w:type="spellEnd"/>
      <w:r w:rsidRPr="002A32A9">
        <w:rPr>
          <w:lang w:eastAsia="it-IT"/>
        </w:rPr>
        <w:t xml:space="preserve">, minerai de silice ou pour la fabrication de ciment ou l'utilisation directe comme </w:t>
      </w:r>
      <w:proofErr w:type="spellStart"/>
      <w:r w:rsidRPr="002A32A9">
        <w:rPr>
          <w:lang w:eastAsia="it-IT"/>
        </w:rPr>
        <w:t>matériau</w:t>
      </w:r>
      <w:proofErr w:type="spellEnd"/>
      <w:r w:rsidRPr="002A32A9">
        <w:rPr>
          <w:lang w:eastAsia="it-IT"/>
        </w:rPr>
        <w:t xml:space="preserve"> de construction. </w:t>
      </w:r>
    </w:p>
    <w:p w14:paraId="01DA4DCB" w14:textId="77777777" w:rsidR="002A32A9" w:rsidRDefault="002A32A9" w:rsidP="003F21CE">
      <w:pPr>
        <w:jc w:val="both"/>
        <w:rPr>
          <w:lang w:eastAsia="it-IT"/>
        </w:rPr>
      </w:pPr>
      <w:r w:rsidRPr="002A32A9">
        <w:rPr>
          <w:lang w:eastAsia="it-IT"/>
        </w:rPr>
        <w:t xml:space="preserve">(2) Les phosphates, nitrates, sels alcalins et autres sels </w:t>
      </w:r>
      <w:proofErr w:type="spellStart"/>
      <w:r w:rsidRPr="002A32A9">
        <w:rPr>
          <w:lang w:eastAsia="it-IT"/>
        </w:rPr>
        <w:t>associés</w:t>
      </w:r>
      <w:proofErr w:type="spellEnd"/>
      <w:r w:rsidRPr="002A32A9">
        <w:rPr>
          <w:lang w:eastAsia="it-IT"/>
        </w:rPr>
        <w:t xml:space="preserve"> dans les </w:t>
      </w:r>
      <w:proofErr w:type="spellStart"/>
      <w:r w:rsidRPr="002A32A9">
        <w:rPr>
          <w:lang w:eastAsia="it-IT"/>
        </w:rPr>
        <w:t>mêmes</w:t>
      </w:r>
      <w:proofErr w:type="spellEnd"/>
      <w:r w:rsidRPr="002A32A9">
        <w:rPr>
          <w:lang w:eastAsia="it-IT"/>
        </w:rPr>
        <w:t xml:space="preserve"> gisements, les </w:t>
      </w:r>
      <w:proofErr w:type="spellStart"/>
      <w:r w:rsidRPr="002A32A9">
        <w:rPr>
          <w:lang w:eastAsia="it-IT"/>
        </w:rPr>
        <w:t>résidus</w:t>
      </w:r>
      <w:proofErr w:type="spellEnd"/>
      <w:r w:rsidRPr="002A32A9">
        <w:rPr>
          <w:lang w:eastAsia="it-IT"/>
        </w:rPr>
        <w:t xml:space="preserve"> inertes et la couche arable </w:t>
      </w:r>
      <w:proofErr w:type="spellStart"/>
      <w:r w:rsidRPr="002A32A9">
        <w:rPr>
          <w:lang w:eastAsia="it-IT"/>
        </w:rPr>
        <w:t>relèvent</w:t>
      </w:r>
      <w:proofErr w:type="spellEnd"/>
      <w:r w:rsidRPr="002A32A9">
        <w:rPr>
          <w:lang w:eastAsia="it-IT"/>
        </w:rPr>
        <w:t xml:space="preserve"> du </w:t>
      </w:r>
      <w:proofErr w:type="spellStart"/>
      <w:r w:rsidRPr="002A32A9">
        <w:rPr>
          <w:lang w:eastAsia="it-IT"/>
        </w:rPr>
        <w:t>régime</w:t>
      </w:r>
      <w:proofErr w:type="spellEnd"/>
      <w:r w:rsidRPr="002A32A9">
        <w:rPr>
          <w:lang w:eastAsia="it-IT"/>
        </w:rPr>
        <w:t xml:space="preserve"> juridique des </w:t>
      </w:r>
      <w:proofErr w:type="spellStart"/>
      <w:r w:rsidRPr="002A32A9">
        <w:rPr>
          <w:lang w:eastAsia="it-IT"/>
        </w:rPr>
        <w:t>carrières</w:t>
      </w:r>
      <w:proofErr w:type="spellEnd"/>
      <w:r w:rsidRPr="002A32A9">
        <w:rPr>
          <w:lang w:eastAsia="it-IT"/>
        </w:rPr>
        <w:t xml:space="preserve"> lorsqu'ils sont </w:t>
      </w:r>
      <w:proofErr w:type="spellStart"/>
      <w:r w:rsidRPr="002A32A9">
        <w:rPr>
          <w:lang w:eastAsia="it-IT"/>
        </w:rPr>
        <w:t>utilisés</w:t>
      </w:r>
      <w:proofErr w:type="spellEnd"/>
      <w:r w:rsidRPr="002A32A9">
        <w:rPr>
          <w:lang w:eastAsia="it-IT"/>
        </w:rPr>
        <w:t xml:space="preserve"> à des fins de construction, la fabrication des </w:t>
      </w:r>
      <w:proofErr w:type="spellStart"/>
      <w:r w:rsidRPr="002A32A9">
        <w:rPr>
          <w:lang w:eastAsia="it-IT"/>
        </w:rPr>
        <w:t>matériaux</w:t>
      </w:r>
      <w:proofErr w:type="spellEnd"/>
      <w:r w:rsidRPr="002A32A9">
        <w:rPr>
          <w:lang w:eastAsia="it-IT"/>
        </w:rPr>
        <w:t xml:space="preserve"> de construction ou pour l'amendement des sols. </w:t>
      </w:r>
    </w:p>
    <w:p w14:paraId="6AEB66B0" w14:textId="6A3EAF5C" w:rsidR="002A32A9" w:rsidRPr="002A32A9" w:rsidRDefault="002A32A9" w:rsidP="003F21CE">
      <w:pPr>
        <w:rPr>
          <w:lang w:eastAsia="it-IT"/>
        </w:rPr>
      </w:pPr>
      <w:r w:rsidRPr="002A32A9">
        <w:rPr>
          <w:b/>
          <w:bCs/>
          <w:position w:val="2"/>
          <w:u w:val="single"/>
          <w:lang w:eastAsia="it-IT"/>
        </w:rPr>
        <w:t>ARTICLE 60.-</w:t>
      </w:r>
      <w:r w:rsidRPr="002A32A9">
        <w:rPr>
          <w:position w:val="2"/>
          <w:lang w:eastAsia="it-IT"/>
        </w:rPr>
        <w:t xml:space="preserve"> </w:t>
      </w:r>
      <w:r w:rsidRPr="002A32A9">
        <w:rPr>
          <w:lang w:eastAsia="it-IT"/>
        </w:rPr>
        <w:t xml:space="preserve">Les dispositions relatives aux titres miniers s'appliquent mutatis mutandis à l'exploitation des substances de </w:t>
      </w:r>
      <w:proofErr w:type="spellStart"/>
      <w:r w:rsidRPr="002A32A9">
        <w:rPr>
          <w:lang w:eastAsia="it-IT"/>
        </w:rPr>
        <w:t>carrières</w:t>
      </w:r>
      <w:proofErr w:type="spellEnd"/>
      <w:r w:rsidRPr="002A32A9">
        <w:rPr>
          <w:lang w:eastAsia="it-IT"/>
        </w:rPr>
        <w:t xml:space="preserve">, sous </w:t>
      </w:r>
      <w:proofErr w:type="spellStart"/>
      <w:r w:rsidRPr="002A32A9">
        <w:rPr>
          <w:lang w:eastAsia="it-IT"/>
        </w:rPr>
        <w:t>réserve</w:t>
      </w:r>
      <w:proofErr w:type="spellEnd"/>
      <w:r w:rsidRPr="002A32A9">
        <w:rPr>
          <w:lang w:eastAsia="it-IT"/>
        </w:rPr>
        <w:t xml:space="preserve"> de celles du </w:t>
      </w:r>
      <w:proofErr w:type="spellStart"/>
      <w:r w:rsidRPr="002A32A9">
        <w:rPr>
          <w:lang w:eastAsia="it-IT"/>
        </w:rPr>
        <w:t>présent</w:t>
      </w:r>
      <w:proofErr w:type="spellEnd"/>
      <w:r w:rsidRPr="002A32A9">
        <w:rPr>
          <w:lang w:eastAsia="it-IT"/>
        </w:rPr>
        <w:t xml:space="preserve"> titre.</w:t>
      </w:r>
      <w:r w:rsidRPr="002A32A9">
        <w:rPr>
          <w:lang w:eastAsia="it-IT"/>
        </w:rPr>
        <w:br/>
      </w:r>
      <w:r w:rsidRPr="002A32A9">
        <w:rPr>
          <w:b/>
          <w:bCs/>
          <w:u w:val="single"/>
          <w:lang w:eastAsia="it-IT"/>
        </w:rPr>
        <w:t xml:space="preserve">ARTICLE </w:t>
      </w:r>
      <w:proofErr w:type="gramStart"/>
      <w:r w:rsidRPr="002A32A9">
        <w:rPr>
          <w:b/>
          <w:bCs/>
          <w:u w:val="single"/>
          <w:lang w:eastAsia="it-IT"/>
        </w:rPr>
        <w:t>61 .</w:t>
      </w:r>
      <w:proofErr w:type="gramEnd"/>
      <w:r w:rsidRPr="002A32A9">
        <w:rPr>
          <w:b/>
          <w:bCs/>
          <w:u w:val="single"/>
          <w:lang w:eastAsia="it-IT"/>
        </w:rPr>
        <w:t>-</w:t>
      </w:r>
      <w:r w:rsidRPr="002A32A9">
        <w:rPr>
          <w:lang w:eastAsia="it-IT"/>
        </w:rPr>
        <w:t xml:space="preserve"> Il est </w:t>
      </w:r>
      <w:proofErr w:type="spellStart"/>
      <w:r w:rsidRPr="002A32A9">
        <w:rPr>
          <w:lang w:eastAsia="it-IT"/>
        </w:rPr>
        <w:t>institue</w:t>
      </w:r>
      <w:proofErr w:type="spellEnd"/>
      <w:r w:rsidRPr="002A32A9">
        <w:rPr>
          <w:lang w:eastAsia="it-IT"/>
        </w:rPr>
        <w:t xml:space="preserve">́ quatre (04) types de </w:t>
      </w:r>
      <w:proofErr w:type="spellStart"/>
      <w:r w:rsidRPr="002A32A9">
        <w:rPr>
          <w:lang w:eastAsia="it-IT"/>
        </w:rPr>
        <w:t>carrières</w:t>
      </w:r>
      <w:proofErr w:type="spellEnd"/>
      <w:r w:rsidRPr="002A32A9">
        <w:rPr>
          <w:lang w:eastAsia="it-IT"/>
        </w:rPr>
        <w:t xml:space="preserve"> :</w:t>
      </w:r>
      <w:r w:rsidRPr="002A32A9">
        <w:rPr>
          <w:lang w:eastAsia="it-IT"/>
        </w:rPr>
        <w:br/>
      </w:r>
      <w:r w:rsidRPr="002A32A9">
        <w:rPr>
          <w:color w:val="020202"/>
          <w:position w:val="4"/>
          <w:lang w:eastAsia="it-IT"/>
        </w:rPr>
        <w:t xml:space="preserve">- </w:t>
      </w:r>
      <w:r w:rsidRPr="002A32A9">
        <w:rPr>
          <w:color w:val="020202"/>
          <w:lang w:eastAsia="it-IT"/>
        </w:rPr>
        <w:t xml:space="preserve">les </w:t>
      </w:r>
      <w:proofErr w:type="spellStart"/>
      <w:r w:rsidRPr="002A32A9">
        <w:rPr>
          <w:color w:val="020202"/>
          <w:lang w:eastAsia="it-IT"/>
        </w:rPr>
        <w:t>carrières</w:t>
      </w:r>
      <w:proofErr w:type="spellEnd"/>
      <w:r w:rsidRPr="002A32A9">
        <w:rPr>
          <w:color w:val="020202"/>
          <w:lang w:eastAsia="it-IT"/>
        </w:rPr>
        <w:t xml:space="preserve"> domestiques</w:t>
      </w:r>
      <w:r w:rsidRPr="002A32A9">
        <w:rPr>
          <w:color w:val="020202"/>
          <w:lang w:eastAsia="it-IT"/>
        </w:rPr>
        <w:br/>
      </w:r>
      <w:r w:rsidRPr="002A32A9">
        <w:rPr>
          <w:color w:val="020202"/>
          <w:position w:val="2"/>
          <w:lang w:eastAsia="it-IT"/>
        </w:rPr>
        <w:t xml:space="preserve">- </w:t>
      </w:r>
      <w:r w:rsidRPr="002A32A9">
        <w:rPr>
          <w:color w:val="020202"/>
          <w:lang w:eastAsia="it-IT"/>
        </w:rPr>
        <w:t xml:space="preserve">les </w:t>
      </w:r>
      <w:proofErr w:type="spellStart"/>
      <w:r w:rsidRPr="002A32A9">
        <w:rPr>
          <w:color w:val="020202"/>
          <w:lang w:eastAsia="it-IT"/>
        </w:rPr>
        <w:t>carrières</w:t>
      </w:r>
      <w:proofErr w:type="spellEnd"/>
      <w:r w:rsidRPr="002A32A9">
        <w:rPr>
          <w:color w:val="020202"/>
          <w:lang w:eastAsia="it-IT"/>
        </w:rPr>
        <w:t xml:space="preserve"> artisanales ;</w:t>
      </w:r>
      <w:r w:rsidRPr="002A32A9">
        <w:rPr>
          <w:color w:val="020202"/>
          <w:lang w:eastAsia="it-IT"/>
        </w:rPr>
        <w:br/>
      </w:r>
      <w:r w:rsidRPr="002A32A9">
        <w:rPr>
          <w:position w:val="2"/>
          <w:lang w:eastAsia="it-IT"/>
        </w:rPr>
        <w:t xml:space="preserve">- </w:t>
      </w:r>
      <w:r w:rsidRPr="002A32A9">
        <w:rPr>
          <w:lang w:eastAsia="it-IT"/>
        </w:rPr>
        <w:t xml:space="preserve">les </w:t>
      </w:r>
      <w:proofErr w:type="spellStart"/>
      <w:r w:rsidRPr="002A32A9">
        <w:rPr>
          <w:lang w:eastAsia="it-IT"/>
        </w:rPr>
        <w:t>carrières</w:t>
      </w:r>
      <w:proofErr w:type="spellEnd"/>
      <w:r w:rsidRPr="002A32A9">
        <w:rPr>
          <w:lang w:eastAsia="it-IT"/>
        </w:rPr>
        <w:t xml:space="preserve"> d'</w:t>
      </w:r>
      <w:proofErr w:type="spellStart"/>
      <w:r w:rsidRPr="002A32A9">
        <w:rPr>
          <w:lang w:eastAsia="it-IT"/>
        </w:rPr>
        <w:t>intérêt</w:t>
      </w:r>
      <w:proofErr w:type="spellEnd"/>
      <w:r w:rsidRPr="002A32A9">
        <w:rPr>
          <w:lang w:eastAsia="it-IT"/>
        </w:rPr>
        <w:t xml:space="preserve"> public,</w:t>
      </w:r>
      <w:r w:rsidRPr="002A32A9">
        <w:rPr>
          <w:lang w:eastAsia="it-IT"/>
        </w:rPr>
        <w:br/>
      </w:r>
      <w:r w:rsidRPr="002A32A9">
        <w:rPr>
          <w:color w:val="020202"/>
          <w:position w:val="2"/>
          <w:lang w:eastAsia="it-IT"/>
        </w:rPr>
        <w:t xml:space="preserve">- </w:t>
      </w:r>
      <w:r w:rsidRPr="002A32A9">
        <w:rPr>
          <w:color w:val="020202"/>
          <w:lang w:eastAsia="it-IT"/>
        </w:rPr>
        <w:t xml:space="preserve">les </w:t>
      </w:r>
      <w:proofErr w:type="spellStart"/>
      <w:r w:rsidRPr="002A32A9">
        <w:rPr>
          <w:color w:val="020202"/>
          <w:lang w:eastAsia="it-IT"/>
        </w:rPr>
        <w:t>carrières</w:t>
      </w:r>
      <w:proofErr w:type="spellEnd"/>
      <w:r w:rsidRPr="002A32A9">
        <w:rPr>
          <w:color w:val="020202"/>
          <w:lang w:eastAsia="it-IT"/>
        </w:rPr>
        <w:t xml:space="preserve"> industrielles. </w:t>
      </w:r>
    </w:p>
    <w:p w14:paraId="63CF5257" w14:textId="2ADB9F70" w:rsidR="002A32A9" w:rsidRPr="00626FE2" w:rsidRDefault="002A32A9" w:rsidP="003F21CE">
      <w:pPr>
        <w:rPr>
          <w:rFonts w:cs="Times New Roman"/>
          <w:color w:val="020202"/>
          <w:szCs w:val="24"/>
          <w:lang w:eastAsia="it-IT"/>
        </w:rPr>
      </w:pPr>
      <w:r w:rsidRPr="002A32A9">
        <w:rPr>
          <w:b/>
          <w:bCs/>
          <w:color w:val="020202"/>
          <w:u w:val="single"/>
          <w:lang w:eastAsia="it-IT"/>
        </w:rPr>
        <w:t>ARTICLE 62.</w:t>
      </w:r>
      <w:r w:rsidRPr="002A32A9">
        <w:rPr>
          <w:b/>
          <w:bCs/>
          <w:color w:val="020202"/>
          <w:position w:val="4"/>
          <w:u w:val="single"/>
          <w:lang w:eastAsia="it-IT"/>
        </w:rPr>
        <w:t>-</w:t>
      </w:r>
      <w:r w:rsidRPr="002A32A9">
        <w:rPr>
          <w:color w:val="020202"/>
          <w:position w:val="4"/>
          <w:lang w:eastAsia="it-IT"/>
        </w:rPr>
        <w:t xml:space="preserve"> </w:t>
      </w:r>
      <w:r w:rsidRPr="002A32A9">
        <w:rPr>
          <w:color w:val="020202"/>
          <w:lang w:eastAsia="it-IT"/>
        </w:rPr>
        <w:t xml:space="preserve">(1) La recherche de </w:t>
      </w:r>
      <w:proofErr w:type="spellStart"/>
      <w:r w:rsidRPr="002A32A9">
        <w:rPr>
          <w:color w:val="020202"/>
          <w:lang w:eastAsia="it-IT"/>
        </w:rPr>
        <w:t>gîtes</w:t>
      </w:r>
      <w:proofErr w:type="spellEnd"/>
      <w:r w:rsidRPr="002A32A9">
        <w:rPr>
          <w:color w:val="020202"/>
          <w:lang w:eastAsia="it-IT"/>
        </w:rPr>
        <w:t xml:space="preserve"> des substances de </w:t>
      </w:r>
      <w:proofErr w:type="spellStart"/>
      <w:r w:rsidRPr="002A32A9">
        <w:rPr>
          <w:color w:val="020202"/>
          <w:lang w:eastAsia="it-IT"/>
        </w:rPr>
        <w:t>carrières</w:t>
      </w:r>
      <w:proofErr w:type="spellEnd"/>
      <w:r w:rsidRPr="002A32A9">
        <w:rPr>
          <w:color w:val="020202"/>
          <w:lang w:eastAsia="it-IT"/>
        </w:rPr>
        <w:t xml:space="preserve"> est soumise au </w:t>
      </w:r>
      <w:proofErr w:type="spellStart"/>
      <w:r w:rsidRPr="002A32A9">
        <w:rPr>
          <w:color w:val="020202"/>
          <w:lang w:eastAsia="it-IT"/>
        </w:rPr>
        <w:t>régime</w:t>
      </w:r>
      <w:proofErr w:type="spellEnd"/>
      <w:r w:rsidRPr="002A32A9">
        <w:rPr>
          <w:color w:val="020202"/>
          <w:lang w:eastAsia="it-IT"/>
        </w:rPr>
        <w:t xml:space="preserve"> du permis de reconnaissance dont les conditions et les </w:t>
      </w:r>
      <w:proofErr w:type="spellStart"/>
      <w:r w:rsidRPr="002A32A9">
        <w:rPr>
          <w:color w:val="020202"/>
          <w:lang w:eastAsia="it-IT"/>
        </w:rPr>
        <w:t>modalités</w:t>
      </w:r>
      <w:proofErr w:type="spellEnd"/>
      <w:r w:rsidRPr="002A32A9">
        <w:rPr>
          <w:color w:val="020202"/>
          <w:lang w:eastAsia="it-IT"/>
        </w:rPr>
        <w:t xml:space="preserve"> d'attribution et de renouvellement sont </w:t>
      </w:r>
      <w:proofErr w:type="spellStart"/>
      <w:r w:rsidRPr="002A32A9">
        <w:rPr>
          <w:color w:val="020202"/>
          <w:lang w:eastAsia="it-IT"/>
        </w:rPr>
        <w:t>fixées</w:t>
      </w:r>
      <w:proofErr w:type="spellEnd"/>
      <w:r w:rsidRPr="002A32A9">
        <w:rPr>
          <w:color w:val="020202"/>
          <w:lang w:eastAsia="it-IT"/>
        </w:rPr>
        <w:t xml:space="preserve"> par voie </w:t>
      </w:r>
      <w:proofErr w:type="spellStart"/>
      <w:r w:rsidRPr="002A32A9">
        <w:rPr>
          <w:color w:val="020202"/>
          <w:lang w:eastAsia="it-IT"/>
        </w:rPr>
        <w:t>réglementaire</w:t>
      </w:r>
      <w:proofErr w:type="spellEnd"/>
      <w:r w:rsidRPr="002A32A9">
        <w:rPr>
          <w:color w:val="020202"/>
          <w:lang w:eastAsia="it-IT"/>
        </w:rPr>
        <w:t>.</w:t>
      </w:r>
      <w:r w:rsidRPr="002A32A9">
        <w:rPr>
          <w:color w:val="020202"/>
          <w:lang w:eastAsia="it-IT"/>
        </w:rPr>
        <w:br/>
      </w:r>
      <w:r w:rsidRPr="002A32A9">
        <w:rPr>
          <w:color w:val="020202"/>
          <w:lang w:eastAsia="it-IT"/>
        </w:rPr>
        <w:lastRenderedPageBreak/>
        <w:t xml:space="preserve">(2) Les exploitants des </w:t>
      </w:r>
      <w:proofErr w:type="spellStart"/>
      <w:r w:rsidRPr="002A32A9">
        <w:rPr>
          <w:color w:val="020202"/>
          <w:lang w:eastAsia="it-IT"/>
        </w:rPr>
        <w:t>carrières</w:t>
      </w:r>
      <w:proofErr w:type="spellEnd"/>
      <w:r w:rsidRPr="002A32A9">
        <w:rPr>
          <w:color w:val="020202"/>
          <w:lang w:eastAsia="it-IT"/>
        </w:rPr>
        <w:t xml:space="preserve"> artisanales ne sont pas astreints </w:t>
      </w:r>
      <w:proofErr w:type="spellStart"/>
      <w:r w:rsidRPr="002A32A9">
        <w:rPr>
          <w:color w:val="020202"/>
          <w:lang w:eastAsia="it-IT"/>
        </w:rPr>
        <w:t>a</w:t>
      </w:r>
      <w:proofErr w:type="spellEnd"/>
      <w:r w:rsidRPr="002A32A9">
        <w:rPr>
          <w:color w:val="020202"/>
          <w:lang w:eastAsia="it-IT"/>
        </w:rPr>
        <w:t xml:space="preserve">̀ la </w:t>
      </w:r>
      <w:proofErr w:type="spellStart"/>
      <w:r w:rsidRPr="002A32A9">
        <w:rPr>
          <w:color w:val="020202"/>
          <w:lang w:eastAsia="it-IT"/>
        </w:rPr>
        <w:t>détention</w:t>
      </w:r>
      <w:proofErr w:type="spellEnd"/>
      <w:r w:rsidRPr="002A32A9">
        <w:rPr>
          <w:color w:val="020202"/>
          <w:lang w:eastAsia="it-IT"/>
        </w:rPr>
        <w:t xml:space="preserve"> d'un permis de reconnaissance.</w:t>
      </w:r>
      <w:r w:rsidRPr="002A32A9">
        <w:rPr>
          <w:color w:val="020202"/>
          <w:lang w:eastAsia="it-IT"/>
        </w:rPr>
        <w:br/>
      </w:r>
      <w:r w:rsidRPr="002A32A9">
        <w:rPr>
          <w:b/>
          <w:bCs/>
          <w:color w:val="020202"/>
          <w:u w:val="single"/>
          <w:lang w:eastAsia="it-IT"/>
        </w:rPr>
        <w:t>ARTICLE 63.-</w:t>
      </w:r>
      <w:r w:rsidRPr="002A32A9">
        <w:rPr>
          <w:color w:val="939393"/>
          <w:lang w:eastAsia="it-IT"/>
        </w:rPr>
        <w:t xml:space="preserve"> </w:t>
      </w:r>
      <w:r w:rsidRPr="002A32A9">
        <w:rPr>
          <w:color w:val="020202"/>
          <w:lang w:eastAsia="it-IT"/>
        </w:rPr>
        <w:t xml:space="preserve">(1) L'exploitation des substances de </w:t>
      </w:r>
      <w:proofErr w:type="spellStart"/>
      <w:r w:rsidRPr="002A32A9">
        <w:rPr>
          <w:color w:val="020202"/>
          <w:lang w:eastAsia="it-IT"/>
        </w:rPr>
        <w:t>carrières</w:t>
      </w:r>
      <w:proofErr w:type="spellEnd"/>
      <w:r w:rsidRPr="002A32A9">
        <w:rPr>
          <w:color w:val="020202"/>
          <w:lang w:eastAsia="it-IT"/>
        </w:rPr>
        <w:t xml:space="preserve"> est </w:t>
      </w:r>
      <w:proofErr w:type="spellStart"/>
      <w:r w:rsidRPr="002A32A9">
        <w:rPr>
          <w:color w:val="020202"/>
          <w:lang w:eastAsia="it-IT"/>
        </w:rPr>
        <w:t>subordonnée</w:t>
      </w:r>
      <w:proofErr w:type="spellEnd"/>
      <w:r w:rsidRPr="002A32A9">
        <w:rPr>
          <w:color w:val="020202"/>
          <w:lang w:eastAsia="it-IT"/>
        </w:rPr>
        <w:t xml:space="preserve">, selon le cas, à la </w:t>
      </w:r>
      <w:proofErr w:type="spellStart"/>
      <w:r w:rsidRPr="002A32A9">
        <w:rPr>
          <w:color w:val="020202"/>
          <w:lang w:eastAsia="it-IT"/>
        </w:rPr>
        <w:t>déclaration</w:t>
      </w:r>
      <w:proofErr w:type="spellEnd"/>
      <w:r w:rsidRPr="002A32A9">
        <w:rPr>
          <w:color w:val="020202"/>
          <w:lang w:eastAsia="it-IT"/>
        </w:rPr>
        <w:t xml:space="preserve"> et à l'attribution d'une autorisation ou d'un permis d'exploitation.</w:t>
      </w:r>
      <w:r w:rsidRPr="002A32A9">
        <w:rPr>
          <w:color w:val="020202"/>
          <w:lang w:eastAsia="it-IT"/>
        </w:rPr>
        <w:br/>
        <w:t xml:space="preserve">(2) Ne peuvent </w:t>
      </w:r>
      <w:proofErr w:type="spellStart"/>
      <w:r w:rsidRPr="002A32A9">
        <w:rPr>
          <w:color w:val="020202"/>
          <w:lang w:eastAsia="it-IT"/>
        </w:rPr>
        <w:t>bénéficier</w:t>
      </w:r>
      <w:proofErr w:type="spellEnd"/>
      <w:r w:rsidRPr="002A32A9">
        <w:rPr>
          <w:color w:val="020202"/>
          <w:lang w:eastAsia="it-IT"/>
        </w:rPr>
        <w:t xml:space="preserve"> d'une autorisation ou d'un permis d'exploitation des </w:t>
      </w:r>
      <w:proofErr w:type="spellStart"/>
      <w:r w:rsidRPr="002A32A9">
        <w:rPr>
          <w:color w:val="020202"/>
          <w:lang w:eastAsia="it-IT"/>
        </w:rPr>
        <w:t>carrières</w:t>
      </w:r>
      <w:proofErr w:type="spellEnd"/>
      <w:r w:rsidRPr="002A32A9">
        <w:rPr>
          <w:color w:val="020202"/>
          <w:lang w:eastAsia="it-IT"/>
        </w:rPr>
        <w:t xml:space="preserve"> que les personnes physiques de </w:t>
      </w:r>
      <w:proofErr w:type="spellStart"/>
      <w:r w:rsidRPr="002A32A9">
        <w:rPr>
          <w:color w:val="020202"/>
          <w:lang w:eastAsia="it-IT"/>
        </w:rPr>
        <w:t>nationalite</w:t>
      </w:r>
      <w:proofErr w:type="spellEnd"/>
      <w:r w:rsidRPr="002A32A9">
        <w:rPr>
          <w:color w:val="020202"/>
          <w:lang w:eastAsia="it-IT"/>
        </w:rPr>
        <w:t xml:space="preserve">́ camerounaise ou les </w:t>
      </w:r>
      <w:proofErr w:type="spellStart"/>
      <w:r w:rsidRPr="002A32A9">
        <w:rPr>
          <w:color w:val="020202"/>
          <w:lang w:eastAsia="it-IT"/>
        </w:rPr>
        <w:t>sociétés</w:t>
      </w:r>
      <w:proofErr w:type="spellEnd"/>
      <w:r w:rsidRPr="002A32A9">
        <w:rPr>
          <w:color w:val="020202"/>
          <w:lang w:eastAsia="it-IT"/>
        </w:rPr>
        <w:t xml:space="preserve"> de droit camerounais.</w:t>
      </w:r>
      <w:r w:rsidRPr="002A32A9">
        <w:rPr>
          <w:color w:val="020202"/>
          <w:lang w:eastAsia="it-IT"/>
        </w:rPr>
        <w:br/>
      </w:r>
      <w:r w:rsidRPr="002A32A9">
        <w:rPr>
          <w:lang w:eastAsia="it-IT"/>
        </w:rPr>
        <w:t xml:space="preserve">(3) Les conditions et les </w:t>
      </w:r>
      <w:proofErr w:type="spellStart"/>
      <w:r w:rsidRPr="002A32A9">
        <w:rPr>
          <w:lang w:eastAsia="it-IT"/>
        </w:rPr>
        <w:t>modalités</w:t>
      </w:r>
      <w:proofErr w:type="spellEnd"/>
      <w:r w:rsidRPr="002A32A9">
        <w:rPr>
          <w:lang w:eastAsia="it-IT"/>
        </w:rPr>
        <w:t xml:space="preserve"> d'attribution ou de renouvellement des autorisations et permis d'exploitation des </w:t>
      </w:r>
      <w:proofErr w:type="spellStart"/>
      <w:r w:rsidRPr="002A32A9">
        <w:rPr>
          <w:lang w:eastAsia="it-IT"/>
        </w:rPr>
        <w:t>carrières</w:t>
      </w:r>
      <w:proofErr w:type="spellEnd"/>
      <w:r w:rsidRPr="002A32A9">
        <w:rPr>
          <w:lang w:eastAsia="it-IT"/>
        </w:rPr>
        <w:t xml:space="preserve"> </w:t>
      </w:r>
      <w:proofErr w:type="spellStart"/>
      <w:r w:rsidRPr="002A32A9">
        <w:rPr>
          <w:lang w:eastAsia="it-IT"/>
        </w:rPr>
        <w:t>visées</w:t>
      </w:r>
      <w:proofErr w:type="spellEnd"/>
      <w:r w:rsidRPr="002A32A9">
        <w:rPr>
          <w:lang w:eastAsia="it-IT"/>
        </w:rPr>
        <w:t xml:space="preserve"> à l'</w:t>
      </w:r>
      <w:proofErr w:type="spellStart"/>
      <w:r w:rsidRPr="002A32A9">
        <w:rPr>
          <w:lang w:eastAsia="it-IT"/>
        </w:rPr>
        <w:t>alinéa</w:t>
      </w:r>
      <w:proofErr w:type="spellEnd"/>
      <w:r w:rsidRPr="002A32A9">
        <w:rPr>
          <w:lang w:eastAsia="it-IT"/>
        </w:rPr>
        <w:t xml:space="preserve"> 1 ci-dessus sont </w:t>
      </w:r>
      <w:proofErr w:type="spellStart"/>
      <w:r w:rsidRPr="002A32A9">
        <w:rPr>
          <w:lang w:eastAsia="it-IT"/>
        </w:rPr>
        <w:t>fixées</w:t>
      </w:r>
      <w:proofErr w:type="spellEnd"/>
      <w:r w:rsidRPr="002A32A9">
        <w:rPr>
          <w:lang w:eastAsia="it-IT"/>
        </w:rPr>
        <w:t xml:space="preserve"> par voie </w:t>
      </w:r>
      <w:proofErr w:type="spellStart"/>
      <w:r w:rsidRPr="002A32A9">
        <w:rPr>
          <w:lang w:eastAsia="it-IT"/>
        </w:rPr>
        <w:t>réglementaire</w:t>
      </w:r>
      <w:proofErr w:type="spellEnd"/>
      <w:r w:rsidRPr="002A32A9">
        <w:rPr>
          <w:lang w:eastAsia="it-IT"/>
        </w:rPr>
        <w:t>.</w:t>
      </w:r>
      <w:r w:rsidRPr="002A32A9">
        <w:rPr>
          <w:lang w:eastAsia="it-IT"/>
        </w:rPr>
        <w:br/>
      </w:r>
      <w:r w:rsidRPr="00626FE2">
        <w:rPr>
          <w:rFonts w:cs="Times New Roman"/>
          <w:b/>
          <w:bCs/>
          <w:szCs w:val="24"/>
          <w:u w:val="single"/>
          <w:lang w:eastAsia="it-IT"/>
        </w:rPr>
        <w:t>ARTICLE 64.</w:t>
      </w:r>
      <w:r w:rsidRPr="00626FE2">
        <w:rPr>
          <w:rFonts w:cs="Times New Roman"/>
          <w:b/>
          <w:bCs/>
          <w:position w:val="2"/>
          <w:szCs w:val="24"/>
          <w:u w:val="single"/>
          <w:lang w:eastAsia="it-IT"/>
        </w:rPr>
        <w:t>-</w:t>
      </w:r>
      <w:r w:rsidRPr="00626FE2">
        <w:rPr>
          <w:rFonts w:cs="Times New Roman"/>
          <w:position w:val="2"/>
          <w:szCs w:val="24"/>
          <w:lang w:eastAsia="it-IT"/>
        </w:rPr>
        <w:t xml:space="preserve"> </w:t>
      </w:r>
      <w:r w:rsidRPr="00626FE2">
        <w:rPr>
          <w:rFonts w:cs="Times New Roman"/>
          <w:szCs w:val="24"/>
          <w:lang w:eastAsia="it-IT"/>
        </w:rPr>
        <w:t xml:space="preserve">(1) L'autorisation ou le permis d'exploitation d'une </w:t>
      </w:r>
      <w:proofErr w:type="spellStart"/>
      <w:r w:rsidRPr="00626FE2">
        <w:rPr>
          <w:rFonts w:cs="Times New Roman"/>
          <w:szCs w:val="24"/>
          <w:lang w:eastAsia="it-IT"/>
        </w:rPr>
        <w:t>carrière</w:t>
      </w:r>
      <w:proofErr w:type="spellEnd"/>
      <w:r w:rsidRPr="00626FE2">
        <w:rPr>
          <w:rFonts w:cs="Times New Roman"/>
          <w:szCs w:val="24"/>
          <w:lang w:eastAsia="it-IT"/>
        </w:rPr>
        <w:t xml:space="preserve"> </w:t>
      </w:r>
      <w:proofErr w:type="spellStart"/>
      <w:r w:rsidRPr="00626FE2">
        <w:rPr>
          <w:rFonts w:cs="Times New Roman"/>
          <w:szCs w:val="24"/>
          <w:lang w:eastAsia="it-IT"/>
        </w:rPr>
        <w:t>confère</w:t>
      </w:r>
      <w:proofErr w:type="spellEnd"/>
      <w:r w:rsidRPr="00626FE2">
        <w:rPr>
          <w:rFonts w:cs="Times New Roman"/>
          <w:szCs w:val="24"/>
          <w:lang w:eastAsia="it-IT"/>
        </w:rPr>
        <w:t xml:space="preserve"> au titulaire, dans les limites du </w:t>
      </w:r>
      <w:proofErr w:type="spellStart"/>
      <w:r w:rsidRPr="00626FE2">
        <w:rPr>
          <w:rFonts w:cs="Times New Roman"/>
          <w:szCs w:val="24"/>
          <w:lang w:eastAsia="it-IT"/>
        </w:rPr>
        <w:t>périmètre</w:t>
      </w:r>
      <w:proofErr w:type="spellEnd"/>
      <w:r w:rsidRPr="00626FE2">
        <w:rPr>
          <w:rFonts w:cs="Times New Roman"/>
          <w:szCs w:val="24"/>
          <w:lang w:eastAsia="it-IT"/>
        </w:rPr>
        <w:t xml:space="preserve"> et des conditions qui y sont </w:t>
      </w:r>
      <w:proofErr w:type="spellStart"/>
      <w:r w:rsidRPr="00626FE2">
        <w:rPr>
          <w:rFonts w:cs="Times New Roman"/>
          <w:szCs w:val="24"/>
          <w:lang w:eastAsia="it-IT"/>
        </w:rPr>
        <w:t>définies</w:t>
      </w:r>
      <w:proofErr w:type="spellEnd"/>
      <w:r w:rsidRPr="00626FE2">
        <w:rPr>
          <w:rFonts w:cs="Times New Roman"/>
          <w:szCs w:val="24"/>
          <w:lang w:eastAsia="it-IT"/>
        </w:rPr>
        <w:t xml:space="preserve"> :</w:t>
      </w:r>
      <w:r w:rsidRPr="00626FE2">
        <w:rPr>
          <w:rFonts w:cs="Times New Roman"/>
          <w:szCs w:val="24"/>
          <w:lang w:eastAsia="it-IT"/>
        </w:rPr>
        <w:br/>
      </w:r>
      <w:r w:rsidRPr="00626FE2">
        <w:rPr>
          <w:rFonts w:cs="Times New Roman"/>
          <w:color w:val="020202"/>
          <w:szCs w:val="24"/>
          <w:lang w:eastAsia="it-IT"/>
        </w:rPr>
        <w:t xml:space="preserve">- le droit exclusif d'exploiter les substances de </w:t>
      </w:r>
      <w:proofErr w:type="spellStart"/>
      <w:r w:rsidRPr="00626FE2">
        <w:rPr>
          <w:rFonts w:cs="Times New Roman"/>
          <w:color w:val="020202"/>
          <w:szCs w:val="24"/>
          <w:lang w:eastAsia="it-IT"/>
        </w:rPr>
        <w:t>carrières</w:t>
      </w:r>
      <w:proofErr w:type="spellEnd"/>
      <w:r w:rsidRPr="00626FE2">
        <w:rPr>
          <w:rFonts w:cs="Times New Roman"/>
          <w:color w:val="020202"/>
          <w:szCs w:val="24"/>
          <w:lang w:eastAsia="it-IT"/>
        </w:rPr>
        <w:t xml:space="preserve"> qui s'y trouvent ; </w:t>
      </w:r>
    </w:p>
    <w:p w14:paraId="0993F1F3" w14:textId="21FDDCFD" w:rsidR="00453B7D" w:rsidRPr="00626FE2" w:rsidRDefault="00453B7D" w:rsidP="003F21CE">
      <w:pPr>
        <w:rPr>
          <w:rFonts w:eastAsia="Times New Roman" w:cs="Times New Roman"/>
          <w:color w:val="000000"/>
          <w:szCs w:val="24"/>
          <w:lang w:eastAsia="it-IT"/>
        </w:rPr>
      </w:pPr>
      <w:r w:rsidRPr="00626FE2">
        <w:rPr>
          <w:rFonts w:eastAsia="Times New Roman" w:cs="Times New Roman"/>
          <w:color w:val="000000"/>
          <w:szCs w:val="24"/>
          <w:lang w:eastAsia="it-IT"/>
        </w:rPr>
        <w:t xml:space="preserve">- le droit de transporter ou de faire transporter les substances de </w:t>
      </w:r>
      <w:proofErr w:type="spellStart"/>
      <w:r w:rsidRPr="00626FE2">
        <w:rPr>
          <w:rFonts w:eastAsia="Times New Roman" w:cs="Times New Roman"/>
          <w:color w:val="000000"/>
          <w:szCs w:val="24"/>
          <w:lang w:eastAsia="it-IT"/>
        </w:rPr>
        <w:t>carrières</w:t>
      </w:r>
      <w:proofErr w:type="spellEnd"/>
      <w:r w:rsidRPr="00626FE2">
        <w:rPr>
          <w:rFonts w:eastAsia="Times New Roman" w:cs="Times New Roman"/>
          <w:color w:val="000000"/>
          <w:szCs w:val="24"/>
          <w:lang w:eastAsia="it-IT"/>
        </w:rPr>
        <w:t xml:space="preserve"> extraites et les </w:t>
      </w:r>
      <w:proofErr w:type="spellStart"/>
      <w:r w:rsidRPr="00626FE2">
        <w:rPr>
          <w:rFonts w:eastAsia="Times New Roman" w:cs="Times New Roman"/>
          <w:color w:val="000000"/>
          <w:szCs w:val="24"/>
          <w:lang w:eastAsia="it-IT"/>
        </w:rPr>
        <w:t>dérivés</w:t>
      </w:r>
      <w:proofErr w:type="spellEnd"/>
      <w:r w:rsidRPr="00626FE2">
        <w:rPr>
          <w:rFonts w:eastAsia="Times New Roman" w:cs="Times New Roman"/>
          <w:color w:val="000000"/>
          <w:szCs w:val="24"/>
          <w:lang w:eastAsia="it-IT"/>
        </w:rPr>
        <w:t xml:space="preserve"> primaires qui en </w:t>
      </w:r>
      <w:proofErr w:type="spellStart"/>
      <w:r w:rsidRPr="00626FE2">
        <w:rPr>
          <w:rFonts w:eastAsia="Times New Roman" w:cs="Times New Roman"/>
          <w:color w:val="000000"/>
          <w:szCs w:val="24"/>
          <w:lang w:eastAsia="it-IT"/>
        </w:rPr>
        <w:t>résultent</w:t>
      </w:r>
      <w:proofErr w:type="spellEnd"/>
      <w:r w:rsidRPr="00626FE2">
        <w:rPr>
          <w:rFonts w:eastAsia="Times New Roman" w:cs="Times New Roman"/>
          <w:color w:val="000000"/>
          <w:szCs w:val="24"/>
          <w:lang w:eastAsia="it-IT"/>
        </w:rPr>
        <w:t xml:space="preserve"> jusqu'au lieu de stockage, de traitement ou de chargement,</w:t>
      </w:r>
      <w:r w:rsidRPr="00626FE2">
        <w:rPr>
          <w:rFonts w:eastAsia="Times New Roman" w:cs="Times New Roman"/>
          <w:color w:val="000000"/>
          <w:szCs w:val="24"/>
          <w:lang w:eastAsia="it-IT"/>
        </w:rPr>
        <w:br/>
      </w:r>
      <w:r w:rsidRPr="00626FE2">
        <w:rPr>
          <w:rFonts w:eastAsia="Times New Roman" w:cs="Times New Roman"/>
          <w:color w:val="020202"/>
          <w:szCs w:val="24"/>
          <w:lang w:eastAsia="it-IT"/>
        </w:rPr>
        <w:t xml:space="preserve">- le droit de disposer des substances extraites sur le </w:t>
      </w:r>
      <w:proofErr w:type="spellStart"/>
      <w:r w:rsidRPr="00626FE2">
        <w:rPr>
          <w:rFonts w:eastAsia="Times New Roman" w:cs="Times New Roman"/>
          <w:color w:val="020202"/>
          <w:szCs w:val="24"/>
          <w:lang w:eastAsia="it-IT"/>
        </w:rPr>
        <w:t>marche</w:t>
      </w:r>
      <w:proofErr w:type="spellEnd"/>
      <w:r w:rsidRPr="00626FE2">
        <w:rPr>
          <w:rFonts w:eastAsia="Times New Roman" w:cs="Times New Roman"/>
          <w:color w:val="020202"/>
          <w:szCs w:val="24"/>
          <w:lang w:eastAsia="it-IT"/>
        </w:rPr>
        <w:t xml:space="preserve">́ </w:t>
      </w:r>
      <w:proofErr w:type="spellStart"/>
      <w:r w:rsidRPr="00626FE2">
        <w:rPr>
          <w:rFonts w:eastAsia="Times New Roman" w:cs="Times New Roman"/>
          <w:color w:val="020202"/>
          <w:szCs w:val="24"/>
          <w:lang w:eastAsia="it-IT"/>
        </w:rPr>
        <w:t>intérieur</w:t>
      </w:r>
      <w:proofErr w:type="spellEnd"/>
      <w:r w:rsidRPr="00626FE2">
        <w:rPr>
          <w:rFonts w:eastAsia="Times New Roman" w:cs="Times New Roman"/>
          <w:color w:val="020202"/>
          <w:szCs w:val="24"/>
          <w:lang w:eastAsia="it-IT"/>
        </w:rPr>
        <w:t xml:space="preserve"> ou de les exporter.</w:t>
      </w:r>
      <w:r w:rsidRPr="00626FE2">
        <w:rPr>
          <w:rFonts w:eastAsia="Times New Roman" w:cs="Times New Roman"/>
          <w:color w:val="020202"/>
          <w:szCs w:val="24"/>
          <w:lang w:eastAsia="it-IT"/>
        </w:rPr>
        <w:br/>
        <w:t xml:space="preserve">(2) L'autorisation ou le permis d'exploitation d'une </w:t>
      </w:r>
      <w:proofErr w:type="spellStart"/>
      <w:r w:rsidRPr="00626FE2">
        <w:rPr>
          <w:rFonts w:eastAsia="Times New Roman" w:cs="Times New Roman"/>
          <w:color w:val="020202"/>
          <w:szCs w:val="24"/>
          <w:lang w:eastAsia="it-IT"/>
        </w:rPr>
        <w:t>carrière</w:t>
      </w:r>
      <w:proofErr w:type="spellEnd"/>
      <w:r w:rsidRPr="00626FE2">
        <w:rPr>
          <w:rFonts w:eastAsia="Times New Roman" w:cs="Times New Roman"/>
          <w:color w:val="020202"/>
          <w:szCs w:val="24"/>
          <w:lang w:eastAsia="it-IT"/>
        </w:rPr>
        <w:t xml:space="preserve"> est cessible dans les conditions et suivant les </w:t>
      </w:r>
      <w:proofErr w:type="spellStart"/>
      <w:r w:rsidRPr="00626FE2">
        <w:rPr>
          <w:rFonts w:eastAsia="Times New Roman" w:cs="Times New Roman"/>
          <w:color w:val="020202"/>
          <w:szCs w:val="24"/>
          <w:lang w:eastAsia="it-IT"/>
        </w:rPr>
        <w:t>modalités</w:t>
      </w:r>
      <w:proofErr w:type="spellEnd"/>
      <w:r w:rsidRPr="00626FE2">
        <w:rPr>
          <w:rFonts w:eastAsia="Times New Roman" w:cs="Times New Roman"/>
          <w:color w:val="020202"/>
          <w:szCs w:val="24"/>
          <w:lang w:eastAsia="it-IT"/>
        </w:rPr>
        <w:t xml:space="preserve"> </w:t>
      </w:r>
      <w:proofErr w:type="spellStart"/>
      <w:r w:rsidRPr="00626FE2">
        <w:rPr>
          <w:rFonts w:eastAsia="Times New Roman" w:cs="Times New Roman"/>
          <w:color w:val="020202"/>
          <w:szCs w:val="24"/>
          <w:lang w:eastAsia="it-IT"/>
        </w:rPr>
        <w:t>définies</w:t>
      </w:r>
      <w:proofErr w:type="spellEnd"/>
      <w:r w:rsidRPr="00626FE2">
        <w:rPr>
          <w:rFonts w:eastAsia="Times New Roman" w:cs="Times New Roman"/>
          <w:color w:val="020202"/>
          <w:szCs w:val="24"/>
          <w:lang w:eastAsia="it-IT"/>
        </w:rPr>
        <w:t xml:space="preserve"> par voie </w:t>
      </w:r>
      <w:proofErr w:type="spellStart"/>
      <w:r w:rsidRPr="00626FE2">
        <w:rPr>
          <w:rFonts w:eastAsia="Times New Roman" w:cs="Times New Roman"/>
          <w:color w:val="020202"/>
          <w:szCs w:val="24"/>
          <w:lang w:eastAsia="it-IT"/>
        </w:rPr>
        <w:t>réglementaire</w:t>
      </w:r>
      <w:proofErr w:type="spellEnd"/>
      <w:r w:rsidRPr="00626FE2">
        <w:rPr>
          <w:rFonts w:eastAsia="Times New Roman" w:cs="Times New Roman"/>
          <w:color w:val="020202"/>
          <w:szCs w:val="24"/>
          <w:lang w:eastAsia="it-IT"/>
        </w:rPr>
        <w:t>.</w:t>
      </w:r>
      <w:r w:rsidRPr="00626FE2">
        <w:rPr>
          <w:rFonts w:eastAsia="Times New Roman" w:cs="Times New Roman"/>
          <w:color w:val="020202"/>
          <w:szCs w:val="24"/>
          <w:lang w:eastAsia="it-IT"/>
        </w:rPr>
        <w:br/>
      </w:r>
      <w:r w:rsidRPr="00626FE2">
        <w:rPr>
          <w:rFonts w:eastAsia="Times New Roman" w:cs="Times New Roman"/>
          <w:b/>
          <w:bCs/>
          <w:color w:val="000000"/>
          <w:szCs w:val="24"/>
          <w:u w:val="single"/>
          <w:lang w:eastAsia="it-IT"/>
        </w:rPr>
        <w:t>ARTICLE 65.-</w:t>
      </w:r>
      <w:r w:rsidRPr="00626FE2">
        <w:rPr>
          <w:rFonts w:eastAsia="Times New Roman" w:cs="Times New Roman"/>
          <w:color w:val="000000"/>
          <w:szCs w:val="24"/>
          <w:lang w:eastAsia="it-IT"/>
        </w:rPr>
        <w:t xml:space="preserve"> ( 1 ) Le titulaire d'une autorisation d'exploitation d'une </w:t>
      </w:r>
      <w:proofErr w:type="spellStart"/>
      <w:r w:rsidRPr="00626FE2">
        <w:rPr>
          <w:rFonts w:eastAsia="Times New Roman" w:cs="Times New Roman"/>
          <w:color w:val="000000"/>
          <w:szCs w:val="24"/>
          <w:lang w:eastAsia="it-IT"/>
        </w:rPr>
        <w:t>carrière</w:t>
      </w:r>
      <w:proofErr w:type="spellEnd"/>
      <w:r w:rsidRPr="00626FE2">
        <w:rPr>
          <w:rFonts w:eastAsia="Times New Roman" w:cs="Times New Roman"/>
          <w:color w:val="000000"/>
          <w:szCs w:val="24"/>
          <w:lang w:eastAsia="it-IT"/>
        </w:rPr>
        <w:t xml:space="preserve"> d'</w:t>
      </w:r>
      <w:proofErr w:type="spellStart"/>
      <w:r w:rsidRPr="00626FE2">
        <w:rPr>
          <w:rFonts w:eastAsia="Times New Roman" w:cs="Times New Roman"/>
          <w:color w:val="000000"/>
          <w:szCs w:val="24"/>
          <w:lang w:eastAsia="it-IT"/>
        </w:rPr>
        <w:t>intérêt</w:t>
      </w:r>
      <w:proofErr w:type="spellEnd"/>
      <w:r w:rsidRPr="00626FE2">
        <w:rPr>
          <w:rFonts w:eastAsia="Times New Roman" w:cs="Times New Roman"/>
          <w:color w:val="000000"/>
          <w:szCs w:val="24"/>
          <w:lang w:eastAsia="it-IT"/>
        </w:rPr>
        <w:t xml:space="preserve"> public ou d'une </w:t>
      </w:r>
      <w:proofErr w:type="spellStart"/>
      <w:r w:rsidRPr="00626FE2">
        <w:rPr>
          <w:rFonts w:eastAsia="Times New Roman" w:cs="Times New Roman"/>
          <w:color w:val="000000"/>
          <w:szCs w:val="24"/>
          <w:lang w:eastAsia="it-IT"/>
        </w:rPr>
        <w:t>carrière</w:t>
      </w:r>
      <w:proofErr w:type="spellEnd"/>
      <w:r w:rsidRPr="00626FE2">
        <w:rPr>
          <w:rFonts w:eastAsia="Times New Roman" w:cs="Times New Roman"/>
          <w:color w:val="000000"/>
          <w:szCs w:val="24"/>
          <w:lang w:eastAsia="it-IT"/>
        </w:rPr>
        <w:t xml:space="preserve"> industrielle doit, en permanence, maintenir les fouilles dans des conditions de </w:t>
      </w:r>
      <w:proofErr w:type="spellStart"/>
      <w:r w:rsidRPr="00626FE2">
        <w:rPr>
          <w:rFonts w:eastAsia="Times New Roman" w:cs="Times New Roman"/>
          <w:color w:val="000000"/>
          <w:szCs w:val="24"/>
          <w:lang w:eastAsia="it-IT"/>
        </w:rPr>
        <w:t>sécurite</w:t>
      </w:r>
      <w:proofErr w:type="spellEnd"/>
      <w:r w:rsidRPr="00626FE2">
        <w:rPr>
          <w:rFonts w:eastAsia="Times New Roman" w:cs="Times New Roman"/>
          <w:color w:val="000000"/>
          <w:szCs w:val="24"/>
          <w:lang w:eastAsia="it-IT"/>
        </w:rPr>
        <w:t xml:space="preserve">́ ne pouvant causer des dommages ni aux personnes ou aux biens, ni aux animaux, ni </w:t>
      </w:r>
      <w:proofErr w:type="spellStart"/>
      <w:r w:rsidRPr="00626FE2">
        <w:rPr>
          <w:rFonts w:eastAsia="Times New Roman" w:cs="Times New Roman"/>
          <w:color w:val="000000"/>
          <w:szCs w:val="24"/>
          <w:lang w:eastAsia="it-IT"/>
        </w:rPr>
        <w:t>a</w:t>
      </w:r>
      <w:proofErr w:type="spellEnd"/>
      <w:r w:rsidRPr="00626FE2">
        <w:rPr>
          <w:rFonts w:eastAsia="Times New Roman" w:cs="Times New Roman"/>
          <w:color w:val="000000"/>
          <w:szCs w:val="24"/>
          <w:lang w:eastAsia="it-IT"/>
        </w:rPr>
        <w:t>̀</w:t>
      </w:r>
      <w:r w:rsidR="009A2CA3">
        <w:rPr>
          <w:rFonts w:eastAsia="Times New Roman" w:cs="Times New Roman"/>
          <w:color w:val="000000"/>
          <w:szCs w:val="24"/>
          <w:lang w:eastAsia="it-IT"/>
        </w:rPr>
        <w:t xml:space="preserve"> </w:t>
      </w:r>
      <w:r w:rsidRPr="00626FE2">
        <w:rPr>
          <w:rFonts w:eastAsia="Times New Roman" w:cs="Times New Roman"/>
          <w:color w:val="000000"/>
          <w:szCs w:val="24"/>
          <w:lang w:eastAsia="it-IT"/>
        </w:rPr>
        <w:t>l'environnement.</w:t>
      </w:r>
      <w:r w:rsidRPr="00626FE2">
        <w:rPr>
          <w:rFonts w:eastAsia="Times New Roman" w:cs="Times New Roman"/>
          <w:color w:val="000000"/>
          <w:szCs w:val="24"/>
          <w:lang w:eastAsia="it-IT"/>
        </w:rPr>
        <w:br/>
        <w:t xml:space="preserve">(2) Le titulaire d'une autorisation d'exploitation d'une </w:t>
      </w:r>
      <w:proofErr w:type="spellStart"/>
      <w:r w:rsidRPr="00626FE2">
        <w:rPr>
          <w:rFonts w:eastAsia="Times New Roman" w:cs="Times New Roman"/>
          <w:color w:val="000000"/>
          <w:szCs w:val="24"/>
          <w:lang w:eastAsia="it-IT"/>
        </w:rPr>
        <w:t>carrière</w:t>
      </w:r>
      <w:proofErr w:type="spellEnd"/>
      <w:r w:rsidRPr="00626FE2">
        <w:rPr>
          <w:rFonts w:eastAsia="Times New Roman" w:cs="Times New Roman"/>
          <w:color w:val="000000"/>
          <w:szCs w:val="24"/>
          <w:lang w:eastAsia="it-IT"/>
        </w:rPr>
        <w:t xml:space="preserve"> d'</w:t>
      </w:r>
      <w:proofErr w:type="spellStart"/>
      <w:r w:rsidRPr="00626FE2">
        <w:rPr>
          <w:rFonts w:eastAsia="Times New Roman" w:cs="Times New Roman"/>
          <w:color w:val="000000"/>
          <w:szCs w:val="24"/>
          <w:lang w:eastAsia="it-IT"/>
        </w:rPr>
        <w:t>intérêt</w:t>
      </w:r>
      <w:proofErr w:type="spellEnd"/>
      <w:r w:rsidRPr="00626FE2">
        <w:rPr>
          <w:rFonts w:eastAsia="Times New Roman" w:cs="Times New Roman"/>
          <w:color w:val="000000"/>
          <w:szCs w:val="24"/>
          <w:lang w:eastAsia="it-IT"/>
        </w:rPr>
        <w:t xml:space="preserve"> public ou d</w:t>
      </w:r>
      <w:r w:rsidRPr="00626FE2">
        <w:rPr>
          <w:rFonts w:eastAsia="Times New Roman" w:cs="Times New Roman"/>
          <w:color w:val="000000"/>
          <w:position w:val="-2"/>
          <w:szCs w:val="24"/>
          <w:lang w:eastAsia="it-IT"/>
        </w:rPr>
        <w:t>'</w:t>
      </w:r>
      <w:r w:rsidRPr="00626FE2">
        <w:rPr>
          <w:rFonts w:eastAsia="Times New Roman" w:cs="Times New Roman"/>
          <w:color w:val="000000"/>
          <w:szCs w:val="24"/>
          <w:lang w:eastAsia="it-IT"/>
        </w:rPr>
        <w:t xml:space="preserve">une </w:t>
      </w:r>
      <w:proofErr w:type="spellStart"/>
      <w:r w:rsidRPr="00626FE2">
        <w:rPr>
          <w:rFonts w:eastAsia="Times New Roman" w:cs="Times New Roman"/>
          <w:color w:val="000000"/>
          <w:szCs w:val="24"/>
          <w:lang w:eastAsia="it-IT"/>
        </w:rPr>
        <w:t>carrière</w:t>
      </w:r>
      <w:proofErr w:type="spellEnd"/>
      <w:r w:rsidRPr="00626FE2">
        <w:rPr>
          <w:rFonts w:eastAsia="Times New Roman" w:cs="Times New Roman"/>
          <w:color w:val="000000"/>
          <w:szCs w:val="24"/>
          <w:lang w:eastAsia="it-IT"/>
        </w:rPr>
        <w:t xml:space="preserve"> industrielle transmet semestriellement un rapport d'</w:t>
      </w:r>
      <w:proofErr w:type="spellStart"/>
      <w:r w:rsidRPr="00626FE2">
        <w:rPr>
          <w:rFonts w:eastAsia="Times New Roman" w:cs="Times New Roman"/>
          <w:color w:val="000000"/>
          <w:szCs w:val="24"/>
          <w:lang w:eastAsia="it-IT"/>
        </w:rPr>
        <w:t>activités</w:t>
      </w:r>
      <w:proofErr w:type="spellEnd"/>
      <w:r w:rsidRPr="00626FE2">
        <w:rPr>
          <w:rFonts w:eastAsia="Times New Roman" w:cs="Times New Roman"/>
          <w:color w:val="000000"/>
          <w:szCs w:val="24"/>
          <w:lang w:eastAsia="it-IT"/>
        </w:rPr>
        <w:t xml:space="preserve"> à l'Administration en charge des mines.</w:t>
      </w:r>
      <w:r w:rsidRPr="00626FE2">
        <w:rPr>
          <w:rFonts w:eastAsia="Times New Roman" w:cs="Times New Roman"/>
          <w:color w:val="000000"/>
          <w:szCs w:val="24"/>
          <w:lang w:eastAsia="it-IT"/>
        </w:rPr>
        <w:br/>
      </w:r>
      <w:r w:rsidRPr="00626FE2">
        <w:rPr>
          <w:rFonts w:eastAsia="Times New Roman" w:cs="Times New Roman"/>
          <w:b/>
          <w:bCs/>
          <w:color w:val="000000"/>
          <w:szCs w:val="24"/>
          <w:u w:val="single"/>
          <w:lang w:eastAsia="it-IT"/>
        </w:rPr>
        <w:t>ARTICLE 66.-</w:t>
      </w:r>
      <w:r w:rsidRPr="00626FE2">
        <w:rPr>
          <w:rFonts w:eastAsia="Times New Roman" w:cs="Times New Roman"/>
          <w:color w:val="000000"/>
          <w:szCs w:val="24"/>
          <w:lang w:eastAsia="it-IT"/>
        </w:rPr>
        <w:t xml:space="preserve"> (1) La </w:t>
      </w:r>
      <w:proofErr w:type="spellStart"/>
      <w:r w:rsidRPr="00626FE2">
        <w:rPr>
          <w:rFonts w:eastAsia="Times New Roman" w:cs="Times New Roman"/>
          <w:color w:val="000000"/>
          <w:szCs w:val="24"/>
          <w:lang w:eastAsia="it-IT"/>
        </w:rPr>
        <w:t>validite</w:t>
      </w:r>
      <w:proofErr w:type="spellEnd"/>
      <w:r w:rsidRPr="00626FE2">
        <w:rPr>
          <w:rFonts w:eastAsia="Times New Roman" w:cs="Times New Roman"/>
          <w:color w:val="000000"/>
          <w:szCs w:val="24"/>
          <w:lang w:eastAsia="it-IT"/>
        </w:rPr>
        <w:t xml:space="preserve">́ d'une autorisation ou d'un permis d'exploitation d'une </w:t>
      </w:r>
      <w:proofErr w:type="spellStart"/>
      <w:r w:rsidRPr="00626FE2">
        <w:rPr>
          <w:rFonts w:eastAsia="Times New Roman" w:cs="Times New Roman"/>
          <w:color w:val="000000"/>
          <w:szCs w:val="24"/>
          <w:lang w:eastAsia="it-IT"/>
        </w:rPr>
        <w:t>carrière</w:t>
      </w:r>
      <w:proofErr w:type="spellEnd"/>
      <w:r w:rsidRPr="00626FE2">
        <w:rPr>
          <w:rFonts w:eastAsia="Times New Roman" w:cs="Times New Roman"/>
          <w:color w:val="000000"/>
          <w:szCs w:val="24"/>
          <w:lang w:eastAsia="it-IT"/>
        </w:rPr>
        <w:t xml:space="preserve"> prend fin par renonciation ou à l'expiration du </w:t>
      </w:r>
      <w:proofErr w:type="spellStart"/>
      <w:r w:rsidRPr="00626FE2">
        <w:rPr>
          <w:rFonts w:eastAsia="Times New Roman" w:cs="Times New Roman"/>
          <w:color w:val="000000"/>
          <w:szCs w:val="24"/>
          <w:lang w:eastAsia="it-IT"/>
        </w:rPr>
        <w:t>délai</w:t>
      </w:r>
      <w:proofErr w:type="spellEnd"/>
      <w:r w:rsidRPr="00626FE2">
        <w:rPr>
          <w:rFonts w:eastAsia="Times New Roman" w:cs="Times New Roman"/>
          <w:color w:val="000000"/>
          <w:szCs w:val="24"/>
          <w:lang w:eastAsia="it-IT"/>
        </w:rPr>
        <w:t xml:space="preserve"> de </w:t>
      </w:r>
      <w:proofErr w:type="spellStart"/>
      <w:r w:rsidRPr="00626FE2">
        <w:rPr>
          <w:rFonts w:eastAsia="Times New Roman" w:cs="Times New Roman"/>
          <w:color w:val="000000"/>
          <w:szCs w:val="24"/>
          <w:lang w:eastAsia="it-IT"/>
        </w:rPr>
        <w:t>validite</w:t>
      </w:r>
      <w:proofErr w:type="spellEnd"/>
      <w:r w:rsidRPr="00626FE2">
        <w:rPr>
          <w:rFonts w:eastAsia="Times New Roman" w:cs="Times New Roman"/>
          <w:color w:val="000000"/>
          <w:szCs w:val="24"/>
          <w:lang w:eastAsia="it-IT"/>
        </w:rPr>
        <w:t>́.</w:t>
      </w:r>
      <w:r w:rsidRPr="00626FE2">
        <w:rPr>
          <w:rFonts w:eastAsia="Times New Roman" w:cs="Times New Roman"/>
          <w:color w:val="000000"/>
          <w:szCs w:val="24"/>
          <w:lang w:eastAsia="it-IT"/>
        </w:rPr>
        <w:br/>
        <w:t xml:space="preserve">(2) Toute autorisation ou tout permis d'exploitation de </w:t>
      </w:r>
      <w:proofErr w:type="spellStart"/>
      <w:r w:rsidRPr="00626FE2">
        <w:rPr>
          <w:rFonts w:eastAsia="Times New Roman" w:cs="Times New Roman"/>
          <w:color w:val="000000"/>
          <w:szCs w:val="24"/>
          <w:lang w:eastAsia="it-IT"/>
        </w:rPr>
        <w:t>carrière</w:t>
      </w:r>
      <w:proofErr w:type="spellEnd"/>
      <w:r w:rsidRPr="00626FE2">
        <w:rPr>
          <w:rFonts w:eastAsia="Times New Roman" w:cs="Times New Roman"/>
          <w:color w:val="000000"/>
          <w:szCs w:val="24"/>
          <w:lang w:eastAsia="it-IT"/>
        </w:rPr>
        <w:t>, peut faire l'objet d'un retrait par l'</w:t>
      </w:r>
      <w:proofErr w:type="spellStart"/>
      <w:r w:rsidRPr="00626FE2">
        <w:rPr>
          <w:rFonts w:eastAsia="Times New Roman" w:cs="Times New Roman"/>
          <w:color w:val="000000"/>
          <w:szCs w:val="24"/>
          <w:lang w:eastAsia="it-IT"/>
        </w:rPr>
        <w:t>autorite</w:t>
      </w:r>
      <w:proofErr w:type="spellEnd"/>
      <w:r w:rsidRPr="00626FE2">
        <w:rPr>
          <w:rFonts w:eastAsia="Times New Roman" w:cs="Times New Roman"/>
          <w:color w:val="000000"/>
          <w:szCs w:val="24"/>
          <w:lang w:eastAsia="it-IT"/>
        </w:rPr>
        <w:t xml:space="preserve">́ </w:t>
      </w:r>
      <w:proofErr w:type="spellStart"/>
      <w:r w:rsidRPr="00626FE2">
        <w:rPr>
          <w:rFonts w:eastAsia="Times New Roman" w:cs="Times New Roman"/>
          <w:color w:val="000000"/>
          <w:szCs w:val="24"/>
          <w:lang w:eastAsia="it-IT"/>
        </w:rPr>
        <w:t>compétente</w:t>
      </w:r>
      <w:proofErr w:type="spellEnd"/>
      <w:r w:rsidRPr="00626FE2">
        <w:rPr>
          <w:rFonts w:eastAsia="Times New Roman" w:cs="Times New Roman"/>
          <w:color w:val="000000"/>
          <w:szCs w:val="24"/>
          <w:lang w:eastAsia="it-IT"/>
        </w:rPr>
        <w:t xml:space="preserve">, dans les conditions et suivant les </w:t>
      </w:r>
      <w:proofErr w:type="spellStart"/>
      <w:r w:rsidRPr="00626FE2">
        <w:rPr>
          <w:rFonts w:eastAsia="Times New Roman" w:cs="Times New Roman"/>
          <w:color w:val="000000"/>
          <w:szCs w:val="24"/>
          <w:lang w:eastAsia="it-IT"/>
        </w:rPr>
        <w:t>modalités</w:t>
      </w:r>
      <w:proofErr w:type="spellEnd"/>
      <w:r w:rsidRPr="00626FE2">
        <w:rPr>
          <w:rFonts w:eastAsia="Times New Roman" w:cs="Times New Roman"/>
          <w:color w:val="000000"/>
          <w:szCs w:val="24"/>
          <w:lang w:eastAsia="it-IT"/>
        </w:rPr>
        <w:t xml:space="preserve"> </w:t>
      </w:r>
      <w:proofErr w:type="spellStart"/>
      <w:r w:rsidRPr="00626FE2">
        <w:rPr>
          <w:rFonts w:eastAsia="Times New Roman" w:cs="Times New Roman"/>
          <w:color w:val="000000"/>
          <w:szCs w:val="24"/>
          <w:lang w:eastAsia="it-IT"/>
        </w:rPr>
        <w:t>fixées</w:t>
      </w:r>
      <w:proofErr w:type="spellEnd"/>
      <w:r w:rsidRPr="00626FE2">
        <w:rPr>
          <w:rFonts w:eastAsia="Times New Roman" w:cs="Times New Roman"/>
          <w:color w:val="000000"/>
          <w:szCs w:val="24"/>
          <w:lang w:eastAsia="it-IT"/>
        </w:rPr>
        <w:t xml:space="preserve"> par voie </w:t>
      </w:r>
      <w:proofErr w:type="spellStart"/>
      <w:r w:rsidRPr="00626FE2">
        <w:rPr>
          <w:rFonts w:eastAsia="Times New Roman" w:cs="Times New Roman"/>
          <w:color w:val="000000"/>
          <w:szCs w:val="24"/>
          <w:lang w:eastAsia="it-IT"/>
        </w:rPr>
        <w:t>réglementaire</w:t>
      </w:r>
      <w:proofErr w:type="spellEnd"/>
      <w:r w:rsidRPr="00626FE2">
        <w:rPr>
          <w:rFonts w:eastAsia="Times New Roman" w:cs="Times New Roman"/>
          <w:color w:val="000000"/>
          <w:szCs w:val="24"/>
          <w:lang w:eastAsia="it-IT"/>
        </w:rPr>
        <w:t>.</w:t>
      </w:r>
    </w:p>
    <w:p w14:paraId="1BC99376" w14:textId="1F2AC6B9" w:rsidR="007345BE" w:rsidRPr="003F21CE" w:rsidRDefault="00453B7D" w:rsidP="003F21CE">
      <w:pPr>
        <w:pStyle w:val="Heading2"/>
        <w:jc w:val="both"/>
        <w:rPr>
          <w:rFonts w:eastAsia="Times New Roman"/>
          <w:lang w:eastAsia="it-IT"/>
        </w:rPr>
      </w:pPr>
      <w:r w:rsidRPr="003F21CE">
        <w:rPr>
          <w:rFonts w:ascii="*Arial-28249-Identity-H" w:eastAsia="Times New Roman" w:hAnsi="*Arial-28249-Identity-H"/>
          <w:lang w:eastAsia="it-IT"/>
        </w:rPr>
        <w:br/>
      </w:r>
      <w:bookmarkStart w:id="64" w:name="_Toc169717782"/>
      <w:bookmarkStart w:id="65" w:name="_Toc171419573"/>
      <w:r w:rsidRPr="003F21CE">
        <w:rPr>
          <w:rFonts w:eastAsia="Times New Roman"/>
          <w:color w:val="020202"/>
          <w:lang w:eastAsia="it-IT"/>
        </w:rPr>
        <w:t xml:space="preserve">CHAPITRE </w:t>
      </w:r>
      <w:proofErr w:type="gramStart"/>
      <w:r w:rsidRPr="003F21CE">
        <w:rPr>
          <w:rFonts w:eastAsia="Times New Roman"/>
          <w:color w:val="020202"/>
          <w:lang w:eastAsia="it-IT"/>
        </w:rPr>
        <w:t>II:</w:t>
      </w:r>
      <w:proofErr w:type="gramEnd"/>
      <w:r w:rsidRPr="003F21CE">
        <w:rPr>
          <w:rFonts w:eastAsia="Times New Roman"/>
          <w:color w:val="020202"/>
          <w:lang w:eastAsia="it-IT"/>
        </w:rPr>
        <w:t xml:space="preserve"> </w:t>
      </w:r>
      <w:r w:rsidRPr="003F21CE">
        <w:rPr>
          <w:rFonts w:eastAsia="Times New Roman"/>
          <w:lang w:eastAsia="it-IT"/>
        </w:rPr>
        <w:t>DES DISPOSITIONS SPECIFIQUES A CHAQUE TYPE DE CARRIERES</w:t>
      </w:r>
      <w:bookmarkEnd w:id="64"/>
      <w:bookmarkEnd w:id="65"/>
      <w:r w:rsidRPr="003F21CE">
        <w:rPr>
          <w:rFonts w:eastAsia="Times New Roman"/>
          <w:lang w:eastAsia="it-IT"/>
        </w:rPr>
        <w:t xml:space="preserve"> </w:t>
      </w:r>
      <w:bookmarkStart w:id="66" w:name="_Toc169717783"/>
    </w:p>
    <w:p w14:paraId="1B547E95" w14:textId="77777777" w:rsidR="007345BE" w:rsidRPr="003F21CE" w:rsidRDefault="007345BE" w:rsidP="003F21CE">
      <w:pPr>
        <w:jc w:val="both"/>
        <w:rPr>
          <w:lang w:eastAsia="it-IT"/>
        </w:rPr>
      </w:pPr>
    </w:p>
    <w:p w14:paraId="5B0973D5" w14:textId="28D8AF4B" w:rsidR="00453B7D" w:rsidRPr="003F21CE" w:rsidRDefault="00453B7D" w:rsidP="003F21CE">
      <w:pPr>
        <w:widowControl/>
        <w:autoSpaceDE/>
        <w:autoSpaceDN/>
        <w:spacing w:before="100" w:beforeAutospacing="1" w:after="100" w:afterAutospacing="1" w:line="240" w:lineRule="auto"/>
        <w:jc w:val="both"/>
        <w:rPr>
          <w:rStyle w:val="Heading3Char"/>
          <w:lang w:eastAsia="it-IT"/>
        </w:rPr>
      </w:pPr>
      <w:bookmarkStart w:id="67" w:name="_Toc171419574"/>
      <w:r w:rsidRPr="003F21CE">
        <w:rPr>
          <w:rStyle w:val="Heading3Char"/>
          <w:lang w:eastAsia="it-IT"/>
        </w:rPr>
        <w:t xml:space="preserve">SECTION </w:t>
      </w:r>
      <w:proofErr w:type="gramStart"/>
      <w:r w:rsidRPr="003F21CE">
        <w:rPr>
          <w:rStyle w:val="Heading3Char"/>
          <w:lang w:eastAsia="it-IT"/>
        </w:rPr>
        <w:t>I</w:t>
      </w:r>
      <w:r w:rsidRPr="00453B7D">
        <w:rPr>
          <w:rStyle w:val="Heading3Char"/>
        </w:rPr>
        <w:t>:</w:t>
      </w:r>
      <w:proofErr w:type="gramEnd"/>
      <w:r w:rsidRPr="00453B7D">
        <w:rPr>
          <w:rStyle w:val="Heading3Char"/>
        </w:rPr>
        <w:t xml:space="preserve"> </w:t>
      </w:r>
      <w:r w:rsidRPr="003F21CE">
        <w:rPr>
          <w:rStyle w:val="Heading3Char"/>
          <w:lang w:eastAsia="it-IT"/>
        </w:rPr>
        <w:t>DES CARRIERES DOMESTI</w:t>
      </w:r>
      <w:r w:rsidRPr="00453B7D">
        <w:rPr>
          <w:rStyle w:val="Heading3Char"/>
        </w:rPr>
        <w:t>Q</w:t>
      </w:r>
      <w:r w:rsidRPr="003F21CE">
        <w:rPr>
          <w:rStyle w:val="Heading3Char"/>
          <w:lang w:eastAsia="it-IT"/>
        </w:rPr>
        <w:t>UES</w:t>
      </w:r>
      <w:bookmarkEnd w:id="66"/>
      <w:bookmarkEnd w:id="67"/>
    </w:p>
    <w:p w14:paraId="47AFFBFE" w14:textId="77777777" w:rsidR="00453B7D" w:rsidRDefault="00453B7D" w:rsidP="003F21CE">
      <w:pPr>
        <w:jc w:val="both"/>
        <w:rPr>
          <w:lang w:val="it-IT" w:eastAsia="it-IT"/>
        </w:rPr>
      </w:pPr>
      <w:r w:rsidRPr="003F21CE">
        <w:rPr>
          <w:rFonts w:ascii="*Arial-Bold-28249-Identity-H" w:hAnsi="*Arial-Bold-28249-Identity-H"/>
          <w:color w:val="020202"/>
          <w:lang w:eastAsia="it-IT"/>
        </w:rPr>
        <w:br/>
      </w:r>
      <w:r w:rsidRPr="003F21CE">
        <w:rPr>
          <w:rFonts w:ascii="*Arial-Bold-28249-Identity-H" w:hAnsi="*Arial-Bold-28249-Identity-H"/>
          <w:b/>
          <w:bCs/>
          <w:u w:val="single"/>
          <w:lang w:eastAsia="it-IT"/>
        </w:rPr>
        <w:t>ARTICLE 67.-</w:t>
      </w:r>
      <w:r w:rsidRPr="003F21CE">
        <w:rPr>
          <w:rFonts w:ascii="*Arial-Bold-28249-Identity-H" w:hAnsi="*Arial-Bold-28249-Identity-H"/>
          <w:lang w:eastAsia="it-IT"/>
        </w:rPr>
        <w:t xml:space="preserve"> </w:t>
      </w:r>
      <w:r w:rsidRPr="003F21CE">
        <w:rPr>
          <w:lang w:eastAsia="it-IT"/>
        </w:rPr>
        <w:t xml:space="preserve">(1) L'exploitation des </w:t>
      </w:r>
      <w:proofErr w:type="spellStart"/>
      <w:r w:rsidRPr="003F21CE">
        <w:rPr>
          <w:lang w:eastAsia="it-IT"/>
        </w:rPr>
        <w:t>carrières</w:t>
      </w:r>
      <w:proofErr w:type="spellEnd"/>
      <w:r w:rsidRPr="003F21CE">
        <w:rPr>
          <w:lang w:eastAsia="it-IT"/>
        </w:rPr>
        <w:t xml:space="preserve"> domestiques est soumise </w:t>
      </w:r>
      <w:proofErr w:type="spellStart"/>
      <w:r w:rsidRPr="003F21CE">
        <w:rPr>
          <w:lang w:eastAsia="it-IT"/>
        </w:rPr>
        <w:t>a</w:t>
      </w:r>
      <w:proofErr w:type="spellEnd"/>
      <w:r w:rsidRPr="003F21CE">
        <w:rPr>
          <w:lang w:eastAsia="it-IT"/>
        </w:rPr>
        <w:t xml:space="preserve">̀ une </w:t>
      </w:r>
      <w:proofErr w:type="spellStart"/>
      <w:r w:rsidRPr="003F21CE">
        <w:rPr>
          <w:lang w:eastAsia="it-IT"/>
        </w:rPr>
        <w:t>déclaration</w:t>
      </w:r>
      <w:proofErr w:type="spellEnd"/>
      <w:r w:rsidRPr="003F21CE">
        <w:rPr>
          <w:lang w:eastAsia="it-IT"/>
        </w:rPr>
        <w:t xml:space="preserve"> </w:t>
      </w:r>
      <w:proofErr w:type="spellStart"/>
      <w:r w:rsidRPr="003F21CE">
        <w:rPr>
          <w:lang w:eastAsia="it-IT"/>
        </w:rPr>
        <w:t>auprès</w:t>
      </w:r>
      <w:proofErr w:type="spellEnd"/>
      <w:r w:rsidRPr="003F21CE">
        <w:rPr>
          <w:lang w:eastAsia="it-IT"/>
        </w:rPr>
        <w:t xml:space="preserve"> de l'Administration en charge des mines dans les conditions et suivant les </w:t>
      </w:r>
      <w:proofErr w:type="spellStart"/>
      <w:r w:rsidRPr="003F21CE">
        <w:rPr>
          <w:lang w:eastAsia="it-IT"/>
        </w:rPr>
        <w:t>modalités</w:t>
      </w:r>
      <w:proofErr w:type="spellEnd"/>
      <w:r w:rsidRPr="003F21CE">
        <w:rPr>
          <w:lang w:eastAsia="it-IT"/>
        </w:rPr>
        <w:t xml:space="preserve"> </w:t>
      </w:r>
      <w:proofErr w:type="spellStart"/>
      <w:r w:rsidRPr="003F21CE">
        <w:rPr>
          <w:lang w:eastAsia="it-IT"/>
        </w:rPr>
        <w:t>fixées</w:t>
      </w:r>
      <w:proofErr w:type="spellEnd"/>
      <w:r w:rsidRPr="003F21CE">
        <w:rPr>
          <w:lang w:eastAsia="it-IT"/>
        </w:rPr>
        <w:t xml:space="preserve"> par voie </w:t>
      </w:r>
      <w:proofErr w:type="spellStart"/>
      <w:r w:rsidRPr="003F21CE">
        <w:rPr>
          <w:lang w:eastAsia="it-IT"/>
        </w:rPr>
        <w:lastRenderedPageBreak/>
        <w:t>réglementaire</w:t>
      </w:r>
      <w:proofErr w:type="spellEnd"/>
      <w:r w:rsidRPr="003F21CE">
        <w:rPr>
          <w:lang w:eastAsia="it-IT"/>
        </w:rPr>
        <w:t>.</w:t>
      </w:r>
      <w:r w:rsidRPr="003F21CE">
        <w:rPr>
          <w:lang w:eastAsia="it-IT"/>
        </w:rPr>
        <w:br/>
      </w:r>
      <w:r w:rsidRPr="00453B7D">
        <w:rPr>
          <w:lang w:val="it-IT" w:eastAsia="it-IT"/>
        </w:rPr>
        <w:t xml:space="preserve">(2) L'exploitation visée à l'alinéa 1 ci-dessus est soumise à la réglementation en matière de santé, de sécurité, du travail et de l'environnement. </w:t>
      </w:r>
    </w:p>
    <w:p w14:paraId="3C2F96FE" w14:textId="77777777" w:rsidR="00453B7D" w:rsidRDefault="00453B7D" w:rsidP="003F21CE">
      <w:pPr>
        <w:jc w:val="both"/>
        <w:rPr>
          <w:lang w:val="it-IT" w:eastAsia="it-IT"/>
        </w:rPr>
      </w:pPr>
    </w:p>
    <w:p w14:paraId="13665CD9" w14:textId="77777777" w:rsidR="00453B7D" w:rsidRPr="0085454C" w:rsidRDefault="00453B7D" w:rsidP="00661A3A">
      <w:pPr>
        <w:rPr>
          <w:lang w:val="en-US" w:eastAsia="it-IT"/>
        </w:rPr>
      </w:pPr>
      <w:bookmarkStart w:id="68" w:name="_Toc169717784"/>
      <w:bookmarkStart w:id="69" w:name="_Toc171419575"/>
      <w:r w:rsidRPr="0085454C">
        <w:rPr>
          <w:rStyle w:val="Heading3Char"/>
          <w:lang w:val="en-US" w:eastAsia="it-IT"/>
        </w:rPr>
        <w:t>SECTION I</w:t>
      </w:r>
      <w:r w:rsidRPr="00453B7D">
        <w:rPr>
          <w:rStyle w:val="Heading3Char"/>
        </w:rPr>
        <w:t xml:space="preserve">I: </w:t>
      </w:r>
      <w:r w:rsidRPr="0085454C">
        <w:rPr>
          <w:rStyle w:val="Heading3Char"/>
          <w:lang w:val="en-US" w:eastAsia="it-IT"/>
        </w:rPr>
        <w:t>DES CARRIERES ARTISANALES</w:t>
      </w:r>
      <w:bookmarkEnd w:id="68"/>
      <w:bookmarkEnd w:id="69"/>
      <w:r w:rsidRPr="0085454C">
        <w:rPr>
          <w:lang w:val="en-US" w:eastAsia="it-IT"/>
        </w:rPr>
        <w:br/>
      </w:r>
    </w:p>
    <w:p w14:paraId="240A6516" w14:textId="4B499E5D" w:rsidR="00453B7D" w:rsidRPr="00BA2E2C" w:rsidRDefault="00453B7D" w:rsidP="003F21CE">
      <w:pPr>
        <w:jc w:val="both"/>
        <w:rPr>
          <w:rFonts w:ascii="*Arial-28249-Identity-H" w:hAnsi="*Arial-28249-Identity-H"/>
          <w:lang w:eastAsia="it-IT"/>
        </w:rPr>
      </w:pPr>
      <w:r w:rsidRPr="00BA2E2C">
        <w:rPr>
          <w:b/>
          <w:bCs/>
          <w:u w:val="single"/>
          <w:lang w:eastAsia="it-IT"/>
        </w:rPr>
        <w:t>ARTICLE 68.-</w:t>
      </w:r>
      <w:r w:rsidRPr="00BA2E2C">
        <w:rPr>
          <w:lang w:eastAsia="it-IT"/>
        </w:rPr>
        <w:t xml:space="preserve"> </w:t>
      </w:r>
      <w:r w:rsidRPr="00BA2E2C">
        <w:rPr>
          <w:rFonts w:ascii="*Arial-28249-Identity-H" w:hAnsi="*Arial-28249-Identity-H"/>
          <w:lang w:eastAsia="it-IT"/>
        </w:rPr>
        <w:t xml:space="preserve">L'autorisation d’exploitation artisanale des substances de carriers permet au titulaire de réaliser des travaux pouvant aller </w:t>
      </w:r>
      <w:proofErr w:type="spellStart"/>
      <w:r w:rsidRPr="00BA2E2C">
        <w:rPr>
          <w:rFonts w:ascii="*Arial-28249-Identity-H" w:hAnsi="*Arial-28249-Identity-H"/>
          <w:lang w:eastAsia="it-IT"/>
        </w:rPr>
        <w:t>jusq’à</w:t>
      </w:r>
      <w:proofErr w:type="spellEnd"/>
      <w:r w:rsidRPr="00BA2E2C">
        <w:rPr>
          <w:rFonts w:ascii="*Arial-28249-Identity-H" w:hAnsi="*Arial-28249-Identity-H"/>
          <w:lang w:eastAsia="it-IT"/>
        </w:rPr>
        <w:t xml:space="preserve"> une profondeur maximum de dix (10) mètres.</w:t>
      </w:r>
    </w:p>
    <w:p w14:paraId="3B5C9B86" w14:textId="3C2912B4" w:rsidR="0095519C" w:rsidRPr="0095519C" w:rsidRDefault="0095519C" w:rsidP="003F21CE">
      <w:pPr>
        <w:jc w:val="both"/>
        <w:rPr>
          <w:lang w:eastAsia="it-IT"/>
        </w:rPr>
      </w:pPr>
      <w:r w:rsidRPr="0095519C">
        <w:rPr>
          <w:b/>
          <w:bCs/>
          <w:u w:val="single"/>
          <w:lang w:eastAsia="it-IT"/>
        </w:rPr>
        <w:t>ARTICLE 69.-</w:t>
      </w:r>
      <w:r w:rsidRPr="0095519C">
        <w:rPr>
          <w:lang w:eastAsia="it-IT"/>
        </w:rPr>
        <w:t xml:space="preserve"> Le titulaire de l'autorisation d'exploitation artisanale est soumis aux obligations </w:t>
      </w:r>
      <w:r w:rsidR="0085454C" w:rsidRPr="0095519C">
        <w:rPr>
          <w:lang w:eastAsia="it-IT"/>
        </w:rPr>
        <w:t>prévues</w:t>
      </w:r>
      <w:r w:rsidRPr="0095519C">
        <w:rPr>
          <w:lang w:eastAsia="it-IT"/>
        </w:rPr>
        <w:t xml:space="preserve"> par la </w:t>
      </w:r>
      <w:r w:rsidR="0085454C" w:rsidRPr="0095519C">
        <w:rPr>
          <w:lang w:eastAsia="it-IT"/>
        </w:rPr>
        <w:t>présente</w:t>
      </w:r>
      <w:r w:rsidRPr="0095519C">
        <w:rPr>
          <w:lang w:eastAsia="it-IT"/>
        </w:rPr>
        <w:t xml:space="preserve"> loi, dans le </w:t>
      </w:r>
      <w:r w:rsidR="0085454C" w:rsidRPr="0095519C">
        <w:rPr>
          <w:lang w:eastAsia="it-IT"/>
        </w:rPr>
        <w:t>périmètre</w:t>
      </w:r>
      <w:r w:rsidRPr="0095519C">
        <w:rPr>
          <w:lang w:eastAsia="it-IT"/>
        </w:rPr>
        <w:t xml:space="preserve"> d'exploitation artisanale, notamment la </w:t>
      </w:r>
      <w:r w:rsidR="0085454C" w:rsidRPr="0095519C">
        <w:rPr>
          <w:lang w:eastAsia="it-IT"/>
        </w:rPr>
        <w:t>préservation</w:t>
      </w:r>
      <w:r w:rsidRPr="0095519C">
        <w:rPr>
          <w:lang w:eastAsia="it-IT"/>
        </w:rPr>
        <w:t xml:space="preserve"> de la santé des populations et la </w:t>
      </w:r>
      <w:r w:rsidR="0085454C" w:rsidRPr="0095519C">
        <w:rPr>
          <w:lang w:eastAsia="it-IT"/>
        </w:rPr>
        <w:t>sécurité</w:t>
      </w:r>
      <w:r w:rsidRPr="0095519C">
        <w:rPr>
          <w:lang w:eastAsia="it-IT"/>
        </w:rPr>
        <w:t xml:space="preserve">́ dans les sites des travaux inclus dans le </w:t>
      </w:r>
      <w:r w:rsidR="0085454C" w:rsidRPr="0095519C">
        <w:rPr>
          <w:lang w:eastAsia="it-IT"/>
        </w:rPr>
        <w:t>périmètre</w:t>
      </w:r>
      <w:r w:rsidRPr="0095519C">
        <w:rPr>
          <w:lang w:eastAsia="it-IT"/>
        </w:rPr>
        <w:t>.</w:t>
      </w:r>
    </w:p>
    <w:p w14:paraId="75E51AFE" w14:textId="77777777" w:rsidR="00453B7D" w:rsidRDefault="00453B7D" w:rsidP="003F21CE">
      <w:pPr>
        <w:jc w:val="both"/>
        <w:rPr>
          <w:lang w:eastAsia="it-IT"/>
        </w:rPr>
      </w:pPr>
    </w:p>
    <w:p w14:paraId="714FB273" w14:textId="53E4A4B7" w:rsidR="00501417" w:rsidRDefault="00501417" w:rsidP="003F21CE">
      <w:pPr>
        <w:pStyle w:val="Heading3"/>
        <w:jc w:val="both"/>
        <w:rPr>
          <w:rFonts w:eastAsia="Times New Roman"/>
          <w:lang w:val="en-US" w:eastAsia="it-IT"/>
        </w:rPr>
      </w:pPr>
      <w:bookmarkStart w:id="70" w:name="_Toc169717785"/>
      <w:bookmarkStart w:id="71" w:name="_Toc171419576"/>
      <w:r w:rsidRPr="00501417">
        <w:rPr>
          <w:rFonts w:eastAsia="Times New Roman"/>
          <w:lang w:val="en-US" w:eastAsia="it-IT"/>
        </w:rPr>
        <w:t>SECTION I</w:t>
      </w:r>
      <w:r>
        <w:rPr>
          <w:rFonts w:eastAsia="Times New Roman"/>
          <w:lang w:val="en-US" w:eastAsia="it-IT"/>
        </w:rPr>
        <w:t xml:space="preserve">II: </w:t>
      </w:r>
      <w:r w:rsidRPr="00501417">
        <w:rPr>
          <w:rFonts w:eastAsia="Times New Roman"/>
          <w:lang w:val="en-US" w:eastAsia="it-IT"/>
        </w:rPr>
        <w:t>DES CARRIERES D'INTERET PUBLIC</w:t>
      </w:r>
      <w:bookmarkEnd w:id="70"/>
      <w:bookmarkEnd w:id="71"/>
      <w:r w:rsidRPr="00501417">
        <w:rPr>
          <w:rFonts w:eastAsia="Times New Roman"/>
          <w:lang w:val="en-US" w:eastAsia="it-IT"/>
        </w:rPr>
        <w:t xml:space="preserve"> </w:t>
      </w:r>
    </w:p>
    <w:p w14:paraId="2CEB88FD" w14:textId="77777777" w:rsidR="007345BE" w:rsidRPr="007345BE" w:rsidRDefault="007345BE" w:rsidP="003F21CE">
      <w:pPr>
        <w:jc w:val="both"/>
        <w:rPr>
          <w:lang w:val="en-US" w:eastAsia="it-IT"/>
        </w:rPr>
      </w:pPr>
    </w:p>
    <w:p w14:paraId="0E71A9FB" w14:textId="3B032B52" w:rsidR="00501417" w:rsidRPr="00501417" w:rsidRDefault="00501417" w:rsidP="003F21CE">
      <w:pPr>
        <w:jc w:val="both"/>
        <w:rPr>
          <w:rFonts w:cs="Times New Roman"/>
          <w:szCs w:val="24"/>
          <w:lang w:eastAsia="it-IT"/>
        </w:rPr>
      </w:pPr>
      <w:r w:rsidRPr="00501417">
        <w:rPr>
          <w:rFonts w:cs="Times New Roman"/>
          <w:b/>
          <w:bCs/>
          <w:szCs w:val="24"/>
          <w:u w:val="single"/>
          <w:lang w:eastAsia="it-IT"/>
        </w:rPr>
        <w:t xml:space="preserve">ARTICLE 70.- </w:t>
      </w:r>
      <w:r w:rsidRPr="00501417">
        <w:rPr>
          <w:rFonts w:cs="Times New Roman"/>
          <w:szCs w:val="24"/>
          <w:lang w:eastAsia="it-IT"/>
        </w:rPr>
        <w:t xml:space="preserve">(1) Les substances de </w:t>
      </w:r>
      <w:r w:rsidR="0085454C" w:rsidRPr="00501417">
        <w:rPr>
          <w:rFonts w:cs="Times New Roman"/>
          <w:szCs w:val="24"/>
          <w:lang w:eastAsia="it-IT"/>
        </w:rPr>
        <w:t>carrières</w:t>
      </w:r>
      <w:r w:rsidRPr="00501417">
        <w:rPr>
          <w:rFonts w:cs="Times New Roman"/>
          <w:szCs w:val="24"/>
          <w:lang w:eastAsia="it-IT"/>
        </w:rPr>
        <w:t xml:space="preserve"> d'</w:t>
      </w:r>
      <w:r w:rsidR="0085454C" w:rsidRPr="00501417">
        <w:rPr>
          <w:rFonts w:cs="Times New Roman"/>
          <w:szCs w:val="24"/>
          <w:lang w:eastAsia="it-IT"/>
        </w:rPr>
        <w:t>intérêt</w:t>
      </w:r>
      <w:r w:rsidRPr="00501417">
        <w:rPr>
          <w:rFonts w:cs="Times New Roman"/>
          <w:szCs w:val="24"/>
          <w:lang w:eastAsia="it-IT"/>
        </w:rPr>
        <w:t xml:space="preserve"> public sont et demeurent la </w:t>
      </w:r>
      <w:r w:rsidR="0085454C" w:rsidRPr="00501417">
        <w:rPr>
          <w:rFonts w:cs="Times New Roman"/>
          <w:szCs w:val="24"/>
          <w:lang w:eastAsia="it-IT"/>
        </w:rPr>
        <w:t>propriété</w:t>
      </w:r>
      <w:r w:rsidRPr="00501417">
        <w:rPr>
          <w:rFonts w:cs="Times New Roman"/>
          <w:szCs w:val="24"/>
          <w:lang w:eastAsia="it-IT"/>
        </w:rPr>
        <w:t xml:space="preserve">́ de l'Etat. Elles sont hors commerce et </w:t>
      </w:r>
      <w:r w:rsidR="0085454C" w:rsidRPr="00501417">
        <w:rPr>
          <w:rFonts w:cs="Times New Roman"/>
          <w:szCs w:val="24"/>
          <w:lang w:eastAsia="it-IT"/>
        </w:rPr>
        <w:t>exemptées</w:t>
      </w:r>
      <w:r w:rsidRPr="00501417">
        <w:rPr>
          <w:rFonts w:cs="Times New Roman"/>
          <w:szCs w:val="24"/>
          <w:lang w:eastAsia="it-IT"/>
        </w:rPr>
        <w:t xml:space="preserve"> du paiement des droits fixes, des droits relatifs </w:t>
      </w:r>
      <w:proofErr w:type="spellStart"/>
      <w:r w:rsidRPr="00501417">
        <w:rPr>
          <w:rFonts w:cs="Times New Roman"/>
          <w:szCs w:val="24"/>
          <w:lang w:eastAsia="it-IT"/>
        </w:rPr>
        <w:t>a</w:t>
      </w:r>
      <w:proofErr w:type="spellEnd"/>
      <w:r w:rsidRPr="00501417">
        <w:rPr>
          <w:rFonts w:cs="Times New Roman"/>
          <w:szCs w:val="24"/>
          <w:lang w:eastAsia="it-IT"/>
        </w:rPr>
        <w:t>̀ la concession domaniale ou à la redevance superficiaire et de la taxe à l'extraction des produits de</w:t>
      </w:r>
      <w:r w:rsidRPr="00501417">
        <w:rPr>
          <w:rFonts w:cs="Times New Roman"/>
          <w:color w:val="BFBFBF"/>
          <w:szCs w:val="24"/>
          <w:lang w:eastAsia="it-IT"/>
        </w:rPr>
        <w:t xml:space="preserve">. </w:t>
      </w:r>
      <w:proofErr w:type="gramStart"/>
      <w:r w:rsidR="0085454C" w:rsidRPr="00501417">
        <w:rPr>
          <w:rFonts w:cs="Times New Roman"/>
          <w:szCs w:val="24"/>
          <w:lang w:eastAsia="it-IT"/>
        </w:rPr>
        <w:t>carrières</w:t>
      </w:r>
      <w:proofErr w:type="gramEnd"/>
      <w:r w:rsidRPr="00501417">
        <w:rPr>
          <w:rFonts w:cs="Times New Roman"/>
          <w:szCs w:val="24"/>
          <w:lang w:eastAsia="it-IT"/>
        </w:rPr>
        <w:t xml:space="preserve">, à l'exception des taxes et droits communaux </w:t>
      </w:r>
      <w:r w:rsidR="0085454C" w:rsidRPr="00501417">
        <w:rPr>
          <w:rFonts w:cs="Times New Roman"/>
          <w:szCs w:val="24"/>
          <w:lang w:eastAsia="it-IT"/>
        </w:rPr>
        <w:t>prévus</w:t>
      </w:r>
      <w:r w:rsidRPr="00501417">
        <w:rPr>
          <w:rFonts w:cs="Times New Roman"/>
          <w:szCs w:val="24"/>
          <w:lang w:eastAsia="it-IT"/>
        </w:rPr>
        <w:t xml:space="preserve"> par la </w:t>
      </w:r>
      <w:r w:rsidR="0085454C" w:rsidRPr="00501417">
        <w:rPr>
          <w:rFonts w:cs="Times New Roman"/>
          <w:szCs w:val="24"/>
          <w:lang w:eastAsia="it-IT"/>
        </w:rPr>
        <w:t>législation</w:t>
      </w:r>
      <w:r w:rsidRPr="00501417">
        <w:rPr>
          <w:rFonts w:cs="Times New Roman"/>
          <w:szCs w:val="24"/>
          <w:lang w:eastAsia="it-IT"/>
        </w:rPr>
        <w:t xml:space="preserve"> et la </w:t>
      </w:r>
      <w:r w:rsidR="0085454C" w:rsidRPr="00501417">
        <w:rPr>
          <w:rFonts w:cs="Times New Roman"/>
          <w:szCs w:val="24"/>
          <w:lang w:eastAsia="it-IT"/>
        </w:rPr>
        <w:t>règlementation</w:t>
      </w:r>
      <w:r w:rsidRPr="00501417">
        <w:rPr>
          <w:rFonts w:cs="Times New Roman"/>
          <w:szCs w:val="24"/>
          <w:lang w:eastAsia="it-IT"/>
        </w:rPr>
        <w:t xml:space="preserve"> en vigueur. </w:t>
      </w:r>
    </w:p>
    <w:p w14:paraId="3992BD4E" w14:textId="64C93FCF" w:rsidR="00501417" w:rsidRPr="00501417" w:rsidRDefault="00501417" w:rsidP="003F21CE">
      <w:pPr>
        <w:jc w:val="both"/>
        <w:rPr>
          <w:rFonts w:cs="Times New Roman"/>
          <w:szCs w:val="24"/>
          <w:lang w:eastAsia="it-IT"/>
        </w:rPr>
      </w:pPr>
      <w:r w:rsidRPr="00501417">
        <w:rPr>
          <w:rFonts w:cs="Times New Roman"/>
          <w:color w:val="000000"/>
          <w:szCs w:val="24"/>
          <w:lang w:eastAsia="it-IT"/>
        </w:rPr>
        <w:t xml:space="preserve">(2) Le titulaire d'une autorisation d'exploitation d'une </w:t>
      </w:r>
      <w:r w:rsidR="0085454C" w:rsidRPr="00501417">
        <w:rPr>
          <w:rFonts w:cs="Times New Roman"/>
          <w:color w:val="000000"/>
          <w:szCs w:val="24"/>
          <w:lang w:eastAsia="it-IT"/>
        </w:rPr>
        <w:t>carrière</w:t>
      </w:r>
      <w:r w:rsidRPr="00501417">
        <w:rPr>
          <w:rFonts w:cs="Times New Roman"/>
          <w:color w:val="000000"/>
          <w:szCs w:val="24"/>
          <w:lang w:eastAsia="it-IT"/>
        </w:rPr>
        <w:t xml:space="preserve"> d'</w:t>
      </w:r>
      <w:r w:rsidR="0085454C" w:rsidRPr="00501417">
        <w:rPr>
          <w:rFonts w:cs="Times New Roman"/>
          <w:color w:val="000000"/>
          <w:szCs w:val="24"/>
          <w:lang w:eastAsia="it-IT"/>
        </w:rPr>
        <w:t>intérêt</w:t>
      </w:r>
      <w:r w:rsidRPr="00501417">
        <w:rPr>
          <w:rFonts w:cs="Times New Roman"/>
          <w:color w:val="000000"/>
          <w:szCs w:val="24"/>
          <w:lang w:eastAsia="it-IT"/>
        </w:rPr>
        <w:t xml:space="preserve"> public peut, </w:t>
      </w:r>
      <w:r w:rsidR="0085454C" w:rsidRPr="00501417">
        <w:rPr>
          <w:rFonts w:cs="Times New Roman"/>
          <w:color w:val="000000"/>
          <w:szCs w:val="24"/>
          <w:lang w:eastAsia="it-IT"/>
        </w:rPr>
        <w:t>conformément</w:t>
      </w:r>
      <w:r w:rsidRPr="00501417">
        <w:rPr>
          <w:rFonts w:cs="Times New Roman"/>
          <w:color w:val="000000"/>
          <w:szCs w:val="24"/>
          <w:lang w:eastAsia="it-IT"/>
        </w:rPr>
        <w:t xml:space="preserve"> </w:t>
      </w:r>
      <w:proofErr w:type="spellStart"/>
      <w:r w:rsidRPr="00501417">
        <w:rPr>
          <w:rFonts w:cs="Times New Roman"/>
          <w:color w:val="000000"/>
          <w:szCs w:val="24"/>
          <w:lang w:eastAsia="it-IT"/>
        </w:rPr>
        <w:t>a</w:t>
      </w:r>
      <w:proofErr w:type="spellEnd"/>
      <w:r w:rsidRPr="00501417">
        <w:rPr>
          <w:rFonts w:cs="Times New Roman"/>
          <w:color w:val="000000"/>
          <w:szCs w:val="24"/>
          <w:lang w:eastAsia="it-IT"/>
        </w:rPr>
        <w:t xml:space="preserve">̀ la </w:t>
      </w:r>
      <w:r w:rsidR="0085454C" w:rsidRPr="00501417">
        <w:rPr>
          <w:rFonts w:cs="Times New Roman"/>
          <w:color w:val="000000"/>
          <w:szCs w:val="24"/>
          <w:lang w:eastAsia="it-IT"/>
        </w:rPr>
        <w:t>réglementation</w:t>
      </w:r>
      <w:r w:rsidRPr="00501417">
        <w:rPr>
          <w:rFonts w:cs="Times New Roman"/>
          <w:color w:val="000000"/>
          <w:szCs w:val="24"/>
          <w:lang w:eastAsia="it-IT"/>
        </w:rPr>
        <w:t xml:space="preserve"> en vigueur, installer à l'</w:t>
      </w:r>
      <w:r w:rsidR="0085454C" w:rsidRPr="00501417">
        <w:rPr>
          <w:rFonts w:cs="Times New Roman"/>
          <w:color w:val="000000"/>
          <w:szCs w:val="24"/>
          <w:lang w:eastAsia="it-IT"/>
        </w:rPr>
        <w:t>intérieur</w:t>
      </w:r>
      <w:r w:rsidRPr="00501417">
        <w:rPr>
          <w:rFonts w:cs="Times New Roman"/>
          <w:color w:val="000000"/>
          <w:szCs w:val="24"/>
          <w:lang w:eastAsia="it-IT"/>
        </w:rPr>
        <w:t xml:space="preserve"> des limites de son site, des machines pour creuser, broyer, tailler et entasser les substances de </w:t>
      </w:r>
      <w:proofErr w:type="spellStart"/>
      <w:r w:rsidRPr="00501417">
        <w:rPr>
          <w:rFonts w:cs="Times New Roman"/>
          <w:color w:val="000000"/>
          <w:szCs w:val="24"/>
          <w:lang w:eastAsia="it-IT"/>
        </w:rPr>
        <w:t>carrières</w:t>
      </w:r>
      <w:proofErr w:type="spellEnd"/>
      <w:r w:rsidRPr="00501417">
        <w:rPr>
          <w:rFonts w:cs="Times New Roman"/>
          <w:color w:val="000000"/>
          <w:szCs w:val="24"/>
          <w:lang w:eastAsia="it-IT"/>
        </w:rPr>
        <w:t xml:space="preserve"> et construire des </w:t>
      </w:r>
      <w:proofErr w:type="spellStart"/>
      <w:r w:rsidRPr="00501417">
        <w:rPr>
          <w:rFonts w:cs="Times New Roman"/>
          <w:color w:val="000000"/>
          <w:szCs w:val="24"/>
          <w:lang w:eastAsia="it-IT"/>
        </w:rPr>
        <w:t>bâtiments</w:t>
      </w:r>
      <w:proofErr w:type="spellEnd"/>
      <w:r w:rsidRPr="00501417">
        <w:rPr>
          <w:rFonts w:cs="Times New Roman"/>
          <w:color w:val="000000"/>
          <w:szCs w:val="24"/>
          <w:lang w:eastAsia="it-IT"/>
        </w:rPr>
        <w:t xml:space="preserve"> à usage de bureaux ou de magasins. </w:t>
      </w:r>
    </w:p>
    <w:p w14:paraId="1C31E428" w14:textId="77777777" w:rsidR="00501417" w:rsidRPr="00501417" w:rsidRDefault="00501417" w:rsidP="003F21CE">
      <w:pPr>
        <w:jc w:val="both"/>
        <w:rPr>
          <w:rFonts w:cs="Times New Roman"/>
          <w:szCs w:val="24"/>
          <w:lang w:eastAsia="it-IT"/>
        </w:rPr>
      </w:pPr>
      <w:r w:rsidRPr="00501417">
        <w:rPr>
          <w:rFonts w:cs="Times New Roman"/>
          <w:b/>
          <w:bCs/>
          <w:color w:val="000000"/>
          <w:position w:val="2"/>
          <w:szCs w:val="24"/>
          <w:u w:val="single"/>
          <w:lang w:eastAsia="it-IT"/>
        </w:rPr>
        <w:t>ARTICLE 71.-</w:t>
      </w:r>
      <w:r w:rsidRPr="00501417">
        <w:rPr>
          <w:rFonts w:cs="Times New Roman"/>
          <w:color w:val="000000"/>
          <w:position w:val="2"/>
          <w:szCs w:val="24"/>
          <w:lang w:eastAsia="it-IT"/>
        </w:rPr>
        <w:t xml:space="preserve"> </w:t>
      </w:r>
      <w:r w:rsidRPr="00501417">
        <w:rPr>
          <w:rFonts w:cs="Times New Roman"/>
          <w:color w:val="000000"/>
          <w:szCs w:val="24"/>
          <w:lang w:eastAsia="it-IT"/>
        </w:rPr>
        <w:t xml:space="preserve">A la fin des travaux de l'ouvrage pour lequel l'exploitation d'une </w:t>
      </w:r>
      <w:proofErr w:type="spellStart"/>
      <w:r w:rsidRPr="00501417">
        <w:rPr>
          <w:rFonts w:cs="Times New Roman"/>
          <w:color w:val="000000"/>
          <w:szCs w:val="24"/>
          <w:lang w:eastAsia="it-IT"/>
        </w:rPr>
        <w:t>carrière</w:t>
      </w:r>
      <w:proofErr w:type="spellEnd"/>
      <w:r w:rsidRPr="00501417">
        <w:rPr>
          <w:rFonts w:cs="Times New Roman"/>
          <w:color w:val="000000"/>
          <w:szCs w:val="24"/>
          <w:lang w:eastAsia="it-IT"/>
        </w:rPr>
        <w:t xml:space="preserve"> d'</w:t>
      </w:r>
      <w:proofErr w:type="spellStart"/>
      <w:r w:rsidRPr="00501417">
        <w:rPr>
          <w:rFonts w:cs="Times New Roman"/>
          <w:color w:val="000000"/>
          <w:szCs w:val="24"/>
          <w:lang w:eastAsia="it-IT"/>
        </w:rPr>
        <w:t>intérêt</w:t>
      </w:r>
      <w:proofErr w:type="spellEnd"/>
      <w:r w:rsidRPr="00501417">
        <w:rPr>
          <w:rFonts w:cs="Times New Roman"/>
          <w:color w:val="000000"/>
          <w:szCs w:val="24"/>
          <w:lang w:eastAsia="it-IT"/>
        </w:rPr>
        <w:t xml:space="preserve"> public a </w:t>
      </w:r>
      <w:proofErr w:type="spellStart"/>
      <w:r w:rsidRPr="00501417">
        <w:rPr>
          <w:rFonts w:cs="Times New Roman"/>
          <w:color w:val="000000"/>
          <w:szCs w:val="24"/>
          <w:lang w:eastAsia="it-IT"/>
        </w:rPr>
        <w:t>éte</w:t>
      </w:r>
      <w:proofErr w:type="spellEnd"/>
      <w:r w:rsidRPr="00501417">
        <w:rPr>
          <w:rFonts w:cs="Times New Roman"/>
          <w:color w:val="000000"/>
          <w:szCs w:val="24"/>
          <w:lang w:eastAsia="it-IT"/>
        </w:rPr>
        <w:t xml:space="preserve">́ </w:t>
      </w:r>
      <w:proofErr w:type="spellStart"/>
      <w:r w:rsidRPr="00501417">
        <w:rPr>
          <w:rFonts w:cs="Times New Roman"/>
          <w:color w:val="000000"/>
          <w:szCs w:val="24"/>
          <w:lang w:eastAsia="it-IT"/>
        </w:rPr>
        <w:t>attribuée</w:t>
      </w:r>
      <w:proofErr w:type="spellEnd"/>
      <w:r w:rsidRPr="00501417">
        <w:rPr>
          <w:rFonts w:cs="Times New Roman"/>
          <w:color w:val="000000"/>
          <w:szCs w:val="24"/>
          <w:lang w:eastAsia="it-IT"/>
        </w:rPr>
        <w:t xml:space="preserve">, ladite </w:t>
      </w:r>
      <w:proofErr w:type="spellStart"/>
      <w:r w:rsidRPr="00501417">
        <w:rPr>
          <w:rFonts w:cs="Times New Roman"/>
          <w:color w:val="000000"/>
          <w:szCs w:val="24"/>
          <w:lang w:eastAsia="it-IT"/>
        </w:rPr>
        <w:t>carrière</w:t>
      </w:r>
      <w:proofErr w:type="spellEnd"/>
      <w:r w:rsidRPr="00501417">
        <w:rPr>
          <w:rFonts w:cs="Times New Roman"/>
          <w:color w:val="000000"/>
          <w:szCs w:val="24"/>
          <w:lang w:eastAsia="it-IT"/>
        </w:rPr>
        <w:t xml:space="preserve"> est </w:t>
      </w:r>
      <w:proofErr w:type="spellStart"/>
      <w:r w:rsidRPr="00501417">
        <w:rPr>
          <w:rFonts w:cs="Times New Roman"/>
          <w:color w:val="000000"/>
          <w:szCs w:val="24"/>
          <w:lang w:eastAsia="it-IT"/>
        </w:rPr>
        <w:t>rétrocédée</w:t>
      </w:r>
      <w:proofErr w:type="spellEnd"/>
      <w:r w:rsidRPr="00501417">
        <w:rPr>
          <w:rFonts w:cs="Times New Roman"/>
          <w:color w:val="000000"/>
          <w:szCs w:val="24"/>
          <w:lang w:eastAsia="it-IT"/>
        </w:rPr>
        <w:t xml:space="preserve"> à l'Etat. </w:t>
      </w:r>
    </w:p>
    <w:p w14:paraId="410A972B" w14:textId="77777777" w:rsidR="00501417" w:rsidRPr="00501417" w:rsidRDefault="00501417" w:rsidP="003F21CE">
      <w:pPr>
        <w:jc w:val="both"/>
        <w:rPr>
          <w:rFonts w:cs="Times New Roman"/>
          <w:szCs w:val="24"/>
          <w:lang w:eastAsia="it-IT"/>
        </w:rPr>
      </w:pPr>
      <w:r w:rsidRPr="00501417">
        <w:rPr>
          <w:rFonts w:cs="Times New Roman"/>
          <w:color w:val="000000"/>
          <w:szCs w:val="24"/>
          <w:lang w:eastAsia="it-IT"/>
        </w:rPr>
        <w:t>Toutefois, lorsque le titulaire de l'autorisation envisage la poursuite de l'</w:t>
      </w:r>
      <w:proofErr w:type="spellStart"/>
      <w:r w:rsidRPr="00501417">
        <w:rPr>
          <w:rFonts w:cs="Times New Roman"/>
          <w:color w:val="000000"/>
          <w:szCs w:val="24"/>
          <w:lang w:eastAsia="it-IT"/>
        </w:rPr>
        <w:t>activite</w:t>
      </w:r>
      <w:proofErr w:type="spellEnd"/>
      <w:r w:rsidRPr="00501417">
        <w:rPr>
          <w:rFonts w:cs="Times New Roman"/>
          <w:color w:val="000000"/>
          <w:szCs w:val="24"/>
          <w:lang w:eastAsia="it-IT"/>
        </w:rPr>
        <w:t xml:space="preserve">́· à des fins commerciales, il dispose d'un </w:t>
      </w:r>
      <w:proofErr w:type="spellStart"/>
      <w:r w:rsidRPr="00501417">
        <w:rPr>
          <w:rFonts w:cs="Times New Roman"/>
          <w:color w:val="000000"/>
          <w:szCs w:val="24"/>
          <w:lang w:eastAsia="it-IT"/>
        </w:rPr>
        <w:t>délai</w:t>
      </w:r>
      <w:proofErr w:type="spellEnd"/>
      <w:r w:rsidRPr="00501417">
        <w:rPr>
          <w:rFonts w:cs="Times New Roman"/>
          <w:color w:val="000000"/>
          <w:szCs w:val="24"/>
          <w:lang w:eastAsia="it-IT"/>
        </w:rPr>
        <w:t xml:space="preserve"> de trois (03) mois avant l'expiration de l'autorisation pour solliciter la mutation de son autorisation en permis d'exploitation commerciale des substances de </w:t>
      </w:r>
      <w:proofErr w:type="spellStart"/>
      <w:r w:rsidRPr="00501417">
        <w:rPr>
          <w:rFonts w:cs="Times New Roman"/>
          <w:color w:val="000000"/>
          <w:szCs w:val="24"/>
          <w:lang w:eastAsia="it-IT"/>
        </w:rPr>
        <w:t>carrières</w:t>
      </w:r>
      <w:proofErr w:type="spellEnd"/>
      <w:r w:rsidRPr="00501417">
        <w:rPr>
          <w:rFonts w:cs="Times New Roman"/>
          <w:color w:val="000000"/>
          <w:szCs w:val="24"/>
          <w:lang w:eastAsia="it-IT"/>
        </w:rPr>
        <w:t xml:space="preserve"> industrielles, dans les conditions et suivant les </w:t>
      </w:r>
      <w:proofErr w:type="spellStart"/>
      <w:r w:rsidRPr="00501417">
        <w:rPr>
          <w:rFonts w:cs="Times New Roman"/>
          <w:color w:val="000000"/>
          <w:szCs w:val="24"/>
          <w:lang w:eastAsia="it-IT"/>
        </w:rPr>
        <w:t>modalités</w:t>
      </w:r>
      <w:proofErr w:type="spellEnd"/>
      <w:r w:rsidRPr="00501417">
        <w:rPr>
          <w:rFonts w:cs="Times New Roman"/>
          <w:color w:val="000000"/>
          <w:szCs w:val="24"/>
          <w:lang w:eastAsia="it-IT"/>
        </w:rPr>
        <w:t xml:space="preserve"> </w:t>
      </w:r>
      <w:proofErr w:type="spellStart"/>
      <w:r w:rsidRPr="00501417">
        <w:rPr>
          <w:rFonts w:cs="Times New Roman"/>
          <w:color w:val="000000"/>
          <w:szCs w:val="24"/>
          <w:lang w:eastAsia="it-IT"/>
        </w:rPr>
        <w:t>fixées</w:t>
      </w:r>
      <w:proofErr w:type="spellEnd"/>
      <w:r w:rsidRPr="00501417">
        <w:rPr>
          <w:rFonts w:cs="Times New Roman"/>
          <w:color w:val="000000"/>
          <w:szCs w:val="24"/>
          <w:lang w:eastAsia="it-IT"/>
        </w:rPr>
        <w:t xml:space="preserve"> par voie </w:t>
      </w:r>
      <w:proofErr w:type="spellStart"/>
      <w:r w:rsidRPr="00501417">
        <w:rPr>
          <w:rFonts w:cs="Times New Roman"/>
          <w:color w:val="000000"/>
          <w:szCs w:val="24"/>
          <w:lang w:eastAsia="it-IT"/>
        </w:rPr>
        <w:t>réglementaire</w:t>
      </w:r>
      <w:proofErr w:type="spellEnd"/>
      <w:r w:rsidRPr="00501417">
        <w:rPr>
          <w:rFonts w:cs="Times New Roman"/>
          <w:color w:val="000000"/>
          <w:szCs w:val="24"/>
          <w:lang w:eastAsia="it-IT"/>
        </w:rPr>
        <w:t xml:space="preserve">. </w:t>
      </w:r>
    </w:p>
    <w:p w14:paraId="4E561C6B" w14:textId="624144E2" w:rsidR="00501417" w:rsidRPr="00501417" w:rsidRDefault="00501417" w:rsidP="003F21CE">
      <w:pPr>
        <w:jc w:val="both"/>
        <w:rPr>
          <w:rFonts w:cs="Times New Roman"/>
          <w:szCs w:val="24"/>
          <w:lang w:eastAsia="it-IT"/>
        </w:rPr>
      </w:pPr>
      <w:r w:rsidRPr="00501417">
        <w:rPr>
          <w:rFonts w:cs="Times New Roman"/>
          <w:b/>
          <w:bCs/>
          <w:color w:val="000000"/>
          <w:szCs w:val="24"/>
          <w:u w:val="single"/>
          <w:lang w:eastAsia="it-IT"/>
        </w:rPr>
        <w:t>ARTICLE 72.-</w:t>
      </w:r>
      <w:r w:rsidRPr="00501417">
        <w:rPr>
          <w:rFonts w:cs="Times New Roman"/>
          <w:color w:val="000000"/>
          <w:szCs w:val="24"/>
          <w:lang w:eastAsia="it-IT"/>
        </w:rPr>
        <w:t xml:space="preserve"> Les </w:t>
      </w:r>
      <w:proofErr w:type="spellStart"/>
      <w:r w:rsidRPr="00501417">
        <w:rPr>
          <w:rFonts w:cs="Times New Roman"/>
          <w:color w:val="000000"/>
          <w:szCs w:val="24"/>
          <w:lang w:eastAsia="it-IT"/>
        </w:rPr>
        <w:t>carrières</w:t>
      </w:r>
      <w:proofErr w:type="spellEnd"/>
      <w:r w:rsidRPr="00501417">
        <w:rPr>
          <w:rFonts w:cs="Times New Roman"/>
          <w:color w:val="000000"/>
          <w:szCs w:val="24"/>
          <w:lang w:eastAsia="it-IT"/>
        </w:rPr>
        <w:t xml:space="preserve"> artisanales et industrielles peuvent </w:t>
      </w:r>
      <w:proofErr w:type="spellStart"/>
      <w:r w:rsidRPr="00501417">
        <w:rPr>
          <w:rFonts w:cs="Times New Roman"/>
          <w:color w:val="000000"/>
          <w:szCs w:val="24"/>
          <w:lang w:eastAsia="it-IT"/>
        </w:rPr>
        <w:t>être</w:t>
      </w:r>
      <w:proofErr w:type="spellEnd"/>
      <w:r w:rsidRPr="00501417">
        <w:rPr>
          <w:rFonts w:cs="Times New Roman"/>
          <w:color w:val="000000"/>
          <w:szCs w:val="24"/>
          <w:lang w:eastAsia="it-IT"/>
        </w:rPr>
        <w:t xml:space="preserve"> </w:t>
      </w:r>
      <w:proofErr w:type="spellStart"/>
      <w:r w:rsidRPr="00501417">
        <w:rPr>
          <w:rFonts w:cs="Times New Roman"/>
          <w:color w:val="000000"/>
          <w:szCs w:val="24"/>
          <w:lang w:eastAsia="it-IT"/>
        </w:rPr>
        <w:t>déclarées</w:t>
      </w:r>
      <w:proofErr w:type="spellEnd"/>
      <w:r w:rsidRPr="00501417">
        <w:rPr>
          <w:rFonts w:cs="Times New Roman"/>
          <w:color w:val="000000"/>
          <w:szCs w:val="24"/>
          <w:lang w:eastAsia="it-IT"/>
        </w:rPr>
        <w:t xml:space="preserve"> d'</w:t>
      </w:r>
      <w:proofErr w:type="spellStart"/>
      <w:r w:rsidRPr="00501417">
        <w:rPr>
          <w:rFonts w:cs="Times New Roman"/>
          <w:color w:val="000000"/>
          <w:szCs w:val="24"/>
          <w:lang w:eastAsia="it-IT"/>
        </w:rPr>
        <w:t>utilite</w:t>
      </w:r>
      <w:proofErr w:type="spellEnd"/>
      <w:r w:rsidRPr="00501417">
        <w:rPr>
          <w:rFonts w:cs="Times New Roman"/>
          <w:color w:val="000000"/>
          <w:szCs w:val="24"/>
          <w:lang w:eastAsia="it-IT"/>
        </w:rPr>
        <w:t xml:space="preserve">́ publique et </w:t>
      </w:r>
      <w:proofErr w:type="spellStart"/>
      <w:r w:rsidRPr="00501417">
        <w:rPr>
          <w:rFonts w:cs="Times New Roman"/>
          <w:color w:val="000000"/>
          <w:szCs w:val="24"/>
          <w:lang w:eastAsia="it-IT"/>
        </w:rPr>
        <w:t>transformées</w:t>
      </w:r>
      <w:proofErr w:type="spellEnd"/>
      <w:r w:rsidRPr="00501417">
        <w:rPr>
          <w:rFonts w:cs="Times New Roman"/>
          <w:color w:val="000000"/>
          <w:szCs w:val="24"/>
          <w:lang w:eastAsia="it-IT"/>
        </w:rPr>
        <w:t xml:space="preserve"> en </w:t>
      </w:r>
      <w:proofErr w:type="spellStart"/>
      <w:r w:rsidRPr="00501417">
        <w:rPr>
          <w:rFonts w:cs="Times New Roman"/>
          <w:color w:val="000000"/>
          <w:szCs w:val="24"/>
          <w:lang w:eastAsia="it-IT"/>
        </w:rPr>
        <w:t>carrières</w:t>
      </w:r>
      <w:proofErr w:type="spellEnd"/>
      <w:r w:rsidRPr="00501417">
        <w:rPr>
          <w:rFonts w:cs="Times New Roman"/>
          <w:color w:val="000000"/>
          <w:szCs w:val="24"/>
          <w:lang w:eastAsia="it-IT"/>
        </w:rPr>
        <w:t xml:space="preserve"> d'</w:t>
      </w:r>
      <w:proofErr w:type="spellStart"/>
      <w:r w:rsidRPr="00501417">
        <w:rPr>
          <w:rFonts w:cs="Times New Roman"/>
          <w:color w:val="000000"/>
          <w:szCs w:val="24"/>
          <w:lang w:eastAsia="it-IT"/>
        </w:rPr>
        <w:t>intérêt</w:t>
      </w:r>
      <w:proofErr w:type="spellEnd"/>
      <w:r w:rsidRPr="00501417">
        <w:rPr>
          <w:rFonts w:cs="Times New Roman"/>
          <w:color w:val="000000"/>
          <w:szCs w:val="24"/>
          <w:lang w:eastAsia="it-IT"/>
        </w:rPr>
        <w:t xml:space="preserve"> public, </w:t>
      </w:r>
      <w:proofErr w:type="spellStart"/>
      <w:r w:rsidRPr="00501417">
        <w:rPr>
          <w:rFonts w:cs="Times New Roman"/>
          <w:color w:val="000000"/>
          <w:szCs w:val="24"/>
          <w:lang w:eastAsia="it-IT"/>
        </w:rPr>
        <w:t>conformément</w:t>
      </w:r>
      <w:proofErr w:type="spellEnd"/>
      <w:r w:rsidRPr="00501417">
        <w:rPr>
          <w:rFonts w:cs="Times New Roman"/>
          <w:color w:val="000000"/>
          <w:szCs w:val="24"/>
          <w:lang w:eastAsia="it-IT"/>
        </w:rPr>
        <w:t xml:space="preserve"> à la </w:t>
      </w:r>
      <w:proofErr w:type="spellStart"/>
      <w:r w:rsidRPr="00501417">
        <w:rPr>
          <w:rFonts w:cs="Times New Roman"/>
          <w:color w:val="000000"/>
          <w:szCs w:val="24"/>
          <w:lang w:eastAsia="it-IT"/>
        </w:rPr>
        <w:t>la</w:t>
      </w:r>
      <w:proofErr w:type="spellEnd"/>
      <w:r w:rsidRPr="00501417">
        <w:rPr>
          <w:rFonts w:cs="Times New Roman"/>
          <w:color w:val="000000"/>
          <w:szCs w:val="24"/>
          <w:lang w:eastAsia="it-IT"/>
        </w:rPr>
        <w:t xml:space="preserve"> législation et à la règlementation en vigueur.</w:t>
      </w:r>
    </w:p>
    <w:p w14:paraId="0CA154C8" w14:textId="77777777" w:rsidR="00501417" w:rsidRDefault="00501417" w:rsidP="003F21CE">
      <w:pPr>
        <w:jc w:val="both"/>
        <w:rPr>
          <w:rFonts w:cs="Times New Roman"/>
          <w:szCs w:val="24"/>
          <w:lang w:eastAsia="it-IT"/>
        </w:rPr>
      </w:pPr>
    </w:p>
    <w:p w14:paraId="68F46B54" w14:textId="77777777" w:rsidR="00501417" w:rsidRDefault="00501417" w:rsidP="003F21CE">
      <w:pPr>
        <w:widowControl/>
        <w:autoSpaceDE/>
        <w:autoSpaceDN/>
        <w:spacing w:before="100" w:beforeAutospacing="1" w:after="100" w:afterAutospacing="1" w:line="240" w:lineRule="auto"/>
        <w:jc w:val="both"/>
        <w:rPr>
          <w:rStyle w:val="Heading3Char"/>
          <w:lang w:val="en-US" w:eastAsia="it-IT"/>
        </w:rPr>
      </w:pPr>
      <w:bookmarkStart w:id="72" w:name="_Toc169717786"/>
      <w:bookmarkStart w:id="73" w:name="_Toc171419577"/>
      <w:r w:rsidRPr="00501417">
        <w:rPr>
          <w:rStyle w:val="Heading3Char"/>
          <w:lang w:val="en-US" w:eastAsia="it-IT"/>
        </w:rPr>
        <w:lastRenderedPageBreak/>
        <w:t>SECTION IV</w:t>
      </w:r>
      <w:r>
        <w:rPr>
          <w:rStyle w:val="Heading3Char"/>
          <w:lang w:val="en-US" w:eastAsia="it-IT"/>
        </w:rPr>
        <w:t xml:space="preserve">: </w:t>
      </w:r>
      <w:r w:rsidRPr="00501417">
        <w:rPr>
          <w:rStyle w:val="Heading3Char"/>
          <w:lang w:val="en-US" w:eastAsia="it-IT"/>
        </w:rPr>
        <w:t>DES CARRIERES INDUSTRIELLES</w:t>
      </w:r>
      <w:bookmarkEnd w:id="72"/>
      <w:bookmarkEnd w:id="73"/>
    </w:p>
    <w:p w14:paraId="3A9526A7" w14:textId="4555648F" w:rsidR="00501417" w:rsidRPr="00501417" w:rsidRDefault="00501417" w:rsidP="003F21CE">
      <w:pPr>
        <w:jc w:val="both"/>
        <w:rPr>
          <w:szCs w:val="24"/>
          <w:lang w:eastAsia="it-IT"/>
        </w:rPr>
      </w:pPr>
      <w:r w:rsidRPr="00501417">
        <w:rPr>
          <w:rFonts w:ascii="*Arial-Bold-28247-Identity-H" w:hAnsi="*Arial-Bold-28247-Identity-H"/>
          <w:lang w:val="en-US" w:eastAsia="it-IT"/>
        </w:rPr>
        <w:br/>
      </w:r>
      <w:r w:rsidRPr="00501417">
        <w:rPr>
          <w:b/>
          <w:bCs/>
          <w:u w:val="single"/>
          <w:lang w:eastAsia="it-IT"/>
        </w:rPr>
        <w:t>ARTICLE 73.-</w:t>
      </w:r>
      <w:r w:rsidRPr="00501417">
        <w:rPr>
          <w:lang w:eastAsia="it-IT"/>
        </w:rPr>
        <w:t xml:space="preserve"> (1) La </w:t>
      </w:r>
      <w:r w:rsidR="0085454C" w:rsidRPr="00501417">
        <w:rPr>
          <w:lang w:eastAsia="it-IT"/>
        </w:rPr>
        <w:t>durée</w:t>
      </w:r>
      <w:r w:rsidRPr="00501417">
        <w:rPr>
          <w:lang w:eastAsia="it-IT"/>
        </w:rPr>
        <w:t xml:space="preserve"> de </w:t>
      </w:r>
      <w:r w:rsidR="0085454C" w:rsidRPr="00501417">
        <w:rPr>
          <w:lang w:eastAsia="it-IT"/>
        </w:rPr>
        <w:t>validité</w:t>
      </w:r>
      <w:r w:rsidRPr="00501417">
        <w:rPr>
          <w:lang w:eastAsia="it-IT"/>
        </w:rPr>
        <w:t xml:space="preserve">́ du permis d'exploitation d'une </w:t>
      </w:r>
      <w:r w:rsidR="0085454C" w:rsidRPr="00501417">
        <w:rPr>
          <w:lang w:eastAsia="it-IT"/>
        </w:rPr>
        <w:t>carrière</w:t>
      </w:r>
      <w:r w:rsidRPr="00501417">
        <w:rPr>
          <w:lang w:eastAsia="it-IT"/>
        </w:rPr>
        <w:t xml:space="preserve"> industrielle ne peut </w:t>
      </w:r>
      <w:r w:rsidR="0085454C" w:rsidRPr="00501417">
        <w:rPr>
          <w:lang w:eastAsia="it-IT"/>
        </w:rPr>
        <w:t>excéder</w:t>
      </w:r>
      <w:r w:rsidRPr="00501417">
        <w:rPr>
          <w:lang w:eastAsia="it-IT"/>
        </w:rPr>
        <w:t xml:space="preserve"> cinq (05) ans, </w:t>
      </w:r>
      <w:r w:rsidRPr="00501417">
        <w:rPr>
          <w:szCs w:val="24"/>
          <w:lang w:eastAsia="it-IT"/>
        </w:rPr>
        <w:t xml:space="preserve">à </w:t>
      </w:r>
      <w:r w:rsidRPr="00501417">
        <w:rPr>
          <w:lang w:eastAsia="it-IT"/>
        </w:rPr>
        <w:t xml:space="preserve">compter de la date de notification de l'acte d'attribution. Elle est renouvelable par </w:t>
      </w:r>
      <w:r w:rsidR="0085454C" w:rsidRPr="00501417">
        <w:rPr>
          <w:lang w:eastAsia="it-IT"/>
        </w:rPr>
        <w:t>périodes</w:t>
      </w:r>
      <w:r w:rsidRPr="00501417">
        <w:rPr>
          <w:lang w:eastAsia="it-IT"/>
        </w:rPr>
        <w:t xml:space="preserve"> ne pouvant </w:t>
      </w:r>
      <w:r w:rsidR="0085454C" w:rsidRPr="00501417">
        <w:rPr>
          <w:lang w:eastAsia="it-IT"/>
        </w:rPr>
        <w:t>excéder</w:t>
      </w:r>
      <w:r w:rsidRPr="00501417">
        <w:rPr>
          <w:lang w:eastAsia="it-IT"/>
        </w:rPr>
        <w:t xml:space="preserve"> trois (03) ans, chacune. </w:t>
      </w:r>
    </w:p>
    <w:p w14:paraId="06F8B40E" w14:textId="0C0C408E" w:rsidR="00501417" w:rsidRPr="00501417" w:rsidRDefault="00501417" w:rsidP="003F21CE">
      <w:pPr>
        <w:jc w:val="both"/>
        <w:rPr>
          <w:szCs w:val="24"/>
          <w:lang w:eastAsia="it-IT"/>
        </w:rPr>
      </w:pPr>
      <w:r w:rsidRPr="00501417">
        <w:rPr>
          <w:lang w:eastAsia="it-IT"/>
        </w:rPr>
        <w:t xml:space="preserve">(2) Ne peuvent </w:t>
      </w:r>
      <w:r w:rsidR="0085454C" w:rsidRPr="00501417">
        <w:rPr>
          <w:lang w:eastAsia="it-IT"/>
        </w:rPr>
        <w:t>bénéficier</w:t>
      </w:r>
      <w:r w:rsidRPr="00501417">
        <w:rPr>
          <w:lang w:eastAsia="it-IT"/>
        </w:rPr>
        <w:t xml:space="preserve"> d'un permis d'exploitation des </w:t>
      </w:r>
      <w:r w:rsidR="0085454C" w:rsidRPr="00501417">
        <w:rPr>
          <w:lang w:eastAsia="it-IT"/>
        </w:rPr>
        <w:t>carrières</w:t>
      </w:r>
      <w:r w:rsidRPr="00501417">
        <w:rPr>
          <w:lang w:eastAsia="it-IT"/>
        </w:rPr>
        <w:t xml:space="preserve"> industrielles que les </w:t>
      </w:r>
      <w:r w:rsidR="0085454C" w:rsidRPr="00501417">
        <w:rPr>
          <w:lang w:eastAsia="it-IT"/>
        </w:rPr>
        <w:t>sociétés</w:t>
      </w:r>
      <w:r w:rsidRPr="00501417">
        <w:rPr>
          <w:lang w:eastAsia="it-IT"/>
        </w:rPr>
        <w:t xml:space="preserve"> de droit camerounais, dont l'actionnariat est </w:t>
      </w:r>
      <w:r w:rsidR="0085454C" w:rsidRPr="00501417">
        <w:rPr>
          <w:lang w:eastAsia="it-IT"/>
        </w:rPr>
        <w:t>détenu</w:t>
      </w:r>
      <w:r w:rsidRPr="00501417">
        <w:rPr>
          <w:lang w:eastAsia="it-IT"/>
        </w:rPr>
        <w:t xml:space="preserve">, à trente-cinq pour cent (35 %) au moins par les nationaux. </w:t>
      </w:r>
    </w:p>
    <w:p w14:paraId="0E203955" w14:textId="2958CBA8" w:rsidR="00501417" w:rsidRDefault="00501417" w:rsidP="003F21CE">
      <w:pPr>
        <w:jc w:val="both"/>
        <w:rPr>
          <w:lang w:eastAsia="it-IT"/>
        </w:rPr>
      </w:pPr>
      <w:r w:rsidRPr="00501417">
        <w:rPr>
          <w:lang w:eastAsia="it-IT"/>
        </w:rPr>
        <w:t xml:space="preserve">(3) Lorsque le permis n'est pas exploité dans les douze (12) mois, à compter de la date de notification, il est </w:t>
      </w:r>
      <w:proofErr w:type="spellStart"/>
      <w:r w:rsidR="0085454C" w:rsidRPr="00501417">
        <w:rPr>
          <w:lang w:eastAsia="it-IT"/>
        </w:rPr>
        <w:t>répute</w:t>
      </w:r>
      <w:proofErr w:type="spellEnd"/>
      <w:r w:rsidRPr="00501417">
        <w:rPr>
          <w:lang w:eastAsia="it-IT"/>
        </w:rPr>
        <w:t xml:space="preserve">́ caduc et toute mise en </w:t>
      </w:r>
      <w:r w:rsidR="0085454C" w:rsidRPr="00501417">
        <w:rPr>
          <w:lang w:eastAsia="it-IT"/>
        </w:rPr>
        <w:t>activit</w:t>
      </w:r>
      <w:r w:rsidR="0085454C">
        <w:rPr>
          <w:lang w:eastAsia="it-IT"/>
        </w:rPr>
        <w:t>é</w:t>
      </w:r>
      <w:r w:rsidRPr="00501417">
        <w:rPr>
          <w:lang w:eastAsia="it-IT"/>
        </w:rPr>
        <w:t xml:space="preserve"> </w:t>
      </w:r>
      <w:r w:rsidR="0085454C" w:rsidRPr="00501417">
        <w:rPr>
          <w:lang w:eastAsia="it-IT"/>
        </w:rPr>
        <w:t>ultérieure</w:t>
      </w:r>
      <w:r w:rsidRPr="00501417">
        <w:rPr>
          <w:lang w:eastAsia="it-IT"/>
        </w:rPr>
        <w:t xml:space="preserve"> doit faire l'objet d'une nouvelle demande, sauf cas de force majeure.</w:t>
      </w:r>
    </w:p>
    <w:p w14:paraId="7A1B54FD" w14:textId="5CA1DC16" w:rsidR="00501417" w:rsidRPr="0085454C" w:rsidRDefault="00501417" w:rsidP="003F21CE">
      <w:pPr>
        <w:jc w:val="both"/>
        <w:rPr>
          <w:rFonts w:cs="Times New Roman"/>
          <w:szCs w:val="24"/>
          <w:lang w:eastAsia="it-IT"/>
        </w:rPr>
      </w:pPr>
      <w:r w:rsidRPr="0085454C">
        <w:rPr>
          <w:rFonts w:cs="Times New Roman"/>
          <w:b/>
          <w:bCs/>
          <w:position w:val="2"/>
          <w:u w:val="single"/>
          <w:lang w:eastAsia="it-IT"/>
        </w:rPr>
        <w:t>ARTICLE 74.-</w:t>
      </w:r>
      <w:r w:rsidRPr="0085454C">
        <w:rPr>
          <w:rFonts w:cs="Times New Roman"/>
          <w:position w:val="2"/>
          <w:lang w:eastAsia="it-IT"/>
        </w:rPr>
        <w:t xml:space="preserve"> </w:t>
      </w:r>
      <w:r w:rsidRPr="0085454C">
        <w:rPr>
          <w:rFonts w:cs="Times New Roman"/>
          <w:lang w:eastAsia="it-IT"/>
        </w:rPr>
        <w:t xml:space="preserve">(1) La superficie d'une </w:t>
      </w:r>
      <w:r w:rsidR="0085454C" w:rsidRPr="0085454C">
        <w:rPr>
          <w:rFonts w:cs="Times New Roman"/>
          <w:lang w:eastAsia="it-IT"/>
        </w:rPr>
        <w:t>carrière</w:t>
      </w:r>
      <w:r w:rsidRPr="0085454C">
        <w:rPr>
          <w:rFonts w:cs="Times New Roman"/>
          <w:lang w:eastAsia="it-IT"/>
        </w:rPr>
        <w:t xml:space="preserve"> industrielle est </w:t>
      </w:r>
      <w:r w:rsidR="0085454C" w:rsidRPr="0085454C">
        <w:rPr>
          <w:rFonts w:cs="Times New Roman"/>
          <w:lang w:eastAsia="it-IT"/>
        </w:rPr>
        <w:t>précisée</w:t>
      </w:r>
      <w:r w:rsidRPr="0085454C">
        <w:rPr>
          <w:rFonts w:cs="Times New Roman"/>
          <w:lang w:eastAsia="it-IT"/>
        </w:rPr>
        <w:t xml:space="preserve"> dans l'acte </w:t>
      </w:r>
      <w:r w:rsidR="0085454C" w:rsidRPr="0085454C">
        <w:rPr>
          <w:rFonts w:cs="Times New Roman"/>
          <w:lang w:eastAsia="it-IT"/>
        </w:rPr>
        <w:t>d’attribution.</w:t>
      </w:r>
    </w:p>
    <w:p w14:paraId="05987143" w14:textId="494A99FF" w:rsidR="00501417" w:rsidRPr="0085454C" w:rsidRDefault="00501417" w:rsidP="003F21CE">
      <w:pPr>
        <w:jc w:val="both"/>
        <w:rPr>
          <w:rFonts w:cs="Times New Roman"/>
          <w:szCs w:val="24"/>
          <w:lang w:eastAsia="it-IT"/>
        </w:rPr>
      </w:pPr>
      <w:r w:rsidRPr="0085454C">
        <w:rPr>
          <w:rFonts w:cs="Times New Roman"/>
          <w:color w:val="000000"/>
          <w:lang w:eastAsia="it-IT"/>
        </w:rPr>
        <w:t xml:space="preserve">(2) Le titulaire du permis d'exploitation d'une </w:t>
      </w:r>
      <w:r w:rsidR="0085454C" w:rsidRPr="0085454C">
        <w:rPr>
          <w:rFonts w:cs="Times New Roman"/>
          <w:color w:val="000000"/>
          <w:lang w:eastAsia="it-IT"/>
        </w:rPr>
        <w:t>carrière</w:t>
      </w:r>
      <w:r w:rsidRPr="0085454C">
        <w:rPr>
          <w:rFonts w:cs="Times New Roman"/>
          <w:color w:val="000000"/>
          <w:lang w:eastAsia="it-IT"/>
        </w:rPr>
        <w:t xml:space="preserve"> industrielle peut, </w:t>
      </w:r>
      <w:r w:rsidR="0085454C" w:rsidRPr="0085454C">
        <w:rPr>
          <w:rFonts w:cs="Times New Roman"/>
          <w:color w:val="000000"/>
          <w:lang w:eastAsia="it-IT"/>
        </w:rPr>
        <w:t>conformément</w:t>
      </w:r>
      <w:r w:rsidRPr="0085454C">
        <w:rPr>
          <w:rFonts w:cs="Times New Roman"/>
          <w:color w:val="000000"/>
          <w:lang w:eastAsia="it-IT"/>
        </w:rPr>
        <w:t xml:space="preserve"> </w:t>
      </w:r>
      <w:proofErr w:type="spellStart"/>
      <w:r w:rsidRPr="0085454C">
        <w:rPr>
          <w:rFonts w:cs="Times New Roman"/>
          <w:color w:val="000000"/>
          <w:lang w:eastAsia="it-IT"/>
        </w:rPr>
        <w:t>a</w:t>
      </w:r>
      <w:proofErr w:type="spellEnd"/>
      <w:r w:rsidRPr="0085454C">
        <w:rPr>
          <w:rFonts w:cs="Times New Roman"/>
          <w:color w:val="000000"/>
          <w:lang w:eastAsia="it-IT"/>
        </w:rPr>
        <w:t xml:space="preserve">̀ la </w:t>
      </w:r>
      <w:r w:rsidR="0085454C" w:rsidRPr="0085454C">
        <w:rPr>
          <w:rFonts w:cs="Times New Roman"/>
          <w:color w:val="000000"/>
          <w:lang w:eastAsia="it-IT"/>
        </w:rPr>
        <w:t>réglementation</w:t>
      </w:r>
      <w:r w:rsidRPr="0085454C">
        <w:rPr>
          <w:rFonts w:cs="Times New Roman"/>
          <w:color w:val="000000"/>
          <w:lang w:eastAsia="it-IT"/>
        </w:rPr>
        <w:t xml:space="preserve"> en vigueur, installer à l'</w:t>
      </w:r>
      <w:r w:rsidR="0085454C" w:rsidRPr="0085454C">
        <w:rPr>
          <w:rFonts w:cs="Times New Roman"/>
          <w:color w:val="000000"/>
          <w:lang w:eastAsia="it-IT"/>
        </w:rPr>
        <w:t>intérieur</w:t>
      </w:r>
      <w:r w:rsidRPr="0085454C">
        <w:rPr>
          <w:rFonts w:cs="Times New Roman"/>
          <w:color w:val="000000"/>
          <w:lang w:eastAsia="it-IT"/>
        </w:rPr>
        <w:t xml:space="preserve"> des limites de son site, des machines pour creuser, broyer, tailler et entasser les substances de </w:t>
      </w:r>
      <w:r w:rsidR="0085454C" w:rsidRPr="0085454C">
        <w:rPr>
          <w:rFonts w:cs="Times New Roman"/>
          <w:color w:val="000000"/>
          <w:lang w:eastAsia="it-IT"/>
        </w:rPr>
        <w:t>carrières</w:t>
      </w:r>
      <w:r w:rsidRPr="0085454C">
        <w:rPr>
          <w:rFonts w:cs="Times New Roman"/>
          <w:color w:val="000000"/>
          <w:lang w:eastAsia="it-IT"/>
        </w:rPr>
        <w:t xml:space="preserve"> et construire des </w:t>
      </w:r>
      <w:r w:rsidR="0085454C" w:rsidRPr="0085454C">
        <w:rPr>
          <w:rFonts w:cs="Times New Roman"/>
          <w:color w:val="000000"/>
          <w:lang w:eastAsia="it-IT"/>
        </w:rPr>
        <w:t>bâtiments</w:t>
      </w:r>
      <w:r w:rsidRPr="0085454C">
        <w:rPr>
          <w:rFonts w:cs="Times New Roman"/>
          <w:color w:val="000000"/>
          <w:lang w:eastAsia="it-IT"/>
        </w:rPr>
        <w:t xml:space="preserve"> à usage de bureaux ou de magasins. </w:t>
      </w:r>
    </w:p>
    <w:p w14:paraId="443DDADA" w14:textId="709D5639" w:rsidR="00501417" w:rsidRPr="0085454C" w:rsidRDefault="00501417" w:rsidP="003F21CE">
      <w:pPr>
        <w:jc w:val="both"/>
        <w:rPr>
          <w:rFonts w:cs="Times New Roman"/>
          <w:szCs w:val="24"/>
          <w:lang w:eastAsia="it-IT"/>
        </w:rPr>
      </w:pPr>
      <w:r w:rsidRPr="0085454C">
        <w:rPr>
          <w:rFonts w:cs="Times New Roman"/>
          <w:b/>
          <w:bCs/>
          <w:u w:val="single"/>
          <w:lang w:eastAsia="it-IT"/>
        </w:rPr>
        <w:t>ARTICLE 75.-</w:t>
      </w:r>
      <w:r w:rsidRPr="0085454C">
        <w:rPr>
          <w:rFonts w:cs="Times New Roman"/>
          <w:lang w:eastAsia="it-IT"/>
        </w:rPr>
        <w:t xml:space="preserve"> (1) Le titulaire d'un permis d'exp</w:t>
      </w:r>
      <w:r w:rsidR="0085454C">
        <w:rPr>
          <w:rFonts w:cs="Times New Roman"/>
          <w:lang w:eastAsia="it-IT"/>
        </w:rPr>
        <w:t>l</w:t>
      </w:r>
      <w:r w:rsidRPr="0085454C">
        <w:rPr>
          <w:rFonts w:cs="Times New Roman"/>
          <w:lang w:eastAsia="it-IT"/>
        </w:rPr>
        <w:t xml:space="preserve">oitation de </w:t>
      </w:r>
      <w:r w:rsidR="0085454C" w:rsidRPr="0085454C">
        <w:rPr>
          <w:rFonts w:cs="Times New Roman"/>
          <w:lang w:eastAsia="it-IT"/>
        </w:rPr>
        <w:t>carrière</w:t>
      </w:r>
      <w:r w:rsidRPr="0085454C">
        <w:rPr>
          <w:rFonts w:cs="Times New Roman"/>
          <w:lang w:eastAsia="it-IT"/>
        </w:rPr>
        <w:t xml:space="preserve"> industrielle est tenu de l'exploiter </w:t>
      </w:r>
      <w:r w:rsidR="0085454C" w:rsidRPr="0085454C">
        <w:rPr>
          <w:rFonts w:cs="Times New Roman"/>
          <w:lang w:eastAsia="it-IT"/>
        </w:rPr>
        <w:t>conformément</w:t>
      </w:r>
      <w:r w:rsidRPr="0085454C">
        <w:rPr>
          <w:rFonts w:cs="Times New Roman"/>
          <w:lang w:eastAsia="it-IT"/>
        </w:rPr>
        <w:t xml:space="preserve"> </w:t>
      </w:r>
      <w:proofErr w:type="spellStart"/>
      <w:r w:rsidRPr="0085454C">
        <w:rPr>
          <w:rFonts w:cs="Times New Roman"/>
          <w:lang w:eastAsia="it-IT"/>
        </w:rPr>
        <w:t>a</w:t>
      </w:r>
      <w:proofErr w:type="spellEnd"/>
      <w:r w:rsidRPr="0085454C">
        <w:rPr>
          <w:rFonts w:cs="Times New Roman"/>
          <w:lang w:eastAsia="it-IT"/>
        </w:rPr>
        <w:t xml:space="preserve">̀ la </w:t>
      </w:r>
      <w:r w:rsidR="0085454C" w:rsidRPr="0085454C">
        <w:rPr>
          <w:rFonts w:cs="Times New Roman"/>
          <w:lang w:eastAsia="it-IT"/>
        </w:rPr>
        <w:t>législation</w:t>
      </w:r>
      <w:r w:rsidRPr="0085454C">
        <w:rPr>
          <w:rFonts w:cs="Times New Roman"/>
          <w:lang w:eastAsia="it-IT"/>
        </w:rPr>
        <w:t xml:space="preserve"> et à la réglementation en vigueur. Il est en outre tenu de soumettre, pour approbation à l'Administration, un plan de </w:t>
      </w:r>
      <w:r w:rsidR="0085454C" w:rsidRPr="0085454C">
        <w:rPr>
          <w:rFonts w:cs="Times New Roman"/>
          <w:lang w:eastAsia="it-IT"/>
        </w:rPr>
        <w:t>développement</w:t>
      </w:r>
      <w:r w:rsidRPr="0085454C">
        <w:rPr>
          <w:rFonts w:cs="Times New Roman"/>
          <w:lang w:eastAsia="it-IT"/>
        </w:rPr>
        <w:t xml:space="preserve"> de la </w:t>
      </w:r>
      <w:r w:rsidR="0085454C" w:rsidRPr="0085454C">
        <w:rPr>
          <w:rFonts w:cs="Times New Roman"/>
          <w:lang w:eastAsia="it-IT"/>
        </w:rPr>
        <w:t>carrière</w:t>
      </w:r>
      <w:r w:rsidRPr="0085454C">
        <w:rPr>
          <w:rFonts w:cs="Times New Roman"/>
          <w:lang w:eastAsia="it-IT"/>
        </w:rPr>
        <w:t xml:space="preserve">, un plan d'urgence, un plan d'exploitation et un plan de </w:t>
      </w:r>
      <w:r w:rsidR="0085454C" w:rsidRPr="0085454C">
        <w:rPr>
          <w:rFonts w:cs="Times New Roman"/>
          <w:lang w:eastAsia="it-IT"/>
        </w:rPr>
        <w:t>réhabilitation</w:t>
      </w:r>
      <w:r w:rsidRPr="0085454C">
        <w:rPr>
          <w:rFonts w:cs="Times New Roman"/>
          <w:lang w:eastAsia="it-IT"/>
        </w:rPr>
        <w:t xml:space="preserve"> des sites. </w:t>
      </w:r>
    </w:p>
    <w:p w14:paraId="1401A9ED" w14:textId="6DFC5FE0" w:rsidR="00501417" w:rsidRDefault="00501417" w:rsidP="003F21CE">
      <w:pPr>
        <w:jc w:val="both"/>
        <w:rPr>
          <w:rFonts w:cs="Times New Roman"/>
          <w:color w:val="000000"/>
          <w:lang w:eastAsia="it-IT"/>
        </w:rPr>
      </w:pPr>
      <w:r w:rsidRPr="0085454C">
        <w:rPr>
          <w:rFonts w:cs="Times New Roman"/>
          <w:color w:val="000000"/>
          <w:lang w:eastAsia="it-IT"/>
        </w:rPr>
        <w:t xml:space="preserve">(2) Toute modification du plan de </w:t>
      </w:r>
      <w:r w:rsidR="0085454C" w:rsidRPr="0085454C">
        <w:rPr>
          <w:rFonts w:cs="Times New Roman"/>
          <w:color w:val="000000"/>
          <w:lang w:eastAsia="it-IT"/>
        </w:rPr>
        <w:t>développement</w:t>
      </w:r>
      <w:r w:rsidRPr="0085454C">
        <w:rPr>
          <w:rFonts w:cs="Times New Roman"/>
          <w:color w:val="000000"/>
          <w:lang w:eastAsia="it-IT"/>
        </w:rPr>
        <w:t xml:space="preserve"> ou d'exploitation de la </w:t>
      </w:r>
      <w:r w:rsidR="0085454C" w:rsidRPr="0085454C">
        <w:rPr>
          <w:rFonts w:cs="Times New Roman"/>
          <w:color w:val="000000"/>
          <w:lang w:eastAsia="it-IT"/>
        </w:rPr>
        <w:t>carrière</w:t>
      </w:r>
      <w:r w:rsidRPr="0085454C">
        <w:rPr>
          <w:rFonts w:cs="Times New Roman"/>
          <w:color w:val="000000"/>
          <w:lang w:eastAsia="it-IT"/>
        </w:rPr>
        <w:t xml:space="preserve"> industrielle, ainsi que toute nouvelle acquisition d'</w:t>
      </w:r>
      <w:r w:rsidR="0085454C" w:rsidRPr="0085454C">
        <w:rPr>
          <w:rFonts w:cs="Times New Roman"/>
          <w:color w:val="000000"/>
          <w:lang w:eastAsia="it-IT"/>
        </w:rPr>
        <w:t>équipements</w:t>
      </w:r>
      <w:r w:rsidRPr="0085454C">
        <w:rPr>
          <w:rFonts w:cs="Times New Roman"/>
          <w:color w:val="000000"/>
          <w:lang w:eastAsia="it-IT"/>
        </w:rPr>
        <w:t xml:space="preserve"> à cette fin, est </w:t>
      </w:r>
      <w:r w:rsidR="0085454C" w:rsidRPr="0085454C">
        <w:rPr>
          <w:rFonts w:cs="Times New Roman"/>
          <w:color w:val="000000"/>
          <w:lang w:eastAsia="it-IT"/>
        </w:rPr>
        <w:t>subordonnée</w:t>
      </w:r>
      <w:r w:rsidRPr="0085454C">
        <w:rPr>
          <w:rFonts w:cs="Times New Roman"/>
          <w:color w:val="000000"/>
          <w:lang w:eastAsia="it-IT"/>
        </w:rPr>
        <w:t xml:space="preserve"> à l'accord </w:t>
      </w:r>
      <w:r w:rsidR="0085454C" w:rsidRPr="0085454C">
        <w:rPr>
          <w:rFonts w:cs="Times New Roman"/>
          <w:color w:val="000000"/>
          <w:lang w:eastAsia="it-IT"/>
        </w:rPr>
        <w:t>préalable</w:t>
      </w:r>
      <w:r w:rsidRPr="0085454C">
        <w:rPr>
          <w:rFonts w:cs="Times New Roman"/>
          <w:color w:val="000000"/>
          <w:lang w:eastAsia="it-IT"/>
        </w:rPr>
        <w:t xml:space="preserve"> de l'Administration en charge des mines. </w:t>
      </w:r>
    </w:p>
    <w:p w14:paraId="24AEA443" w14:textId="77777777" w:rsidR="007345BE" w:rsidRPr="0085454C" w:rsidRDefault="007345BE" w:rsidP="003F21CE">
      <w:pPr>
        <w:jc w:val="both"/>
        <w:rPr>
          <w:rFonts w:cs="Times New Roman"/>
          <w:szCs w:val="24"/>
          <w:lang w:eastAsia="it-IT"/>
        </w:rPr>
      </w:pPr>
    </w:p>
    <w:p w14:paraId="29E38513" w14:textId="217A96AF" w:rsidR="00501417" w:rsidRPr="00F70B24" w:rsidRDefault="00501417" w:rsidP="003F21CE">
      <w:pPr>
        <w:pStyle w:val="Heading1"/>
        <w:jc w:val="both"/>
        <w:rPr>
          <w:rFonts w:eastAsia="Times New Roman"/>
          <w:lang w:eastAsia="it-IT"/>
        </w:rPr>
      </w:pPr>
      <w:bookmarkStart w:id="74" w:name="_Toc169717787"/>
      <w:bookmarkStart w:id="75" w:name="_Toc171419578"/>
      <w:r w:rsidRPr="00F70B24">
        <w:rPr>
          <w:rFonts w:eastAsia="Times New Roman"/>
          <w:lang w:eastAsia="it-IT"/>
        </w:rPr>
        <w:t xml:space="preserve">TITRE </w:t>
      </w:r>
      <w:proofErr w:type="gramStart"/>
      <w:r w:rsidRPr="00F70B24">
        <w:rPr>
          <w:rFonts w:eastAsia="Times New Roman"/>
          <w:lang w:eastAsia="it-IT"/>
        </w:rPr>
        <w:t>IV:</w:t>
      </w:r>
      <w:proofErr w:type="gramEnd"/>
      <w:r w:rsidRPr="00F70B24">
        <w:rPr>
          <w:rFonts w:eastAsia="Times New Roman"/>
          <w:lang w:eastAsia="it-IT"/>
        </w:rPr>
        <w:t xml:space="preserve"> DU REGIME JURIDIQUE DES EAUX DE SOURCE, DES EAUX MINERALES ET THERMO-MINERALES ET DES GITES GEOTHERMIQUES</w:t>
      </w:r>
      <w:bookmarkEnd w:id="74"/>
      <w:bookmarkEnd w:id="75"/>
      <w:r w:rsidRPr="00F70B24">
        <w:rPr>
          <w:rFonts w:eastAsia="Times New Roman"/>
          <w:lang w:eastAsia="it-IT"/>
        </w:rPr>
        <w:t xml:space="preserve"> </w:t>
      </w:r>
    </w:p>
    <w:p w14:paraId="6D7590A7" w14:textId="77777777" w:rsidR="007345BE" w:rsidRPr="00F70B24" w:rsidRDefault="007345BE" w:rsidP="003F21CE">
      <w:pPr>
        <w:jc w:val="both"/>
        <w:rPr>
          <w:lang w:eastAsia="it-IT"/>
        </w:rPr>
      </w:pPr>
    </w:p>
    <w:p w14:paraId="5C0C2278" w14:textId="6179C287" w:rsidR="00501417" w:rsidRPr="00F70B24" w:rsidRDefault="00501417" w:rsidP="003F21CE">
      <w:pPr>
        <w:pStyle w:val="Heading2"/>
        <w:jc w:val="both"/>
        <w:rPr>
          <w:rFonts w:eastAsia="Times New Roman"/>
          <w:lang w:eastAsia="it-IT"/>
        </w:rPr>
      </w:pPr>
      <w:bookmarkStart w:id="76" w:name="_Toc169717788"/>
      <w:bookmarkStart w:id="77" w:name="_Toc171419579"/>
      <w:r w:rsidRPr="00F70B24">
        <w:rPr>
          <w:rFonts w:eastAsia="Times New Roman"/>
          <w:color w:val="020202"/>
          <w:lang w:eastAsia="it-IT"/>
        </w:rPr>
        <w:t xml:space="preserve">CHAPITRE </w:t>
      </w:r>
      <w:proofErr w:type="gramStart"/>
      <w:r w:rsidRPr="00F70B24">
        <w:rPr>
          <w:rFonts w:eastAsia="Times New Roman"/>
          <w:color w:val="020202"/>
          <w:lang w:eastAsia="it-IT"/>
        </w:rPr>
        <w:t>I</w:t>
      </w:r>
      <w:r w:rsidRPr="00F70B24">
        <w:rPr>
          <w:rFonts w:eastAsia="Times New Roman"/>
          <w:szCs w:val="24"/>
          <w:lang w:eastAsia="it-IT"/>
        </w:rPr>
        <w:t>:</w:t>
      </w:r>
      <w:proofErr w:type="gramEnd"/>
      <w:r w:rsidRPr="00F70B24">
        <w:rPr>
          <w:rFonts w:eastAsia="Times New Roman"/>
          <w:szCs w:val="24"/>
          <w:lang w:eastAsia="it-IT"/>
        </w:rPr>
        <w:t xml:space="preserve"> </w:t>
      </w:r>
      <w:r w:rsidRPr="00F70B24">
        <w:rPr>
          <w:rFonts w:eastAsia="Times New Roman"/>
          <w:lang w:eastAsia="it-IT"/>
        </w:rPr>
        <w:t>DE L'EXPLOITATIO</w:t>
      </w:r>
      <w:r w:rsidRPr="00F70B24">
        <w:rPr>
          <w:rFonts w:eastAsia="Times New Roman"/>
          <w:position w:val="-2"/>
          <w:lang w:eastAsia="it-IT"/>
        </w:rPr>
        <w:t xml:space="preserve">N </w:t>
      </w:r>
      <w:r w:rsidRPr="00F70B24">
        <w:rPr>
          <w:rFonts w:eastAsia="Times New Roman"/>
          <w:lang w:eastAsia="it-IT"/>
        </w:rPr>
        <w:t>DES EAUX DE SOURCE, DES EAUX MINERALES ET THERMO-MINERALES ET DES GITES GEOTHERMIQUES</w:t>
      </w:r>
      <w:bookmarkEnd w:id="76"/>
      <w:bookmarkEnd w:id="77"/>
      <w:r w:rsidRPr="00F70B24">
        <w:rPr>
          <w:rFonts w:eastAsia="Times New Roman"/>
          <w:lang w:eastAsia="it-IT"/>
        </w:rPr>
        <w:t xml:space="preserve"> </w:t>
      </w:r>
    </w:p>
    <w:p w14:paraId="465E7EC4" w14:textId="77777777" w:rsidR="007345BE" w:rsidRPr="00F70B24" w:rsidRDefault="007345BE" w:rsidP="003F21CE">
      <w:pPr>
        <w:jc w:val="both"/>
        <w:rPr>
          <w:lang w:eastAsia="it-IT"/>
        </w:rPr>
      </w:pPr>
    </w:p>
    <w:p w14:paraId="589347B5" w14:textId="5B722C0C" w:rsidR="00501417" w:rsidRPr="0085454C" w:rsidRDefault="00501417" w:rsidP="003F21CE">
      <w:pPr>
        <w:jc w:val="both"/>
        <w:rPr>
          <w:rFonts w:cs="Times New Roman"/>
          <w:szCs w:val="24"/>
          <w:lang w:eastAsia="it-IT"/>
        </w:rPr>
      </w:pPr>
      <w:r w:rsidRPr="0085454C">
        <w:rPr>
          <w:rFonts w:cs="Times New Roman"/>
          <w:b/>
          <w:bCs/>
          <w:u w:val="single"/>
          <w:lang w:eastAsia="it-IT"/>
        </w:rPr>
        <w:t>ARTICLE 76.-</w:t>
      </w:r>
      <w:r w:rsidRPr="0085454C">
        <w:rPr>
          <w:rFonts w:cs="Times New Roman"/>
          <w:lang w:eastAsia="it-IT"/>
        </w:rPr>
        <w:t xml:space="preserve"> (1) L'exploitation des eaux de source, des eaux </w:t>
      </w:r>
      <w:r w:rsidR="0085454C" w:rsidRPr="0085454C">
        <w:rPr>
          <w:rFonts w:cs="Times New Roman"/>
          <w:lang w:eastAsia="it-IT"/>
        </w:rPr>
        <w:t>minérales</w:t>
      </w:r>
      <w:r w:rsidRPr="0085454C">
        <w:rPr>
          <w:rFonts w:cs="Times New Roman"/>
          <w:lang w:eastAsia="it-IT"/>
        </w:rPr>
        <w:t xml:space="preserve"> et thermo</w:t>
      </w:r>
      <w:r w:rsidRPr="0085454C">
        <w:rPr>
          <w:rFonts w:cs="Times New Roman"/>
          <w:lang w:eastAsia="it-IT"/>
        </w:rPr>
        <w:softHyphen/>
        <w:t xml:space="preserve"> </w:t>
      </w:r>
      <w:r w:rsidR="0085454C" w:rsidRPr="0085454C">
        <w:rPr>
          <w:rFonts w:cs="Times New Roman"/>
          <w:lang w:eastAsia="it-IT"/>
        </w:rPr>
        <w:t>minérales</w:t>
      </w:r>
      <w:r w:rsidRPr="0085454C">
        <w:rPr>
          <w:rFonts w:cs="Times New Roman"/>
          <w:lang w:eastAsia="it-IT"/>
        </w:rPr>
        <w:t xml:space="preserve"> et des </w:t>
      </w:r>
      <w:r w:rsidR="0085454C" w:rsidRPr="0085454C">
        <w:rPr>
          <w:rFonts w:cs="Times New Roman"/>
          <w:lang w:eastAsia="it-IT"/>
        </w:rPr>
        <w:t>gîtes</w:t>
      </w:r>
      <w:r w:rsidRPr="0085454C">
        <w:rPr>
          <w:rFonts w:cs="Times New Roman"/>
          <w:lang w:eastAsia="it-IT"/>
        </w:rPr>
        <w:t xml:space="preserve"> </w:t>
      </w:r>
      <w:r w:rsidR="0085454C" w:rsidRPr="0085454C">
        <w:rPr>
          <w:rFonts w:cs="Times New Roman"/>
          <w:lang w:eastAsia="it-IT"/>
        </w:rPr>
        <w:t>géothermiques</w:t>
      </w:r>
      <w:r w:rsidRPr="0085454C">
        <w:rPr>
          <w:rFonts w:cs="Times New Roman"/>
          <w:lang w:eastAsia="it-IT"/>
        </w:rPr>
        <w:t xml:space="preserve"> est </w:t>
      </w:r>
      <w:r w:rsidR="0085454C" w:rsidRPr="0085454C">
        <w:rPr>
          <w:rFonts w:cs="Times New Roman"/>
          <w:lang w:eastAsia="it-IT"/>
        </w:rPr>
        <w:t>subordonnée</w:t>
      </w:r>
      <w:r w:rsidRPr="0085454C">
        <w:rPr>
          <w:rFonts w:cs="Times New Roman"/>
          <w:lang w:eastAsia="it-IT"/>
        </w:rPr>
        <w:t xml:space="preserve"> à l'obtention </w:t>
      </w:r>
      <w:r w:rsidR="0085454C" w:rsidRPr="0085454C">
        <w:rPr>
          <w:rFonts w:cs="Times New Roman"/>
          <w:lang w:eastAsia="it-IT"/>
        </w:rPr>
        <w:t>préalable</w:t>
      </w:r>
      <w:r w:rsidRPr="0085454C">
        <w:rPr>
          <w:rFonts w:cs="Times New Roman"/>
          <w:lang w:eastAsia="it-IT"/>
        </w:rPr>
        <w:t xml:space="preserve"> d'un permis d'exploitation. </w:t>
      </w:r>
    </w:p>
    <w:p w14:paraId="2532DD19" w14:textId="0E647A95" w:rsidR="00501417" w:rsidRPr="0085454C" w:rsidRDefault="00501417" w:rsidP="003F21CE">
      <w:pPr>
        <w:jc w:val="both"/>
        <w:rPr>
          <w:rFonts w:cs="Times New Roman"/>
          <w:szCs w:val="24"/>
          <w:lang w:eastAsia="it-IT"/>
        </w:rPr>
      </w:pPr>
      <w:r w:rsidRPr="0085454C">
        <w:rPr>
          <w:rFonts w:cs="Times New Roman"/>
          <w:lang w:eastAsia="it-IT"/>
        </w:rPr>
        <w:lastRenderedPageBreak/>
        <w:t xml:space="preserve">(2) Le permis d'exploitation d'une eau de source, d'une eau </w:t>
      </w:r>
      <w:r w:rsidR="0085454C" w:rsidRPr="0085454C">
        <w:rPr>
          <w:rFonts w:cs="Times New Roman"/>
          <w:lang w:eastAsia="it-IT"/>
        </w:rPr>
        <w:t>minérale</w:t>
      </w:r>
      <w:r w:rsidRPr="0085454C">
        <w:rPr>
          <w:rFonts w:cs="Times New Roman"/>
          <w:lang w:eastAsia="it-IT"/>
        </w:rPr>
        <w:t xml:space="preserve"> ou </w:t>
      </w:r>
      <w:proofErr w:type="spellStart"/>
      <w:r w:rsidRPr="0085454C">
        <w:rPr>
          <w:rFonts w:cs="Times New Roman"/>
          <w:lang w:eastAsia="it-IT"/>
        </w:rPr>
        <w:t>thermo-minérale</w:t>
      </w:r>
      <w:proofErr w:type="spellEnd"/>
      <w:r w:rsidRPr="0085454C">
        <w:rPr>
          <w:rFonts w:cs="Times New Roman"/>
          <w:lang w:eastAsia="it-IT"/>
        </w:rPr>
        <w:t xml:space="preserve"> ou d'un </w:t>
      </w:r>
      <w:r w:rsidR="0085454C" w:rsidRPr="0085454C">
        <w:rPr>
          <w:rFonts w:cs="Times New Roman"/>
          <w:lang w:eastAsia="it-IT"/>
        </w:rPr>
        <w:t>gîte</w:t>
      </w:r>
      <w:r w:rsidRPr="0085454C">
        <w:rPr>
          <w:rFonts w:cs="Times New Roman"/>
          <w:lang w:eastAsia="it-IT"/>
        </w:rPr>
        <w:t xml:space="preserve"> </w:t>
      </w:r>
      <w:r w:rsidR="0085454C" w:rsidRPr="0085454C">
        <w:rPr>
          <w:rFonts w:cs="Times New Roman"/>
          <w:lang w:eastAsia="it-IT"/>
        </w:rPr>
        <w:t>géothermique</w:t>
      </w:r>
      <w:r w:rsidRPr="0085454C">
        <w:rPr>
          <w:rFonts w:cs="Times New Roman"/>
          <w:lang w:eastAsia="it-IT"/>
        </w:rPr>
        <w:t xml:space="preserve"> est </w:t>
      </w:r>
      <w:r w:rsidR="0085454C" w:rsidRPr="0085454C">
        <w:rPr>
          <w:rFonts w:cs="Times New Roman"/>
          <w:lang w:eastAsia="it-IT"/>
        </w:rPr>
        <w:t>délivré</w:t>
      </w:r>
      <w:r w:rsidRPr="0085454C">
        <w:rPr>
          <w:rFonts w:cs="Times New Roman"/>
          <w:lang w:eastAsia="it-IT"/>
        </w:rPr>
        <w:t xml:space="preserve">́ pour une </w:t>
      </w:r>
      <w:r w:rsidR="0085454C" w:rsidRPr="0085454C">
        <w:rPr>
          <w:rFonts w:cs="Times New Roman"/>
          <w:lang w:eastAsia="it-IT"/>
        </w:rPr>
        <w:t>durée</w:t>
      </w:r>
      <w:r w:rsidRPr="0085454C">
        <w:rPr>
          <w:rFonts w:cs="Times New Roman"/>
          <w:lang w:eastAsia="it-IT"/>
        </w:rPr>
        <w:t xml:space="preserve"> de cinq (05) ans, renouvelable par </w:t>
      </w:r>
      <w:r w:rsidR="0085454C" w:rsidRPr="0085454C">
        <w:rPr>
          <w:rFonts w:cs="Times New Roman"/>
          <w:lang w:eastAsia="it-IT"/>
        </w:rPr>
        <w:t>périodes</w:t>
      </w:r>
      <w:r w:rsidRPr="0085454C">
        <w:rPr>
          <w:rFonts w:cs="Times New Roman"/>
          <w:lang w:eastAsia="it-IT"/>
        </w:rPr>
        <w:t xml:space="preserve"> de trois (03) ans. </w:t>
      </w:r>
    </w:p>
    <w:p w14:paraId="2B58C29A" w14:textId="5A1584C4" w:rsidR="00501417" w:rsidRPr="0085454C" w:rsidRDefault="00501417" w:rsidP="003F21CE">
      <w:pPr>
        <w:jc w:val="both"/>
        <w:rPr>
          <w:rFonts w:cs="Times New Roman"/>
          <w:szCs w:val="24"/>
          <w:lang w:eastAsia="it-IT"/>
        </w:rPr>
      </w:pPr>
      <w:r w:rsidRPr="0085454C">
        <w:rPr>
          <w:rFonts w:cs="Times New Roman"/>
          <w:color w:val="000000"/>
          <w:lang w:eastAsia="it-IT"/>
        </w:rPr>
        <w:t xml:space="preserve">(3) Les conditions et les </w:t>
      </w:r>
      <w:r w:rsidR="0085454C" w:rsidRPr="0085454C">
        <w:rPr>
          <w:rFonts w:cs="Times New Roman"/>
          <w:color w:val="000000"/>
          <w:lang w:eastAsia="it-IT"/>
        </w:rPr>
        <w:t>modalités</w:t>
      </w:r>
      <w:r w:rsidRPr="0085454C">
        <w:rPr>
          <w:rFonts w:cs="Times New Roman"/>
          <w:color w:val="000000"/>
          <w:lang w:eastAsia="it-IT"/>
        </w:rPr>
        <w:t xml:space="preserve"> d'attribution et de renouvellement du permis d'exploitation visé à l'</w:t>
      </w:r>
      <w:r w:rsidR="0085454C" w:rsidRPr="0085454C">
        <w:rPr>
          <w:rFonts w:cs="Times New Roman"/>
          <w:color w:val="000000"/>
          <w:lang w:eastAsia="it-IT"/>
        </w:rPr>
        <w:t>alinéa</w:t>
      </w:r>
      <w:r w:rsidRPr="0085454C">
        <w:rPr>
          <w:rFonts w:cs="Times New Roman"/>
          <w:color w:val="000000"/>
          <w:lang w:eastAsia="it-IT"/>
        </w:rPr>
        <w:t xml:space="preserve"> 1 ci-dessus sont </w:t>
      </w:r>
      <w:r w:rsidR="0085454C" w:rsidRPr="0085454C">
        <w:rPr>
          <w:rFonts w:cs="Times New Roman"/>
          <w:color w:val="000000"/>
          <w:lang w:eastAsia="it-IT"/>
        </w:rPr>
        <w:t>fixées</w:t>
      </w:r>
      <w:r w:rsidRPr="0085454C">
        <w:rPr>
          <w:rFonts w:cs="Times New Roman"/>
          <w:color w:val="000000"/>
          <w:lang w:eastAsia="it-IT"/>
        </w:rPr>
        <w:t xml:space="preserve"> par voie </w:t>
      </w:r>
      <w:r w:rsidR="0085454C" w:rsidRPr="0085454C">
        <w:rPr>
          <w:rFonts w:cs="Times New Roman"/>
          <w:color w:val="000000"/>
          <w:lang w:eastAsia="it-IT"/>
        </w:rPr>
        <w:t>réglementaire</w:t>
      </w:r>
      <w:r w:rsidRPr="0085454C">
        <w:rPr>
          <w:rFonts w:cs="Times New Roman"/>
          <w:color w:val="000000"/>
          <w:lang w:eastAsia="it-IT"/>
        </w:rPr>
        <w:t xml:space="preserve">. </w:t>
      </w:r>
    </w:p>
    <w:p w14:paraId="072E6278" w14:textId="7DD6942B" w:rsidR="00501417" w:rsidRDefault="00501417" w:rsidP="003F21CE">
      <w:pPr>
        <w:jc w:val="both"/>
        <w:rPr>
          <w:rFonts w:cs="Times New Roman"/>
          <w:color w:val="000000"/>
          <w:lang w:eastAsia="it-IT"/>
        </w:rPr>
      </w:pPr>
      <w:r w:rsidRPr="0085454C">
        <w:rPr>
          <w:rFonts w:cs="Times New Roman"/>
          <w:b/>
          <w:bCs/>
          <w:color w:val="000000"/>
          <w:position w:val="2"/>
          <w:u w:val="single"/>
          <w:lang w:eastAsia="it-IT"/>
        </w:rPr>
        <w:t>ARTICLE 77.-</w:t>
      </w:r>
      <w:r w:rsidRPr="0085454C">
        <w:rPr>
          <w:rFonts w:cs="Times New Roman"/>
          <w:color w:val="000000"/>
          <w:position w:val="2"/>
          <w:lang w:eastAsia="it-IT"/>
        </w:rPr>
        <w:t xml:space="preserve"> </w:t>
      </w:r>
      <w:r w:rsidRPr="0085454C">
        <w:rPr>
          <w:rFonts w:cs="Times New Roman"/>
          <w:color w:val="000000"/>
          <w:lang w:eastAsia="it-IT"/>
        </w:rPr>
        <w:t xml:space="preserve">(1) Les eaux de source, les eaux </w:t>
      </w:r>
      <w:r w:rsidR="0085454C" w:rsidRPr="0085454C">
        <w:rPr>
          <w:rFonts w:cs="Times New Roman"/>
          <w:color w:val="000000"/>
          <w:lang w:eastAsia="it-IT"/>
        </w:rPr>
        <w:t>minérales</w:t>
      </w:r>
      <w:r w:rsidRPr="0085454C">
        <w:rPr>
          <w:rFonts w:cs="Times New Roman"/>
          <w:color w:val="000000"/>
          <w:lang w:eastAsia="it-IT"/>
        </w:rPr>
        <w:t xml:space="preserve"> et </w:t>
      </w:r>
      <w:proofErr w:type="spellStart"/>
      <w:r w:rsidRPr="0085454C">
        <w:rPr>
          <w:rFonts w:cs="Times New Roman"/>
          <w:color w:val="000000"/>
          <w:lang w:eastAsia="it-IT"/>
        </w:rPr>
        <w:t>thermo-minérales</w:t>
      </w:r>
      <w:proofErr w:type="spellEnd"/>
      <w:r w:rsidRPr="0085454C">
        <w:rPr>
          <w:rFonts w:cs="Times New Roman"/>
          <w:color w:val="000000"/>
          <w:lang w:eastAsia="it-IT"/>
        </w:rPr>
        <w:t xml:space="preserve"> et les </w:t>
      </w:r>
      <w:proofErr w:type="spellStart"/>
      <w:r w:rsidRPr="0085454C">
        <w:rPr>
          <w:rFonts w:cs="Times New Roman"/>
          <w:color w:val="000000"/>
          <w:position w:val="-2"/>
          <w:lang w:eastAsia="it-IT"/>
        </w:rPr>
        <w:t>g</w:t>
      </w:r>
      <w:r w:rsidRPr="0085454C">
        <w:rPr>
          <w:rFonts w:cs="Times New Roman"/>
          <w:color w:val="000000"/>
          <w:lang w:eastAsia="it-IT"/>
        </w:rPr>
        <w:t>i</w:t>
      </w:r>
      <w:proofErr w:type="spellEnd"/>
      <w:r w:rsidRPr="0085454C">
        <w:rPr>
          <w:rFonts w:cs="Times New Roman"/>
          <w:color w:val="000000"/>
          <w:lang w:eastAsia="it-IT"/>
        </w:rPr>
        <w:t xml:space="preserve">̂tes </w:t>
      </w:r>
      <w:r w:rsidR="0085454C" w:rsidRPr="0085454C">
        <w:rPr>
          <w:rFonts w:cs="Times New Roman"/>
          <w:color w:val="000000"/>
          <w:lang w:eastAsia="it-IT"/>
        </w:rPr>
        <w:t>géothermiques</w:t>
      </w:r>
      <w:r w:rsidRPr="0085454C">
        <w:rPr>
          <w:rFonts w:cs="Times New Roman"/>
          <w:color w:val="000000"/>
          <w:lang w:eastAsia="it-IT"/>
        </w:rPr>
        <w:t xml:space="preserve"> sont </w:t>
      </w:r>
      <w:r w:rsidR="0085454C" w:rsidRPr="0085454C">
        <w:rPr>
          <w:rFonts w:cs="Times New Roman"/>
          <w:color w:val="000000"/>
          <w:lang w:eastAsia="it-IT"/>
        </w:rPr>
        <w:t>exploitées</w:t>
      </w:r>
      <w:r w:rsidRPr="0085454C">
        <w:rPr>
          <w:rFonts w:cs="Times New Roman"/>
          <w:color w:val="000000"/>
          <w:lang w:eastAsia="it-IT"/>
        </w:rPr>
        <w:t xml:space="preserve"> dans les conditions de nature </w:t>
      </w:r>
      <w:proofErr w:type="spellStart"/>
      <w:r w:rsidRPr="0085454C">
        <w:rPr>
          <w:rFonts w:cs="Times New Roman"/>
          <w:color w:val="000000"/>
          <w:lang w:eastAsia="it-IT"/>
        </w:rPr>
        <w:t>a</w:t>
      </w:r>
      <w:proofErr w:type="spellEnd"/>
      <w:r w:rsidRPr="0085454C">
        <w:rPr>
          <w:rFonts w:cs="Times New Roman"/>
          <w:color w:val="000000"/>
          <w:lang w:eastAsia="it-IT"/>
        </w:rPr>
        <w:t xml:space="preserve">̀ </w:t>
      </w:r>
      <w:r w:rsidR="0085454C" w:rsidRPr="0085454C">
        <w:rPr>
          <w:rFonts w:cs="Times New Roman"/>
          <w:color w:val="000000"/>
          <w:lang w:eastAsia="it-IT"/>
        </w:rPr>
        <w:t>préserver</w:t>
      </w:r>
      <w:r w:rsidRPr="0085454C">
        <w:rPr>
          <w:rFonts w:cs="Times New Roman"/>
          <w:color w:val="000000"/>
          <w:lang w:eastAsia="it-IT"/>
        </w:rPr>
        <w:t xml:space="preserve"> l'environnement et la </w:t>
      </w:r>
      <w:r w:rsidR="0085454C" w:rsidRPr="0085454C">
        <w:rPr>
          <w:rFonts w:cs="Times New Roman"/>
          <w:color w:val="000000"/>
          <w:lang w:eastAsia="it-IT"/>
        </w:rPr>
        <w:t>qualité</w:t>
      </w:r>
      <w:r w:rsidRPr="0085454C">
        <w:rPr>
          <w:rFonts w:cs="Times New Roman"/>
          <w:color w:val="000000"/>
          <w:lang w:eastAsia="it-IT"/>
        </w:rPr>
        <w:t xml:space="preserve">́ de l'eau. </w:t>
      </w:r>
    </w:p>
    <w:p w14:paraId="77762032" w14:textId="3F3BD8E1" w:rsidR="0085454C" w:rsidRDefault="0085454C" w:rsidP="003F21CE">
      <w:pPr>
        <w:jc w:val="both"/>
        <w:rPr>
          <w:rFonts w:cs="Times New Roman"/>
          <w:color w:val="000000"/>
          <w:lang w:eastAsia="it-IT"/>
        </w:rPr>
      </w:pPr>
      <w:r>
        <w:rPr>
          <w:rFonts w:cs="Times New Roman"/>
          <w:color w:val="000000"/>
          <w:lang w:eastAsia="it-IT"/>
        </w:rPr>
        <w:t>(2) Les modalités de prévention, de gestion et de règlement des cas de pollution sont fixées par voie réglementaire.</w:t>
      </w:r>
    </w:p>
    <w:p w14:paraId="19FA5B40" w14:textId="77777777" w:rsidR="0085454C" w:rsidRDefault="0085454C" w:rsidP="003F21CE">
      <w:pPr>
        <w:jc w:val="both"/>
        <w:rPr>
          <w:rFonts w:cs="Times New Roman"/>
          <w:color w:val="000000"/>
          <w:lang w:eastAsia="it-IT"/>
        </w:rPr>
      </w:pPr>
    </w:p>
    <w:p w14:paraId="50E5E4CE" w14:textId="502EC72E" w:rsidR="0085454C" w:rsidRDefault="0085454C" w:rsidP="003F21CE">
      <w:pPr>
        <w:pStyle w:val="Heading2"/>
        <w:jc w:val="both"/>
        <w:rPr>
          <w:rFonts w:eastAsia="Times New Roman"/>
          <w:lang w:eastAsia="it-IT"/>
        </w:rPr>
      </w:pPr>
      <w:bookmarkStart w:id="78" w:name="_Toc169717789"/>
      <w:bookmarkStart w:id="79" w:name="_Toc171419580"/>
      <w:r w:rsidRPr="0085454C">
        <w:rPr>
          <w:rFonts w:eastAsia="Times New Roman"/>
          <w:lang w:eastAsia="it-IT"/>
        </w:rPr>
        <w:t xml:space="preserve">CHAPITRE </w:t>
      </w:r>
      <w:proofErr w:type="gramStart"/>
      <w:r w:rsidRPr="0085454C">
        <w:rPr>
          <w:rFonts w:eastAsia="Times New Roman"/>
          <w:lang w:eastAsia="it-IT"/>
        </w:rPr>
        <w:t>II:</w:t>
      </w:r>
      <w:proofErr w:type="gramEnd"/>
      <w:r w:rsidRPr="0085454C">
        <w:rPr>
          <w:rFonts w:eastAsia="Times New Roman"/>
          <w:lang w:eastAsia="it-IT"/>
        </w:rPr>
        <w:t xml:space="preserve"> DU CONDITIONNEMENT DES EAUX DE SOURCE. DES EAUX MINERALES ET THERMO-MINERALES</w:t>
      </w:r>
      <w:bookmarkEnd w:id="78"/>
      <w:bookmarkEnd w:id="79"/>
      <w:r w:rsidRPr="0085454C">
        <w:rPr>
          <w:rFonts w:eastAsia="Times New Roman"/>
          <w:lang w:eastAsia="it-IT"/>
        </w:rPr>
        <w:t xml:space="preserve"> </w:t>
      </w:r>
    </w:p>
    <w:p w14:paraId="42D5BD62" w14:textId="77777777" w:rsidR="007345BE" w:rsidRPr="007345BE" w:rsidRDefault="007345BE" w:rsidP="003F21CE">
      <w:pPr>
        <w:jc w:val="both"/>
        <w:rPr>
          <w:lang w:eastAsia="it-IT"/>
        </w:rPr>
      </w:pPr>
    </w:p>
    <w:p w14:paraId="1E878DA7" w14:textId="0E2EAABA" w:rsidR="0085454C" w:rsidRPr="0085454C" w:rsidRDefault="0085454C" w:rsidP="003F21CE">
      <w:pPr>
        <w:jc w:val="both"/>
        <w:rPr>
          <w:rFonts w:cs="Times New Roman"/>
          <w:szCs w:val="24"/>
          <w:lang w:eastAsia="it-IT"/>
        </w:rPr>
      </w:pPr>
      <w:r w:rsidRPr="0085454C">
        <w:rPr>
          <w:rFonts w:cs="Times New Roman"/>
          <w:b/>
          <w:bCs/>
          <w:u w:val="single"/>
          <w:lang w:eastAsia="it-IT"/>
        </w:rPr>
        <w:t>ARTICLE 78.-</w:t>
      </w:r>
      <w:r w:rsidRPr="0085454C">
        <w:rPr>
          <w:rFonts w:cs="Times New Roman"/>
          <w:lang w:eastAsia="it-IT"/>
        </w:rPr>
        <w:t xml:space="preserve"> (1) Le conditionnement d'une eau de source, d'une eau minérale ou thermo</w:t>
      </w:r>
      <w:r w:rsidRPr="0085454C">
        <w:rPr>
          <w:rFonts w:cs="Times New Roman"/>
          <w:position w:val="2"/>
          <w:lang w:eastAsia="it-IT"/>
        </w:rPr>
        <w:t>-</w:t>
      </w:r>
      <w:r w:rsidRPr="0085454C">
        <w:rPr>
          <w:rFonts w:cs="Times New Roman"/>
          <w:lang w:eastAsia="it-IT"/>
        </w:rPr>
        <w:t xml:space="preserve">minérale destinée </w:t>
      </w:r>
      <w:proofErr w:type="spellStart"/>
      <w:r w:rsidRPr="0085454C">
        <w:rPr>
          <w:rFonts w:cs="Times New Roman"/>
          <w:lang w:eastAsia="it-IT"/>
        </w:rPr>
        <w:t>a</w:t>
      </w:r>
      <w:proofErr w:type="spellEnd"/>
      <w:r w:rsidRPr="0085454C">
        <w:rPr>
          <w:rFonts w:cs="Times New Roman"/>
          <w:lang w:eastAsia="it-IT"/>
        </w:rPr>
        <w:t xml:space="preserve">̀ la consommation du public est soumis à l'obtention préalable d'une autorisation. </w:t>
      </w:r>
    </w:p>
    <w:p w14:paraId="5151F8D6" w14:textId="6B6757A8" w:rsidR="0085454C" w:rsidRPr="0085454C" w:rsidRDefault="0085454C" w:rsidP="003F21CE">
      <w:pPr>
        <w:jc w:val="both"/>
        <w:rPr>
          <w:rFonts w:cs="Times New Roman"/>
          <w:szCs w:val="24"/>
          <w:lang w:eastAsia="it-IT"/>
        </w:rPr>
      </w:pPr>
      <w:r w:rsidRPr="0085454C">
        <w:rPr>
          <w:rFonts w:cs="Times New Roman"/>
          <w:color w:val="020202"/>
          <w:lang w:eastAsia="it-IT"/>
        </w:rPr>
        <w:t xml:space="preserve">(2) L'autorisation de conditionnement est délivrée pour une durée de cinq (05) ans, renouvelable par périodes de trois (03) ans. </w:t>
      </w:r>
    </w:p>
    <w:p w14:paraId="50C41A49" w14:textId="39DD2CFC" w:rsidR="0085454C" w:rsidRDefault="0085454C" w:rsidP="003F21CE">
      <w:pPr>
        <w:jc w:val="both"/>
        <w:rPr>
          <w:rFonts w:cs="Times New Roman"/>
          <w:lang w:eastAsia="it-IT"/>
        </w:rPr>
      </w:pPr>
      <w:r w:rsidRPr="0085454C">
        <w:rPr>
          <w:rFonts w:cs="Times New Roman"/>
          <w:lang w:eastAsia="it-IT"/>
        </w:rPr>
        <w:t xml:space="preserve">(3) Les conditions et modalités d'attribution et de renouvellement de l'autorisation de conditionnement sont fixées par voie réglementaire. </w:t>
      </w:r>
    </w:p>
    <w:p w14:paraId="55363A8E" w14:textId="77777777" w:rsidR="007345BE" w:rsidRPr="0085454C" w:rsidRDefault="007345BE" w:rsidP="003F21CE">
      <w:pPr>
        <w:jc w:val="both"/>
        <w:rPr>
          <w:rFonts w:cs="Times New Roman"/>
          <w:szCs w:val="24"/>
          <w:lang w:eastAsia="it-IT"/>
        </w:rPr>
      </w:pPr>
    </w:p>
    <w:p w14:paraId="0E31359E" w14:textId="693C2243" w:rsidR="0085454C" w:rsidRDefault="0085454C" w:rsidP="003F21CE">
      <w:pPr>
        <w:pStyle w:val="Heading1"/>
        <w:jc w:val="both"/>
        <w:rPr>
          <w:rFonts w:eastAsia="Times New Roman"/>
          <w:lang w:val="en-US" w:eastAsia="it-IT"/>
        </w:rPr>
      </w:pPr>
      <w:bookmarkStart w:id="80" w:name="_Toc169717790"/>
      <w:bookmarkStart w:id="81" w:name="_Toc171419581"/>
      <w:r w:rsidRPr="0085454C">
        <w:rPr>
          <w:rFonts w:eastAsia="Times New Roman"/>
          <w:lang w:val="en-US" w:eastAsia="it-IT"/>
        </w:rPr>
        <w:t>TITRE V</w:t>
      </w:r>
      <w:r>
        <w:rPr>
          <w:rFonts w:eastAsia="Times New Roman"/>
          <w:lang w:val="en-US" w:eastAsia="it-IT"/>
        </w:rPr>
        <w:t xml:space="preserve">: </w:t>
      </w:r>
      <w:r w:rsidRPr="0085454C">
        <w:rPr>
          <w:rFonts w:eastAsia="Times New Roman"/>
          <w:lang w:val="en-US" w:eastAsia="it-IT"/>
        </w:rPr>
        <w:t>DES DROITS ET OBLIGATIONS ATTACHES A L'EXERCICE DES ACTIVITES MINIERES</w:t>
      </w:r>
      <w:bookmarkEnd w:id="80"/>
      <w:bookmarkEnd w:id="81"/>
      <w:r w:rsidRPr="0085454C">
        <w:rPr>
          <w:rFonts w:eastAsia="Times New Roman"/>
          <w:lang w:val="en-US" w:eastAsia="it-IT"/>
        </w:rPr>
        <w:t xml:space="preserve"> </w:t>
      </w:r>
    </w:p>
    <w:p w14:paraId="4107A927" w14:textId="77777777" w:rsidR="007345BE" w:rsidRPr="007345BE" w:rsidRDefault="007345BE" w:rsidP="003F21CE">
      <w:pPr>
        <w:jc w:val="both"/>
        <w:rPr>
          <w:lang w:val="en-US" w:eastAsia="it-IT"/>
        </w:rPr>
      </w:pPr>
    </w:p>
    <w:p w14:paraId="10E2B2BC" w14:textId="05F54EED" w:rsidR="0085454C" w:rsidRDefault="0085454C" w:rsidP="003F21CE">
      <w:pPr>
        <w:pStyle w:val="Heading2"/>
        <w:jc w:val="both"/>
        <w:rPr>
          <w:rFonts w:eastAsia="Times New Roman"/>
          <w:lang w:val="en-US" w:eastAsia="it-IT"/>
        </w:rPr>
      </w:pPr>
      <w:bookmarkStart w:id="82" w:name="_Toc169717791"/>
      <w:bookmarkStart w:id="83" w:name="_Toc171419582"/>
      <w:r w:rsidRPr="0085454C">
        <w:rPr>
          <w:rFonts w:eastAsia="Times New Roman"/>
          <w:lang w:val="en-US" w:eastAsia="it-IT"/>
        </w:rPr>
        <w:t xml:space="preserve">CHAPITRE </w:t>
      </w:r>
      <w:r>
        <w:rPr>
          <w:rFonts w:eastAsia="Times New Roman"/>
          <w:lang w:val="en-US" w:eastAsia="it-IT"/>
        </w:rPr>
        <w:t xml:space="preserve">I: </w:t>
      </w:r>
      <w:r w:rsidRPr="0085454C">
        <w:rPr>
          <w:rFonts w:eastAsia="Times New Roman"/>
          <w:lang w:val="en-US" w:eastAsia="it-IT"/>
        </w:rPr>
        <w:t>DES TRANSACTIONS SUR LES TITRES MINIERS, PERMIS ET AUTORISATIONS</w:t>
      </w:r>
      <w:bookmarkEnd w:id="82"/>
      <w:bookmarkEnd w:id="83"/>
      <w:r w:rsidRPr="0085454C">
        <w:rPr>
          <w:rFonts w:eastAsia="Times New Roman"/>
          <w:lang w:val="en-US" w:eastAsia="it-IT"/>
        </w:rPr>
        <w:t xml:space="preserve"> </w:t>
      </w:r>
    </w:p>
    <w:p w14:paraId="1FA79F11" w14:textId="77777777" w:rsidR="007345BE" w:rsidRPr="007345BE" w:rsidRDefault="007345BE" w:rsidP="003F21CE">
      <w:pPr>
        <w:jc w:val="both"/>
        <w:rPr>
          <w:lang w:val="en-US" w:eastAsia="it-IT"/>
        </w:rPr>
      </w:pPr>
    </w:p>
    <w:p w14:paraId="63EFA2F2" w14:textId="376AEBD4" w:rsidR="0085454C" w:rsidRPr="0085454C" w:rsidRDefault="0085454C" w:rsidP="003F21CE">
      <w:pPr>
        <w:jc w:val="both"/>
        <w:rPr>
          <w:rFonts w:cs="Times New Roman"/>
          <w:szCs w:val="24"/>
          <w:lang w:eastAsia="it-IT"/>
        </w:rPr>
      </w:pPr>
      <w:r w:rsidRPr="0085454C">
        <w:rPr>
          <w:rFonts w:cs="Times New Roman"/>
          <w:b/>
          <w:bCs/>
          <w:szCs w:val="24"/>
          <w:u w:val="single"/>
          <w:lang w:eastAsia="it-IT"/>
        </w:rPr>
        <w:t>ARTICLE 79.-</w:t>
      </w:r>
      <w:r w:rsidRPr="0085454C">
        <w:rPr>
          <w:rFonts w:cs="Times New Roman"/>
          <w:szCs w:val="24"/>
          <w:lang w:eastAsia="it-IT"/>
        </w:rPr>
        <w:t xml:space="preserve"> (1) A l'exception de l'autorisation d'exploitation artisanale, artisanale </w:t>
      </w:r>
      <w:proofErr w:type="spellStart"/>
      <w:r w:rsidRPr="0085454C">
        <w:rPr>
          <w:rFonts w:cs="Times New Roman"/>
          <w:szCs w:val="24"/>
          <w:lang w:eastAsia="it-IT"/>
        </w:rPr>
        <w:t>semi-mécanisée</w:t>
      </w:r>
      <w:proofErr w:type="spellEnd"/>
      <w:r w:rsidRPr="0085454C">
        <w:rPr>
          <w:rFonts w:cs="Times New Roman"/>
          <w:szCs w:val="24"/>
          <w:lang w:eastAsia="it-IT"/>
        </w:rPr>
        <w:t xml:space="preserve"> ou de l'autorisation d'exploitation des rejets miniers, tout</w:t>
      </w:r>
      <w:r>
        <w:rPr>
          <w:rFonts w:cs="Times New Roman"/>
          <w:color w:val="636363"/>
          <w:szCs w:val="24"/>
          <w:lang w:eastAsia="it-IT"/>
        </w:rPr>
        <w:t xml:space="preserve"> </w:t>
      </w:r>
      <w:r w:rsidRPr="0085454C">
        <w:rPr>
          <w:rFonts w:cs="Times New Roman"/>
          <w:szCs w:val="24"/>
          <w:lang w:eastAsia="it-IT"/>
        </w:rPr>
        <w:t xml:space="preserve">droit portant sur un titre minier peut donner lieu </w:t>
      </w:r>
      <w:proofErr w:type="spellStart"/>
      <w:r w:rsidRPr="0085454C">
        <w:rPr>
          <w:rFonts w:cs="Times New Roman"/>
          <w:szCs w:val="24"/>
          <w:lang w:eastAsia="it-IT"/>
        </w:rPr>
        <w:t>a</w:t>
      </w:r>
      <w:proofErr w:type="spellEnd"/>
      <w:r w:rsidRPr="0085454C">
        <w:rPr>
          <w:rFonts w:cs="Times New Roman"/>
          <w:szCs w:val="24"/>
          <w:lang w:eastAsia="it-IT"/>
        </w:rPr>
        <w:t xml:space="preserve">̀ toute forme de transaction, notamment l'amodiation, la cession, le nantissement et le gage. Il peut également faire l'objet d'une saisie, conformément aux lois et règlements en vigueur. </w:t>
      </w:r>
    </w:p>
    <w:p w14:paraId="7B4B1725" w14:textId="6145AC5C" w:rsidR="0085454C" w:rsidRPr="0085454C" w:rsidRDefault="0085454C" w:rsidP="003F21CE">
      <w:pPr>
        <w:jc w:val="both"/>
        <w:rPr>
          <w:rFonts w:cs="Times New Roman"/>
          <w:szCs w:val="24"/>
          <w:lang w:eastAsia="it-IT"/>
        </w:rPr>
      </w:pPr>
      <w:r w:rsidRPr="0085454C">
        <w:rPr>
          <w:rFonts w:cs="Times New Roman"/>
          <w:szCs w:val="24"/>
          <w:lang w:eastAsia="it-IT"/>
        </w:rPr>
        <w:t xml:space="preserve">(2) La cession et la transmission des titres miniers à toute personne éligible sont libres. </w:t>
      </w:r>
    </w:p>
    <w:p w14:paraId="0AC3E29A" w14:textId="0C32F8AE" w:rsidR="0085454C" w:rsidRPr="0085454C" w:rsidRDefault="0085454C" w:rsidP="003F21CE">
      <w:pPr>
        <w:jc w:val="both"/>
        <w:rPr>
          <w:rFonts w:cs="Times New Roman"/>
          <w:szCs w:val="24"/>
          <w:lang w:eastAsia="it-IT"/>
        </w:rPr>
      </w:pPr>
      <w:r w:rsidRPr="0085454C">
        <w:rPr>
          <w:rFonts w:cs="Times New Roman"/>
          <w:szCs w:val="24"/>
          <w:lang w:eastAsia="it-IT"/>
        </w:rPr>
        <w:t xml:space="preserve">(3) Toute transaction directe sur un titre minier est soumise </w:t>
      </w:r>
      <w:proofErr w:type="spellStart"/>
      <w:r w:rsidRPr="0085454C">
        <w:rPr>
          <w:rFonts w:cs="Times New Roman"/>
          <w:szCs w:val="24"/>
          <w:lang w:eastAsia="it-IT"/>
        </w:rPr>
        <w:t>a</w:t>
      </w:r>
      <w:proofErr w:type="spellEnd"/>
      <w:r w:rsidRPr="0085454C">
        <w:rPr>
          <w:rFonts w:cs="Times New Roman"/>
          <w:szCs w:val="24"/>
          <w:lang w:eastAsia="it-IT"/>
        </w:rPr>
        <w:t xml:space="preserve">̀ l'approbation préalable de l'Etat </w:t>
      </w:r>
    </w:p>
    <w:p w14:paraId="17D8E0AD" w14:textId="113ABF9F" w:rsidR="0085454C" w:rsidRPr="0085454C" w:rsidRDefault="0085454C" w:rsidP="003F21CE">
      <w:pPr>
        <w:jc w:val="both"/>
        <w:rPr>
          <w:rFonts w:cs="Times New Roman"/>
          <w:szCs w:val="24"/>
          <w:lang w:eastAsia="it-IT"/>
        </w:rPr>
      </w:pPr>
      <w:r w:rsidRPr="0085454C">
        <w:rPr>
          <w:rFonts w:cs="Times New Roman"/>
          <w:color w:val="000000"/>
          <w:szCs w:val="24"/>
          <w:lang w:eastAsia="it-IT"/>
        </w:rPr>
        <w:lastRenderedPageBreak/>
        <w:t>(4) En cas de cession d'actions d'une société m</w:t>
      </w:r>
      <w:r>
        <w:rPr>
          <w:rFonts w:cs="Times New Roman"/>
          <w:color w:val="000000"/>
          <w:szCs w:val="24"/>
          <w:lang w:eastAsia="it-IT"/>
        </w:rPr>
        <w:t>iniè</w:t>
      </w:r>
      <w:r w:rsidRPr="0085454C">
        <w:rPr>
          <w:rFonts w:cs="Times New Roman"/>
          <w:color w:val="000000"/>
          <w:szCs w:val="24"/>
          <w:lang w:eastAsia="it-IT"/>
        </w:rPr>
        <w:t>re, l'Etat dispose d'un</w:t>
      </w:r>
      <w:r w:rsidRPr="0085454C">
        <w:rPr>
          <w:rFonts w:cs="Times New Roman"/>
          <w:color w:val="8E8E8E"/>
          <w:szCs w:val="24"/>
          <w:lang w:eastAsia="it-IT"/>
        </w:rPr>
        <w:t xml:space="preserve"> </w:t>
      </w:r>
      <w:r w:rsidRPr="0085454C">
        <w:rPr>
          <w:rFonts w:cs="Times New Roman"/>
          <w:color w:val="000000"/>
          <w:szCs w:val="24"/>
          <w:lang w:eastAsia="it-IT"/>
        </w:rPr>
        <w:t xml:space="preserve">droit de préemption suivant les conditions fixées par voie réglementaire. </w:t>
      </w:r>
    </w:p>
    <w:p w14:paraId="762FFF32" w14:textId="6829330D" w:rsidR="0085454C" w:rsidRPr="0085454C" w:rsidRDefault="0085454C" w:rsidP="003F21CE">
      <w:pPr>
        <w:jc w:val="both"/>
        <w:rPr>
          <w:rFonts w:cs="Times New Roman"/>
          <w:szCs w:val="24"/>
          <w:lang w:eastAsia="it-IT"/>
        </w:rPr>
      </w:pPr>
      <w:r w:rsidRPr="0085454C">
        <w:rPr>
          <w:rFonts w:cs="Times New Roman"/>
          <w:color w:val="000000"/>
          <w:szCs w:val="24"/>
          <w:lang w:eastAsia="it-IT"/>
        </w:rPr>
        <w:t xml:space="preserve">(5) L'acte de cession, d'amodiation, de transmission, de gage ou d'hypothèque doit être porté au registre des titres miniers. Un nouveau permis est établi et les droits et obligations attachés au permis initial sont transférés au nouveau titulaire. </w:t>
      </w:r>
    </w:p>
    <w:p w14:paraId="2A5E23C4" w14:textId="543BF736" w:rsidR="0085454C" w:rsidRPr="0085454C" w:rsidRDefault="0085454C" w:rsidP="003F21CE">
      <w:pPr>
        <w:jc w:val="both"/>
        <w:rPr>
          <w:rFonts w:cs="Times New Roman"/>
          <w:szCs w:val="24"/>
          <w:lang w:eastAsia="it-IT"/>
        </w:rPr>
      </w:pPr>
      <w:r w:rsidRPr="0085454C">
        <w:rPr>
          <w:rFonts w:cs="Times New Roman"/>
          <w:color w:val="000000"/>
          <w:szCs w:val="24"/>
          <w:lang w:eastAsia="it-IT"/>
        </w:rPr>
        <w:t xml:space="preserve">(6) Les modalités de réalisation des transactions prévues à l'alinéa 1 ci-dessus sont fixées par voie </w:t>
      </w:r>
      <w:r w:rsidR="00FA7BDB" w:rsidRPr="0085454C">
        <w:rPr>
          <w:rFonts w:cs="Times New Roman"/>
          <w:color w:val="000000"/>
          <w:szCs w:val="24"/>
          <w:lang w:eastAsia="it-IT"/>
        </w:rPr>
        <w:t>réglementaire</w:t>
      </w:r>
      <w:r w:rsidRPr="0085454C">
        <w:rPr>
          <w:rFonts w:cs="Times New Roman"/>
          <w:color w:val="000000"/>
          <w:szCs w:val="24"/>
          <w:lang w:eastAsia="it-IT"/>
        </w:rPr>
        <w:t xml:space="preserve">. </w:t>
      </w:r>
    </w:p>
    <w:p w14:paraId="606E4CB5" w14:textId="06DCA68F" w:rsidR="0085454C" w:rsidRPr="00E52EF8" w:rsidRDefault="0085454C" w:rsidP="003F21CE">
      <w:pPr>
        <w:jc w:val="both"/>
        <w:rPr>
          <w:lang w:eastAsia="it-IT"/>
        </w:rPr>
      </w:pPr>
      <w:r w:rsidRPr="00E52EF8">
        <w:rPr>
          <w:b/>
          <w:bCs/>
          <w:u w:val="single"/>
          <w:lang w:eastAsia="it-IT"/>
        </w:rPr>
        <w:t>ARTICLE 80.-</w:t>
      </w:r>
      <w:r w:rsidRPr="00E52EF8">
        <w:rPr>
          <w:lang w:eastAsia="it-IT"/>
        </w:rPr>
        <w:t xml:space="preserve"> (1) L'autorisation d'exploitation artisanale des substances </w:t>
      </w:r>
      <w:r w:rsidR="00FA7BDB" w:rsidRPr="00E52EF8">
        <w:rPr>
          <w:lang w:eastAsia="it-IT"/>
        </w:rPr>
        <w:t>minérales</w:t>
      </w:r>
      <w:r w:rsidRPr="00E52EF8">
        <w:rPr>
          <w:lang w:eastAsia="it-IT"/>
        </w:rPr>
        <w:t xml:space="preserve"> est personnelle, incessible et non amodiable. </w:t>
      </w:r>
    </w:p>
    <w:p w14:paraId="5625E280" w14:textId="0D805FCB" w:rsidR="00FA7BDB" w:rsidRPr="00FA7BDB" w:rsidRDefault="00FA7BDB" w:rsidP="003F21CE">
      <w:pPr>
        <w:jc w:val="both"/>
        <w:rPr>
          <w:rFonts w:eastAsia="Times New Roman"/>
          <w:lang w:eastAsia="it-IT"/>
        </w:rPr>
      </w:pPr>
      <w:r w:rsidRPr="00FA7BDB">
        <w:rPr>
          <w:rFonts w:eastAsia="Times New Roman"/>
          <w:lang w:eastAsia="it-IT"/>
        </w:rPr>
        <w:t xml:space="preserve">(2) L'autorisation d'exploitation artisanale </w:t>
      </w:r>
      <w:proofErr w:type="spellStart"/>
      <w:r w:rsidRPr="00FA7BDB">
        <w:rPr>
          <w:rFonts w:eastAsia="Times New Roman"/>
          <w:lang w:eastAsia="it-IT"/>
        </w:rPr>
        <w:t>semi-méca</w:t>
      </w:r>
      <w:r w:rsidRPr="00E52EF8">
        <w:rPr>
          <w:rFonts w:eastAsia="Times New Roman"/>
          <w:lang w:eastAsia="it-IT"/>
        </w:rPr>
        <w:t>ni</w:t>
      </w:r>
      <w:r w:rsidRPr="00FA7BDB">
        <w:rPr>
          <w:rFonts w:eastAsia="Times New Roman"/>
          <w:lang w:eastAsia="it-IT"/>
        </w:rPr>
        <w:t>s</w:t>
      </w:r>
      <w:r w:rsidRPr="00E52EF8">
        <w:rPr>
          <w:rFonts w:eastAsia="Times New Roman"/>
          <w:lang w:eastAsia="it-IT"/>
        </w:rPr>
        <w:t>é</w:t>
      </w:r>
      <w:r w:rsidRPr="00FA7BDB">
        <w:rPr>
          <w:rFonts w:eastAsia="Times New Roman"/>
          <w:lang w:eastAsia="it-IT"/>
        </w:rPr>
        <w:t>e</w:t>
      </w:r>
      <w:proofErr w:type="spellEnd"/>
      <w:r w:rsidRPr="00FA7BDB">
        <w:rPr>
          <w:rFonts w:eastAsia="Times New Roman"/>
          <w:lang w:eastAsia="it-IT"/>
        </w:rPr>
        <w:t xml:space="preserve"> des substances </w:t>
      </w:r>
      <w:r w:rsidR="00E52EF8" w:rsidRPr="00FA7BDB">
        <w:rPr>
          <w:rFonts w:eastAsia="Times New Roman"/>
          <w:lang w:eastAsia="it-IT"/>
        </w:rPr>
        <w:t>précieuses</w:t>
      </w:r>
      <w:r w:rsidRPr="00FA7BDB">
        <w:rPr>
          <w:rFonts w:eastAsia="Times New Roman"/>
          <w:lang w:eastAsia="it-IT"/>
        </w:rPr>
        <w:t xml:space="preserve"> et </w:t>
      </w:r>
      <w:r w:rsidR="00E52EF8" w:rsidRPr="00FA7BDB">
        <w:rPr>
          <w:rFonts w:eastAsia="Times New Roman"/>
          <w:lang w:eastAsia="it-IT"/>
        </w:rPr>
        <w:t>semi-précieuses</w:t>
      </w:r>
      <w:r w:rsidRPr="00FA7BDB">
        <w:rPr>
          <w:rFonts w:eastAsia="Times New Roman"/>
          <w:lang w:eastAsia="it-IT"/>
        </w:rPr>
        <w:t xml:space="preserve"> est personnelle, incessible, non amodiable. </w:t>
      </w:r>
    </w:p>
    <w:p w14:paraId="066F3EBE" w14:textId="77777777" w:rsidR="00FA7BDB" w:rsidRPr="00FA7BDB" w:rsidRDefault="00FA7BDB" w:rsidP="003F21CE">
      <w:pPr>
        <w:jc w:val="both"/>
        <w:rPr>
          <w:rFonts w:eastAsia="Times New Roman"/>
          <w:lang w:eastAsia="it-IT"/>
        </w:rPr>
      </w:pPr>
      <w:r w:rsidRPr="00FA7BDB">
        <w:rPr>
          <w:rFonts w:eastAsia="Times New Roman"/>
          <w:b/>
          <w:bCs/>
          <w:u w:val="single"/>
          <w:lang w:eastAsia="it-IT"/>
        </w:rPr>
        <w:t>ARTICLE 81.-</w:t>
      </w:r>
      <w:r w:rsidRPr="00FA7BDB">
        <w:rPr>
          <w:rFonts w:eastAsia="Times New Roman"/>
          <w:lang w:eastAsia="it-IT"/>
        </w:rPr>
        <w:t xml:space="preserve"> Le permis de reconnaissance est incessible, non amodiable et insusceptible de transmission ou de gage. </w:t>
      </w:r>
    </w:p>
    <w:p w14:paraId="74C6A443" w14:textId="77777777" w:rsidR="00FA7BDB" w:rsidRPr="00FA7BDB" w:rsidRDefault="00FA7BDB" w:rsidP="003F21CE">
      <w:pPr>
        <w:jc w:val="both"/>
        <w:rPr>
          <w:rFonts w:eastAsia="Times New Roman"/>
          <w:lang w:eastAsia="it-IT"/>
        </w:rPr>
      </w:pPr>
      <w:r w:rsidRPr="00FA7BDB">
        <w:rPr>
          <w:rFonts w:eastAsia="Times New Roman"/>
          <w:b/>
          <w:bCs/>
          <w:color w:val="020202"/>
          <w:u w:val="single"/>
          <w:lang w:eastAsia="it-IT"/>
        </w:rPr>
        <w:t>ARTICLE 82.-</w:t>
      </w:r>
      <w:r w:rsidRPr="00FA7BDB">
        <w:rPr>
          <w:rFonts w:eastAsia="Times New Roman"/>
          <w:color w:val="020202"/>
          <w:lang w:eastAsia="it-IT"/>
        </w:rPr>
        <w:t xml:space="preserve"> Le permis de recherche constitue un droit cessible, transmissible et susceptible de gage. </w:t>
      </w:r>
    </w:p>
    <w:p w14:paraId="039882BF" w14:textId="4CB0118E" w:rsidR="00FA7BDB" w:rsidRPr="00FA7BDB" w:rsidRDefault="00FA7BDB" w:rsidP="003F21CE">
      <w:pPr>
        <w:jc w:val="both"/>
        <w:rPr>
          <w:rFonts w:eastAsia="Times New Roman"/>
          <w:lang w:eastAsia="it-IT"/>
        </w:rPr>
      </w:pPr>
      <w:r w:rsidRPr="00FA7BDB">
        <w:rPr>
          <w:rFonts w:eastAsia="Times New Roman"/>
          <w:b/>
          <w:bCs/>
          <w:u w:val="single"/>
          <w:lang w:eastAsia="it-IT"/>
        </w:rPr>
        <w:t xml:space="preserve">ARTICLE 83.- </w:t>
      </w:r>
      <w:r w:rsidRPr="00FA7BDB">
        <w:rPr>
          <w:rFonts w:eastAsia="Times New Roman"/>
          <w:lang w:eastAsia="it-IT"/>
        </w:rPr>
        <w:t xml:space="preserve">Le permis d'exploitation de la petite mine </w:t>
      </w:r>
      <w:r w:rsidR="00E52EF8" w:rsidRPr="00FA7BDB">
        <w:rPr>
          <w:rFonts w:eastAsia="Times New Roman"/>
          <w:lang w:eastAsia="it-IT"/>
        </w:rPr>
        <w:t>crée</w:t>
      </w:r>
      <w:r w:rsidRPr="00FA7BDB">
        <w:rPr>
          <w:rFonts w:eastAsia="Times New Roman"/>
          <w:lang w:eastAsia="it-IT"/>
        </w:rPr>
        <w:t xml:space="preserve">, au profit du titulaire, un droit </w:t>
      </w:r>
      <w:r w:rsidR="00E52EF8" w:rsidRPr="00FA7BDB">
        <w:rPr>
          <w:rFonts w:eastAsia="Times New Roman"/>
          <w:lang w:eastAsia="it-IT"/>
        </w:rPr>
        <w:t>réel</w:t>
      </w:r>
      <w:r w:rsidRPr="00FA7BDB">
        <w:rPr>
          <w:rFonts w:eastAsia="Times New Roman"/>
          <w:lang w:eastAsia="it-IT"/>
        </w:rPr>
        <w:t xml:space="preserve"> mobilier sur la substance et un droit </w:t>
      </w:r>
      <w:r w:rsidR="00E52EF8" w:rsidRPr="00FA7BDB">
        <w:rPr>
          <w:rFonts w:eastAsia="Times New Roman"/>
          <w:lang w:eastAsia="it-IT"/>
        </w:rPr>
        <w:t>réel</w:t>
      </w:r>
      <w:r w:rsidRPr="00FA7BDB">
        <w:rPr>
          <w:rFonts w:eastAsia="Times New Roman"/>
          <w:lang w:eastAsia="it-IT"/>
        </w:rPr>
        <w:t xml:space="preserve"> immobilier à l'</w:t>
      </w:r>
      <w:r w:rsidR="00E52EF8" w:rsidRPr="00FA7BDB">
        <w:rPr>
          <w:rFonts w:eastAsia="Times New Roman"/>
          <w:lang w:eastAsia="it-IT"/>
        </w:rPr>
        <w:t>intérieur</w:t>
      </w:r>
      <w:r w:rsidRPr="00FA7BDB">
        <w:rPr>
          <w:rFonts w:eastAsia="Times New Roman"/>
          <w:lang w:eastAsia="it-IT"/>
        </w:rPr>
        <w:t xml:space="preserve"> du </w:t>
      </w:r>
      <w:r w:rsidR="00E52EF8" w:rsidRPr="00FA7BDB">
        <w:rPr>
          <w:rFonts w:eastAsia="Times New Roman"/>
          <w:lang w:eastAsia="it-IT"/>
        </w:rPr>
        <w:t>périmètre</w:t>
      </w:r>
      <w:r w:rsidRPr="00FA7BDB">
        <w:rPr>
          <w:rFonts w:eastAsia="Times New Roman"/>
          <w:lang w:eastAsia="it-IT"/>
        </w:rPr>
        <w:t xml:space="preserve"> pendant la </w:t>
      </w:r>
      <w:r w:rsidR="00E52EF8" w:rsidRPr="00FA7BDB">
        <w:rPr>
          <w:rFonts w:eastAsia="Times New Roman"/>
          <w:lang w:eastAsia="it-IT"/>
        </w:rPr>
        <w:t>durée</w:t>
      </w:r>
      <w:r w:rsidRPr="00FA7BDB">
        <w:rPr>
          <w:rFonts w:eastAsia="Times New Roman"/>
          <w:lang w:eastAsia="it-IT"/>
        </w:rPr>
        <w:t xml:space="preserve"> du permis. Ils sont amodiables et respectivement susceptibles de gage et d'</w:t>
      </w:r>
      <w:r w:rsidR="00E52EF8" w:rsidRPr="00FA7BDB">
        <w:rPr>
          <w:rFonts w:eastAsia="Times New Roman"/>
          <w:lang w:eastAsia="it-IT"/>
        </w:rPr>
        <w:t>hypothèque</w:t>
      </w:r>
      <w:r w:rsidRPr="00FA7BDB">
        <w:rPr>
          <w:rFonts w:eastAsia="Times New Roman"/>
          <w:lang w:eastAsia="it-IT"/>
        </w:rPr>
        <w:t xml:space="preserve">. </w:t>
      </w:r>
    </w:p>
    <w:p w14:paraId="0CDC9C27" w14:textId="7257D9FE" w:rsidR="00FA7BDB" w:rsidRPr="00FA7BDB" w:rsidRDefault="00FA7BDB" w:rsidP="003F21CE">
      <w:pPr>
        <w:jc w:val="both"/>
        <w:rPr>
          <w:rFonts w:eastAsia="Times New Roman"/>
          <w:lang w:eastAsia="it-IT"/>
        </w:rPr>
      </w:pPr>
      <w:r w:rsidRPr="00FA7BDB">
        <w:rPr>
          <w:rFonts w:eastAsia="Times New Roman"/>
          <w:b/>
          <w:bCs/>
          <w:color w:val="020202"/>
          <w:u w:val="single"/>
          <w:lang w:eastAsia="it-IT"/>
        </w:rPr>
        <w:t>ARTICLE 84.-</w:t>
      </w:r>
      <w:r w:rsidRPr="00FA7BDB">
        <w:rPr>
          <w:rFonts w:eastAsia="Times New Roman"/>
          <w:color w:val="020202"/>
          <w:lang w:eastAsia="it-IT"/>
        </w:rPr>
        <w:t xml:space="preserve"> Le permis d'exploitation de la mine industrielle </w:t>
      </w:r>
      <w:r w:rsidR="00E52EF8" w:rsidRPr="00FA7BDB">
        <w:rPr>
          <w:rFonts w:eastAsia="Times New Roman"/>
          <w:color w:val="020202"/>
          <w:lang w:eastAsia="it-IT"/>
        </w:rPr>
        <w:t>crée</w:t>
      </w:r>
      <w:r w:rsidRPr="00FA7BDB">
        <w:rPr>
          <w:rFonts w:eastAsia="Times New Roman"/>
          <w:color w:val="020202"/>
          <w:lang w:eastAsia="it-IT"/>
        </w:rPr>
        <w:t xml:space="preserve"> au profit de son titulaire un droit </w:t>
      </w:r>
      <w:r w:rsidR="00E52EF8" w:rsidRPr="00FA7BDB">
        <w:rPr>
          <w:rFonts w:eastAsia="Times New Roman"/>
          <w:color w:val="020202"/>
          <w:lang w:eastAsia="it-IT"/>
        </w:rPr>
        <w:t>réel</w:t>
      </w:r>
      <w:r w:rsidRPr="00FA7BDB">
        <w:rPr>
          <w:rFonts w:eastAsia="Times New Roman"/>
          <w:color w:val="020202"/>
          <w:lang w:eastAsia="it-IT"/>
        </w:rPr>
        <w:t xml:space="preserve"> mobilier sur la substance et un droit </w:t>
      </w:r>
      <w:r w:rsidR="00E52EF8" w:rsidRPr="00FA7BDB">
        <w:rPr>
          <w:rFonts w:eastAsia="Times New Roman"/>
          <w:color w:val="020202"/>
          <w:lang w:eastAsia="it-IT"/>
        </w:rPr>
        <w:t>réel</w:t>
      </w:r>
      <w:r w:rsidRPr="00FA7BDB">
        <w:rPr>
          <w:rFonts w:eastAsia="Times New Roman"/>
          <w:color w:val="020202"/>
          <w:lang w:eastAsia="it-IT"/>
        </w:rPr>
        <w:t xml:space="preserve"> immobilier à l'</w:t>
      </w:r>
      <w:r w:rsidR="00E52EF8" w:rsidRPr="00FA7BDB">
        <w:rPr>
          <w:rFonts w:eastAsia="Times New Roman"/>
          <w:color w:val="020202"/>
          <w:lang w:eastAsia="it-IT"/>
        </w:rPr>
        <w:t>intérieur</w:t>
      </w:r>
      <w:r w:rsidRPr="00FA7BDB">
        <w:rPr>
          <w:rFonts w:eastAsia="Times New Roman"/>
          <w:color w:val="020202"/>
          <w:lang w:eastAsia="it-IT"/>
        </w:rPr>
        <w:t xml:space="preserve"> du </w:t>
      </w:r>
      <w:proofErr w:type="gramStart"/>
      <w:r w:rsidR="00E52EF8" w:rsidRPr="00FA7BDB">
        <w:rPr>
          <w:rFonts w:eastAsia="Times New Roman"/>
          <w:color w:val="020202"/>
          <w:lang w:eastAsia="it-IT"/>
        </w:rPr>
        <w:t>périmètre</w:t>
      </w:r>
      <w:r w:rsidRPr="00FA7BDB">
        <w:rPr>
          <w:rFonts w:eastAsia="Times New Roman"/>
          <w:color w:val="020202"/>
          <w:lang w:eastAsia="it-IT"/>
        </w:rPr>
        <w:t xml:space="preserve"> </w:t>
      </w:r>
      <w:r w:rsidRPr="00FA7BDB">
        <w:rPr>
          <w:rFonts w:eastAsia="Times New Roman"/>
          <w:color w:val="9E9E9E"/>
          <w:lang w:eastAsia="it-IT"/>
        </w:rPr>
        <w:t>.</w:t>
      </w:r>
      <w:r w:rsidRPr="00FA7BDB">
        <w:rPr>
          <w:rFonts w:eastAsia="Times New Roman"/>
          <w:color w:val="020202"/>
          <w:lang w:eastAsia="it-IT"/>
        </w:rPr>
        <w:t>pendant</w:t>
      </w:r>
      <w:proofErr w:type="gramEnd"/>
      <w:r w:rsidRPr="00FA7BDB">
        <w:rPr>
          <w:rFonts w:eastAsia="Times New Roman"/>
          <w:color w:val="020202"/>
          <w:lang w:eastAsia="it-IT"/>
        </w:rPr>
        <w:t xml:space="preserve"> la </w:t>
      </w:r>
      <w:r w:rsidR="00E52EF8" w:rsidRPr="00FA7BDB">
        <w:rPr>
          <w:rFonts w:eastAsia="Times New Roman"/>
          <w:color w:val="020202"/>
          <w:lang w:eastAsia="it-IT"/>
        </w:rPr>
        <w:t>durée</w:t>
      </w:r>
      <w:r w:rsidRPr="00FA7BDB">
        <w:rPr>
          <w:rFonts w:eastAsia="Times New Roman"/>
          <w:color w:val="020202"/>
          <w:lang w:eastAsia="it-IT"/>
        </w:rPr>
        <w:t xml:space="preserve"> du permis. Ces droits sont amodiables et respectivement susceptibles de gage et d'</w:t>
      </w:r>
      <w:proofErr w:type="spellStart"/>
      <w:r w:rsidRPr="00FA7BDB">
        <w:rPr>
          <w:rFonts w:eastAsia="Times New Roman"/>
          <w:color w:val="020202"/>
          <w:lang w:eastAsia="it-IT"/>
        </w:rPr>
        <w:t>hypothèque</w:t>
      </w:r>
      <w:proofErr w:type="spellEnd"/>
      <w:r w:rsidRPr="00FA7BDB">
        <w:rPr>
          <w:rFonts w:eastAsia="Times New Roman"/>
          <w:color w:val="020202"/>
          <w:lang w:eastAsia="it-IT"/>
        </w:rPr>
        <w:t xml:space="preserve">. </w:t>
      </w:r>
    </w:p>
    <w:p w14:paraId="065F3194" w14:textId="77777777" w:rsidR="00FA7BDB" w:rsidRPr="00FA7BDB" w:rsidRDefault="00FA7BDB" w:rsidP="003F21CE">
      <w:pPr>
        <w:jc w:val="both"/>
        <w:rPr>
          <w:rFonts w:eastAsia="Times New Roman"/>
          <w:lang w:eastAsia="it-IT"/>
        </w:rPr>
      </w:pPr>
      <w:r w:rsidRPr="00FA7BDB">
        <w:rPr>
          <w:rFonts w:eastAsia="Times New Roman"/>
          <w:b/>
          <w:bCs/>
          <w:position w:val="2"/>
          <w:u w:val="single"/>
          <w:lang w:eastAsia="it-IT"/>
        </w:rPr>
        <w:t>ARTICLE 85.-</w:t>
      </w:r>
      <w:r w:rsidRPr="00FA7BDB">
        <w:rPr>
          <w:rFonts w:eastAsia="Times New Roman"/>
          <w:position w:val="2"/>
          <w:lang w:eastAsia="it-IT"/>
        </w:rPr>
        <w:t xml:space="preserve"> </w:t>
      </w:r>
      <w:r w:rsidRPr="00FA7BDB">
        <w:rPr>
          <w:rFonts w:eastAsia="Times New Roman"/>
          <w:lang w:eastAsia="it-IT"/>
        </w:rPr>
        <w:t xml:space="preserve">Le permis d'exploitation de la petite mine et le permis d'exploitation de la mine industrielle peuvent faire l'objet d'un apport en </w:t>
      </w:r>
      <w:proofErr w:type="spellStart"/>
      <w:r w:rsidRPr="00FA7BDB">
        <w:rPr>
          <w:rFonts w:eastAsia="Times New Roman"/>
          <w:lang w:eastAsia="it-IT"/>
        </w:rPr>
        <w:t>sociéte</w:t>
      </w:r>
      <w:proofErr w:type="spellEnd"/>
      <w:r w:rsidRPr="00FA7BDB">
        <w:rPr>
          <w:rFonts w:eastAsia="Times New Roman"/>
          <w:lang w:eastAsia="it-IT"/>
        </w:rPr>
        <w:t xml:space="preserve">́. </w:t>
      </w:r>
    </w:p>
    <w:p w14:paraId="0CFDB118" w14:textId="303F6860" w:rsidR="00FA7BDB" w:rsidRPr="00FA7BDB" w:rsidRDefault="00FA7BDB" w:rsidP="003F21CE">
      <w:pPr>
        <w:jc w:val="both"/>
        <w:rPr>
          <w:rFonts w:eastAsia="Times New Roman"/>
          <w:lang w:eastAsia="it-IT"/>
        </w:rPr>
      </w:pPr>
      <w:r w:rsidRPr="00FA7BDB">
        <w:rPr>
          <w:rFonts w:eastAsia="Times New Roman"/>
          <w:b/>
          <w:bCs/>
          <w:color w:val="020202"/>
          <w:position w:val="2"/>
          <w:u w:val="single"/>
          <w:lang w:eastAsia="it-IT"/>
        </w:rPr>
        <w:t>ARTICLE 86.-</w:t>
      </w:r>
      <w:r w:rsidRPr="00FA7BDB">
        <w:rPr>
          <w:rFonts w:eastAsia="Times New Roman"/>
          <w:color w:val="020202"/>
          <w:position w:val="2"/>
          <w:lang w:eastAsia="it-IT"/>
        </w:rPr>
        <w:t xml:space="preserve"> </w:t>
      </w:r>
      <w:r w:rsidRPr="00FA7BDB">
        <w:rPr>
          <w:rFonts w:eastAsia="Times New Roman"/>
          <w:color w:val="020202"/>
          <w:lang w:eastAsia="it-IT"/>
        </w:rPr>
        <w:t xml:space="preserve">(1) A l'exclusion des </w:t>
      </w:r>
      <w:r w:rsidR="00E52EF8" w:rsidRPr="00FA7BDB">
        <w:rPr>
          <w:rFonts w:eastAsia="Times New Roman"/>
          <w:color w:val="020202"/>
          <w:lang w:eastAsia="it-IT"/>
        </w:rPr>
        <w:t>opérations</w:t>
      </w:r>
      <w:r w:rsidRPr="00FA7BDB">
        <w:rPr>
          <w:rFonts w:eastAsia="Times New Roman"/>
          <w:color w:val="020202"/>
          <w:lang w:eastAsia="it-IT"/>
        </w:rPr>
        <w:t xml:space="preserve"> ordinaires en bourse, toute transaction directe ou indirecte sur un titre minier est soumise </w:t>
      </w:r>
      <w:proofErr w:type="spellStart"/>
      <w:r w:rsidRPr="00FA7BDB">
        <w:rPr>
          <w:rFonts w:eastAsia="Times New Roman"/>
          <w:color w:val="020202"/>
          <w:lang w:eastAsia="it-IT"/>
        </w:rPr>
        <w:t>a</w:t>
      </w:r>
      <w:proofErr w:type="spellEnd"/>
      <w:r w:rsidRPr="00FA7BDB">
        <w:rPr>
          <w:rFonts w:eastAsia="Times New Roman"/>
          <w:color w:val="020202"/>
          <w:lang w:eastAsia="it-IT"/>
        </w:rPr>
        <w:t xml:space="preserve">̀ un </w:t>
      </w:r>
      <w:r w:rsidR="00E52EF8" w:rsidRPr="00FA7BDB">
        <w:rPr>
          <w:rFonts w:eastAsia="Times New Roman"/>
          <w:color w:val="020202"/>
          <w:lang w:eastAsia="it-IT"/>
        </w:rPr>
        <w:t>prélèvement</w:t>
      </w:r>
      <w:r w:rsidRPr="00FA7BDB">
        <w:rPr>
          <w:rFonts w:eastAsia="Times New Roman"/>
          <w:color w:val="020202"/>
          <w:lang w:eastAsia="it-IT"/>
        </w:rPr>
        <w:t xml:space="preserve"> sur la plus-value </w:t>
      </w:r>
      <w:r w:rsidR="00E52EF8" w:rsidRPr="00FA7BDB">
        <w:rPr>
          <w:rFonts w:eastAsia="Times New Roman"/>
          <w:color w:val="020202"/>
          <w:lang w:eastAsia="it-IT"/>
        </w:rPr>
        <w:t>réalisée</w:t>
      </w:r>
      <w:r w:rsidRPr="00FA7BDB">
        <w:rPr>
          <w:rFonts w:eastAsia="Times New Roman"/>
          <w:color w:val="020202"/>
          <w:lang w:eastAsia="it-IT"/>
        </w:rPr>
        <w:t xml:space="preserve">, au profit de l'Etat, sans préjudice du </w:t>
      </w:r>
      <w:r w:rsidR="00E52EF8" w:rsidRPr="00FA7BDB">
        <w:rPr>
          <w:rFonts w:eastAsia="Times New Roman"/>
          <w:color w:val="020202"/>
          <w:lang w:eastAsia="it-IT"/>
        </w:rPr>
        <w:t>prélèvement</w:t>
      </w:r>
      <w:r w:rsidRPr="00FA7BDB">
        <w:rPr>
          <w:rFonts w:eastAsia="Times New Roman"/>
          <w:color w:val="020202"/>
          <w:lang w:eastAsia="it-IT"/>
        </w:rPr>
        <w:t xml:space="preserve"> de tout </w:t>
      </w:r>
      <w:proofErr w:type="spellStart"/>
      <w:r w:rsidRPr="00FA7BDB">
        <w:rPr>
          <w:rFonts w:eastAsia="Times New Roman"/>
          <w:color w:val="020202"/>
          <w:lang w:eastAsia="it-IT"/>
        </w:rPr>
        <w:t>impôt</w:t>
      </w:r>
      <w:proofErr w:type="spellEnd"/>
      <w:r w:rsidRPr="00FA7BDB">
        <w:rPr>
          <w:rFonts w:eastAsia="Times New Roman"/>
          <w:color w:val="020202"/>
          <w:lang w:eastAsia="it-IT"/>
        </w:rPr>
        <w:t xml:space="preserve">, droit ou taxe </w:t>
      </w:r>
      <w:r w:rsidR="00E52EF8" w:rsidRPr="00FA7BDB">
        <w:rPr>
          <w:rFonts w:eastAsia="Times New Roman"/>
          <w:color w:val="020202"/>
          <w:lang w:eastAsia="it-IT"/>
        </w:rPr>
        <w:t>prévu</w:t>
      </w:r>
      <w:r w:rsidRPr="00FA7BDB">
        <w:rPr>
          <w:rFonts w:eastAsia="Times New Roman"/>
          <w:color w:val="020202"/>
          <w:lang w:eastAsia="it-IT"/>
        </w:rPr>
        <w:t xml:space="preserve"> par la </w:t>
      </w:r>
      <w:r w:rsidR="00E52EF8" w:rsidRPr="00FA7BDB">
        <w:rPr>
          <w:rFonts w:eastAsia="Times New Roman"/>
          <w:color w:val="020202"/>
          <w:lang w:eastAsia="it-IT"/>
        </w:rPr>
        <w:t>présente</w:t>
      </w:r>
      <w:r w:rsidRPr="00FA7BDB">
        <w:rPr>
          <w:rFonts w:eastAsia="Times New Roman"/>
          <w:color w:val="020202"/>
          <w:lang w:eastAsia="it-IT"/>
        </w:rPr>
        <w:t xml:space="preserve"> loi, les textes pris pour son application ou tous autres lois et </w:t>
      </w:r>
      <w:r w:rsidR="00E52EF8" w:rsidRPr="00FA7BDB">
        <w:rPr>
          <w:rFonts w:eastAsia="Times New Roman"/>
          <w:color w:val="020202"/>
          <w:lang w:eastAsia="it-IT"/>
        </w:rPr>
        <w:t>règlements</w:t>
      </w:r>
      <w:r w:rsidRPr="00FA7BDB">
        <w:rPr>
          <w:rFonts w:eastAsia="Times New Roman"/>
          <w:color w:val="020202"/>
          <w:lang w:eastAsia="it-IT"/>
        </w:rPr>
        <w:t xml:space="preserve"> en vigueur. </w:t>
      </w:r>
    </w:p>
    <w:p w14:paraId="675BD966" w14:textId="1C37DC48" w:rsidR="00FA7BDB" w:rsidRPr="00FA7BDB" w:rsidRDefault="00FA7BDB" w:rsidP="003F21CE">
      <w:pPr>
        <w:jc w:val="both"/>
        <w:rPr>
          <w:rFonts w:eastAsia="Times New Roman"/>
          <w:lang w:eastAsia="it-IT"/>
        </w:rPr>
      </w:pPr>
      <w:r w:rsidRPr="00FA7BDB">
        <w:rPr>
          <w:rFonts w:eastAsia="Times New Roman"/>
          <w:color w:val="020202"/>
          <w:lang w:eastAsia="it-IT"/>
        </w:rPr>
        <w:t xml:space="preserve">(2) Le taux de </w:t>
      </w:r>
      <w:r w:rsidR="00E52EF8" w:rsidRPr="00FA7BDB">
        <w:rPr>
          <w:rFonts w:eastAsia="Times New Roman"/>
          <w:color w:val="020202"/>
          <w:lang w:eastAsia="it-IT"/>
        </w:rPr>
        <w:t>prélèvement</w:t>
      </w:r>
      <w:r w:rsidRPr="00FA7BDB">
        <w:rPr>
          <w:rFonts w:eastAsia="Times New Roman"/>
          <w:color w:val="020202"/>
          <w:lang w:eastAsia="it-IT"/>
        </w:rPr>
        <w:t xml:space="preserve"> sur la plus-value </w:t>
      </w:r>
      <w:proofErr w:type="gramStart"/>
      <w:r w:rsidR="00E52EF8" w:rsidRPr="00FA7BDB">
        <w:rPr>
          <w:rFonts w:eastAsia="Times New Roman"/>
          <w:color w:val="020202"/>
          <w:lang w:eastAsia="it-IT"/>
        </w:rPr>
        <w:t>réalisée</w:t>
      </w:r>
      <w:r w:rsidRPr="00FA7BDB">
        <w:rPr>
          <w:rFonts w:eastAsia="Times New Roman"/>
          <w:color w:val="020202"/>
          <w:lang w:eastAsia="it-IT"/>
        </w:rPr>
        <w:t xml:space="preserve"> ,est</w:t>
      </w:r>
      <w:proofErr w:type="gramEnd"/>
      <w:r w:rsidRPr="00FA7BDB">
        <w:rPr>
          <w:rFonts w:eastAsia="Times New Roman"/>
          <w:color w:val="020202"/>
          <w:lang w:eastAsia="it-IT"/>
        </w:rPr>
        <w:t xml:space="preserve"> fixé à dix pour cent (10</w:t>
      </w:r>
      <w:r w:rsidRPr="00E52EF8">
        <w:rPr>
          <w:rFonts w:eastAsia="Times New Roman"/>
          <w:color w:val="020202"/>
          <w:lang w:eastAsia="it-IT"/>
        </w:rPr>
        <w:t xml:space="preserve"> </w:t>
      </w:r>
      <w:r w:rsidRPr="00FA7BDB">
        <w:rPr>
          <w:rFonts w:eastAsia="Times New Roman"/>
          <w:color w:val="020202"/>
          <w:lang w:eastAsia="it-IT"/>
        </w:rPr>
        <w:t xml:space="preserve">%). Le montant de ce </w:t>
      </w:r>
      <w:r w:rsidR="00E52EF8" w:rsidRPr="00FA7BDB">
        <w:rPr>
          <w:rFonts w:eastAsia="Times New Roman"/>
          <w:color w:val="020202"/>
          <w:lang w:eastAsia="it-IT"/>
        </w:rPr>
        <w:t>prélèvement</w:t>
      </w:r>
      <w:r w:rsidRPr="00FA7BDB">
        <w:rPr>
          <w:rFonts w:eastAsia="Times New Roman"/>
          <w:color w:val="020202"/>
          <w:lang w:eastAsia="it-IT"/>
        </w:rPr>
        <w:t xml:space="preserve"> est </w:t>
      </w:r>
      <w:proofErr w:type="spellStart"/>
      <w:r w:rsidRPr="00FA7BDB">
        <w:rPr>
          <w:rFonts w:eastAsia="Times New Roman"/>
          <w:color w:val="020202"/>
          <w:lang w:eastAsia="it-IT"/>
        </w:rPr>
        <w:t>calcule</w:t>
      </w:r>
      <w:proofErr w:type="spellEnd"/>
      <w:r w:rsidRPr="00FA7BDB">
        <w:rPr>
          <w:rFonts w:eastAsia="Times New Roman"/>
          <w:color w:val="020202"/>
          <w:lang w:eastAsia="it-IT"/>
        </w:rPr>
        <w:t xml:space="preserve">́ selon la formule suivante : </w:t>
      </w:r>
    </w:p>
    <w:p w14:paraId="3FDA4359" w14:textId="0246A4A9" w:rsidR="00FA7BDB" w:rsidRPr="00E52EF8" w:rsidRDefault="00FA7BDB" w:rsidP="003F21CE">
      <w:pPr>
        <w:jc w:val="both"/>
        <w:rPr>
          <w:rFonts w:eastAsia="Times New Roman"/>
          <w:color w:val="020202"/>
          <w:lang w:eastAsia="it-IT"/>
        </w:rPr>
      </w:pPr>
      <w:r w:rsidRPr="00FA7BDB">
        <w:rPr>
          <w:rFonts w:eastAsia="Times New Roman"/>
          <w:color w:val="020202"/>
          <w:lang w:eastAsia="it-IT"/>
        </w:rPr>
        <w:t xml:space="preserve">- </w:t>
      </w:r>
      <w:r w:rsidRPr="00E52EF8">
        <w:rPr>
          <w:rFonts w:eastAsia="Times New Roman"/>
          <w:color w:val="020202"/>
          <w:lang w:eastAsia="it-IT"/>
        </w:rPr>
        <w:t xml:space="preserve">Permis de </w:t>
      </w:r>
      <w:proofErr w:type="gramStart"/>
      <w:r w:rsidRPr="00E52EF8">
        <w:rPr>
          <w:rFonts w:eastAsia="Times New Roman"/>
          <w:color w:val="020202"/>
          <w:lang w:eastAsia="it-IT"/>
        </w:rPr>
        <w:t>recherche:</w:t>
      </w:r>
      <w:proofErr w:type="gramEnd"/>
    </w:p>
    <w:p w14:paraId="6B2D9A82" w14:textId="45E3BD45" w:rsidR="00FA7BDB" w:rsidRPr="00FA7BDB" w:rsidRDefault="00FA7BDB" w:rsidP="003F21CE">
      <w:pPr>
        <w:jc w:val="both"/>
        <w:rPr>
          <w:rFonts w:eastAsia="Times New Roman"/>
          <w:lang w:eastAsia="it-IT"/>
        </w:rPr>
      </w:pPr>
      <w:r w:rsidRPr="00E52EF8">
        <w:rPr>
          <w:rFonts w:eastAsia="Times New Roman"/>
          <w:lang w:eastAsia="it-IT"/>
        </w:rPr>
        <w:t>Prélèvement sur la plus-value réalisée = (montant brut de la cession – les dépenses directes liées à la recherche effectuée par le titulaire) X taux (10 %)</w:t>
      </w:r>
    </w:p>
    <w:p w14:paraId="33567351" w14:textId="12CCB440" w:rsidR="00FA7BDB" w:rsidRPr="00E52EF8" w:rsidRDefault="00FA7BDB" w:rsidP="003F21CE">
      <w:pPr>
        <w:jc w:val="both"/>
        <w:rPr>
          <w:rFonts w:eastAsia="Times New Roman"/>
          <w:lang w:eastAsia="it-IT"/>
        </w:rPr>
      </w:pPr>
      <w:r w:rsidRPr="00FA7BDB">
        <w:rPr>
          <w:rFonts w:eastAsia="Times New Roman"/>
          <w:lang w:eastAsia="it-IT"/>
        </w:rPr>
        <w:t xml:space="preserve">- </w:t>
      </w:r>
      <w:r w:rsidRPr="00E52EF8">
        <w:rPr>
          <w:rFonts w:eastAsia="Times New Roman"/>
          <w:lang w:eastAsia="it-IT"/>
        </w:rPr>
        <w:t xml:space="preserve">Permis </w:t>
      </w:r>
      <w:proofErr w:type="gramStart"/>
      <w:r w:rsidRPr="00E52EF8">
        <w:rPr>
          <w:rFonts w:eastAsia="Times New Roman"/>
          <w:lang w:eastAsia="it-IT"/>
        </w:rPr>
        <w:t>d’exploitation</w:t>
      </w:r>
      <w:r w:rsidR="00E52EF8" w:rsidRPr="00E52EF8">
        <w:rPr>
          <w:rFonts w:eastAsia="Times New Roman"/>
          <w:lang w:eastAsia="it-IT"/>
        </w:rPr>
        <w:t>:</w:t>
      </w:r>
      <w:proofErr w:type="gramEnd"/>
    </w:p>
    <w:p w14:paraId="734AAB2D" w14:textId="33A8801D" w:rsidR="00E52EF8" w:rsidRPr="00FA7BDB" w:rsidRDefault="00E52EF8" w:rsidP="003F21CE">
      <w:pPr>
        <w:jc w:val="both"/>
        <w:rPr>
          <w:rFonts w:eastAsia="Times New Roman"/>
          <w:lang w:eastAsia="it-IT"/>
        </w:rPr>
      </w:pPr>
      <w:r w:rsidRPr="00E52EF8">
        <w:rPr>
          <w:rFonts w:eastAsia="Times New Roman"/>
          <w:lang w:eastAsia="it-IT"/>
        </w:rPr>
        <w:t>Suivant les modalités de droit commun prévues dans le Code Général des Impôts.</w:t>
      </w:r>
    </w:p>
    <w:p w14:paraId="1692C551" w14:textId="18333CC4" w:rsidR="00FA7BDB" w:rsidRPr="00E52EF8" w:rsidRDefault="00FA7BDB" w:rsidP="003F21CE">
      <w:pPr>
        <w:jc w:val="both"/>
        <w:rPr>
          <w:rFonts w:eastAsia="Times New Roman"/>
          <w:color w:val="020202"/>
          <w:lang w:eastAsia="it-IT"/>
        </w:rPr>
      </w:pPr>
      <w:r w:rsidRPr="00FA7BDB">
        <w:rPr>
          <w:rFonts w:eastAsia="Times New Roman"/>
          <w:color w:val="020202"/>
          <w:lang w:eastAsia="it-IT"/>
        </w:rPr>
        <w:lastRenderedPageBreak/>
        <w:t xml:space="preserve">(3) Les </w:t>
      </w:r>
      <w:r w:rsidR="00E52EF8" w:rsidRPr="00FA7BDB">
        <w:rPr>
          <w:rFonts w:eastAsia="Times New Roman"/>
          <w:color w:val="020202"/>
          <w:lang w:eastAsia="it-IT"/>
        </w:rPr>
        <w:t>dépenses</w:t>
      </w:r>
      <w:r w:rsidRPr="00FA7BDB">
        <w:rPr>
          <w:rFonts w:eastAsia="Times New Roman"/>
          <w:color w:val="020202"/>
          <w:lang w:eastAsia="it-IT"/>
        </w:rPr>
        <w:t xml:space="preserve"> et transactions sur les titres miniers doivent </w:t>
      </w:r>
      <w:r w:rsidR="00E52EF8" w:rsidRPr="00FA7BDB">
        <w:rPr>
          <w:rFonts w:eastAsia="Times New Roman"/>
          <w:color w:val="020202"/>
          <w:lang w:eastAsia="it-IT"/>
        </w:rPr>
        <w:t>être</w:t>
      </w:r>
      <w:r w:rsidRPr="00FA7BDB">
        <w:rPr>
          <w:rFonts w:eastAsia="Times New Roman"/>
          <w:color w:val="020202"/>
          <w:lang w:eastAsia="it-IT"/>
        </w:rPr>
        <w:t xml:space="preserve"> </w:t>
      </w:r>
      <w:r w:rsidR="00E52EF8" w:rsidRPr="00FA7BDB">
        <w:rPr>
          <w:rFonts w:eastAsia="Times New Roman"/>
          <w:color w:val="020202"/>
          <w:lang w:eastAsia="it-IT"/>
        </w:rPr>
        <w:t>auditées</w:t>
      </w:r>
      <w:r w:rsidRPr="00FA7BDB">
        <w:rPr>
          <w:rFonts w:eastAsia="Times New Roman"/>
          <w:color w:val="020202"/>
          <w:lang w:eastAsia="it-IT"/>
        </w:rPr>
        <w:t xml:space="preserve"> et </w:t>
      </w:r>
      <w:r w:rsidR="00E52EF8" w:rsidRPr="00FA7BDB">
        <w:rPr>
          <w:rFonts w:eastAsia="Times New Roman"/>
          <w:color w:val="020202"/>
          <w:lang w:eastAsia="it-IT"/>
        </w:rPr>
        <w:t>validées</w:t>
      </w:r>
      <w:r w:rsidRPr="00FA7BDB">
        <w:rPr>
          <w:rFonts w:eastAsia="Times New Roman"/>
          <w:color w:val="020202"/>
          <w:lang w:eastAsia="it-IT"/>
        </w:rPr>
        <w:t xml:space="preserve"> suivant le principe de la pleine concurrence, à des prix de </w:t>
      </w:r>
      <w:r w:rsidR="00E52EF8" w:rsidRPr="00FA7BDB">
        <w:rPr>
          <w:rFonts w:eastAsia="Times New Roman"/>
          <w:color w:val="020202"/>
          <w:lang w:eastAsia="it-IT"/>
        </w:rPr>
        <w:t>référence</w:t>
      </w:r>
      <w:r w:rsidRPr="00FA7BDB">
        <w:rPr>
          <w:rFonts w:eastAsia="Times New Roman"/>
          <w:color w:val="020202"/>
          <w:lang w:eastAsia="it-IT"/>
        </w:rPr>
        <w:t xml:space="preserve"> et à des prix du </w:t>
      </w:r>
      <w:proofErr w:type="spellStart"/>
      <w:r w:rsidRPr="00FA7BDB">
        <w:rPr>
          <w:rFonts w:eastAsia="Times New Roman"/>
          <w:color w:val="020202"/>
          <w:lang w:eastAsia="it-IT"/>
        </w:rPr>
        <w:t>marche</w:t>
      </w:r>
      <w:proofErr w:type="spellEnd"/>
      <w:r w:rsidRPr="00FA7BDB">
        <w:rPr>
          <w:rFonts w:eastAsia="Times New Roman"/>
          <w:color w:val="020202"/>
          <w:lang w:eastAsia="it-IT"/>
        </w:rPr>
        <w:t xml:space="preserve">́, lorsqu'ils existent. </w:t>
      </w:r>
    </w:p>
    <w:p w14:paraId="723CCDEF" w14:textId="436199DF" w:rsidR="00E52EF8" w:rsidRPr="00E52EF8" w:rsidRDefault="00E52EF8" w:rsidP="003F21CE">
      <w:pPr>
        <w:jc w:val="both"/>
        <w:rPr>
          <w:rFonts w:eastAsia="Times New Roman"/>
          <w:color w:val="020202"/>
          <w:lang w:eastAsia="it-IT"/>
        </w:rPr>
      </w:pPr>
      <w:r w:rsidRPr="00E52EF8">
        <w:rPr>
          <w:rFonts w:eastAsia="Times New Roman"/>
          <w:color w:val="020202"/>
          <w:lang w:eastAsia="it-IT"/>
        </w:rPr>
        <w:t xml:space="preserve">(4) Le bénéficiaire de la transaction et le titulaire du titre minier sont solidairement responsables du paiement du prélèvement sur la </w:t>
      </w:r>
      <w:proofErr w:type="spellStart"/>
      <w:r w:rsidRPr="00E52EF8">
        <w:rPr>
          <w:rFonts w:eastAsia="Times New Roman"/>
          <w:color w:val="020202"/>
          <w:lang w:eastAsia="it-IT"/>
        </w:rPr>
        <w:t>sur-plus</w:t>
      </w:r>
      <w:proofErr w:type="spellEnd"/>
      <w:r w:rsidRPr="00E52EF8">
        <w:rPr>
          <w:rFonts w:eastAsia="Times New Roman"/>
          <w:color w:val="020202"/>
          <w:lang w:eastAsia="it-IT"/>
        </w:rPr>
        <w:t xml:space="preserve"> réalisée.</w:t>
      </w:r>
    </w:p>
    <w:p w14:paraId="73C76797" w14:textId="19B1F145" w:rsidR="00E52EF8" w:rsidRDefault="00E52EF8" w:rsidP="003F21CE">
      <w:pPr>
        <w:jc w:val="both"/>
        <w:rPr>
          <w:rFonts w:eastAsia="Times New Roman"/>
          <w:color w:val="020202"/>
          <w:lang w:eastAsia="it-IT"/>
        </w:rPr>
      </w:pPr>
      <w:r w:rsidRPr="00E52EF8">
        <w:rPr>
          <w:rFonts w:eastAsia="Times New Roman"/>
          <w:color w:val="020202"/>
          <w:lang w:eastAsia="it-IT"/>
        </w:rPr>
        <w:t>(5) Les modalités d’audit et de validation des dépenses, de recouvrement et de répartition du prélèvement sur la plus-value réalisée sont définies par voie réglementaire.</w:t>
      </w:r>
    </w:p>
    <w:p w14:paraId="702AE546" w14:textId="77777777" w:rsidR="007345BE" w:rsidRDefault="007345BE" w:rsidP="003F21CE">
      <w:pPr>
        <w:jc w:val="both"/>
        <w:rPr>
          <w:rFonts w:eastAsia="Times New Roman"/>
          <w:color w:val="020202"/>
          <w:lang w:eastAsia="it-IT"/>
        </w:rPr>
      </w:pPr>
    </w:p>
    <w:p w14:paraId="74E4571D" w14:textId="503210DC" w:rsidR="00E52EF8" w:rsidRDefault="00E52EF8" w:rsidP="003F21CE">
      <w:pPr>
        <w:pStyle w:val="Heading2"/>
        <w:jc w:val="both"/>
        <w:rPr>
          <w:rFonts w:eastAsia="Times New Roman"/>
          <w:lang w:eastAsia="it-IT"/>
        </w:rPr>
      </w:pPr>
      <w:bookmarkStart w:id="84" w:name="_Toc169717792"/>
      <w:bookmarkStart w:id="85" w:name="_Toc171419583"/>
      <w:r w:rsidRPr="00E52EF8">
        <w:rPr>
          <w:rFonts w:eastAsia="Times New Roman"/>
          <w:lang w:eastAsia="it-IT"/>
        </w:rPr>
        <w:t xml:space="preserve">CHAPITRE </w:t>
      </w:r>
      <w:proofErr w:type="gramStart"/>
      <w:r w:rsidRPr="00E52EF8">
        <w:rPr>
          <w:rFonts w:eastAsia="Times New Roman"/>
          <w:lang w:eastAsia="it-IT"/>
        </w:rPr>
        <w:t>II</w:t>
      </w:r>
      <w:r w:rsidRPr="00E52EF8">
        <w:rPr>
          <w:rFonts w:eastAsia="Times New Roman"/>
          <w:szCs w:val="24"/>
          <w:lang w:eastAsia="it-IT"/>
        </w:rPr>
        <w:t>:</w:t>
      </w:r>
      <w:proofErr w:type="gramEnd"/>
      <w:r w:rsidRPr="00E52EF8">
        <w:rPr>
          <w:rFonts w:eastAsia="Times New Roman"/>
          <w:szCs w:val="24"/>
          <w:lang w:eastAsia="it-IT"/>
        </w:rPr>
        <w:t xml:space="preserve"> </w:t>
      </w:r>
      <w:r w:rsidRPr="00E52EF8">
        <w:rPr>
          <w:rFonts w:eastAsia="Times New Roman"/>
          <w:lang w:eastAsia="it-IT"/>
        </w:rPr>
        <w:t>DU REGIME FONCIER ET DOMANIAL APPLICABLE AUX ACTIVITES MINIERES ET DE CARRIERES</w:t>
      </w:r>
      <w:bookmarkEnd w:id="84"/>
      <w:bookmarkEnd w:id="85"/>
      <w:r w:rsidRPr="00E52EF8">
        <w:rPr>
          <w:rFonts w:eastAsia="Times New Roman"/>
          <w:lang w:eastAsia="it-IT"/>
        </w:rPr>
        <w:t xml:space="preserve"> </w:t>
      </w:r>
    </w:p>
    <w:p w14:paraId="07C9454A" w14:textId="77777777" w:rsidR="007345BE" w:rsidRPr="007345BE" w:rsidRDefault="007345BE" w:rsidP="003F21CE">
      <w:pPr>
        <w:jc w:val="both"/>
        <w:rPr>
          <w:lang w:eastAsia="it-IT"/>
        </w:rPr>
      </w:pPr>
    </w:p>
    <w:p w14:paraId="2BA630CA" w14:textId="22C31E1E" w:rsidR="00E52EF8" w:rsidRDefault="00E52EF8" w:rsidP="003F21CE">
      <w:pPr>
        <w:pStyle w:val="Heading3"/>
        <w:jc w:val="both"/>
        <w:rPr>
          <w:lang w:eastAsia="it-IT"/>
        </w:rPr>
      </w:pPr>
      <w:bookmarkStart w:id="86" w:name="_Toc169717793"/>
      <w:bookmarkStart w:id="87" w:name="_Toc171419584"/>
      <w:r w:rsidRPr="00E52EF8">
        <w:rPr>
          <w:lang w:eastAsia="it-IT"/>
        </w:rPr>
        <w:t>S</w:t>
      </w:r>
      <w:r>
        <w:rPr>
          <w:lang w:eastAsia="it-IT"/>
        </w:rPr>
        <w:t>ECTION</w:t>
      </w:r>
      <w:r w:rsidRPr="00E52EF8">
        <w:rPr>
          <w:lang w:eastAsia="it-IT"/>
        </w:rPr>
        <w:t xml:space="preserve"> II : </w:t>
      </w:r>
      <w:r>
        <w:rPr>
          <w:lang w:eastAsia="it-IT"/>
        </w:rPr>
        <w:t>DE L’ACCES A LA TERRE</w:t>
      </w:r>
      <w:bookmarkEnd w:id="86"/>
      <w:bookmarkEnd w:id="87"/>
      <w:r>
        <w:rPr>
          <w:lang w:eastAsia="it-IT"/>
        </w:rPr>
        <w:t xml:space="preserve"> </w:t>
      </w:r>
    </w:p>
    <w:p w14:paraId="2D342D41" w14:textId="77777777" w:rsidR="007345BE" w:rsidRPr="007345BE" w:rsidRDefault="007345BE" w:rsidP="003F21CE">
      <w:pPr>
        <w:jc w:val="both"/>
        <w:rPr>
          <w:lang w:eastAsia="it-IT"/>
        </w:rPr>
      </w:pPr>
    </w:p>
    <w:p w14:paraId="48DB41E4" w14:textId="0678C691" w:rsidR="00E52EF8" w:rsidRPr="0019556E" w:rsidRDefault="00E52EF8" w:rsidP="003F21CE">
      <w:pPr>
        <w:jc w:val="both"/>
        <w:rPr>
          <w:rFonts w:cs="Times New Roman"/>
          <w:szCs w:val="24"/>
          <w:lang w:eastAsia="it-IT"/>
        </w:rPr>
      </w:pPr>
      <w:r w:rsidRPr="0019556E">
        <w:rPr>
          <w:rFonts w:cs="Times New Roman"/>
          <w:b/>
          <w:bCs/>
          <w:szCs w:val="24"/>
          <w:u w:val="single"/>
          <w:lang w:eastAsia="it-IT"/>
        </w:rPr>
        <w:t xml:space="preserve">ARTICLE </w:t>
      </w:r>
      <w:proofErr w:type="gramStart"/>
      <w:r w:rsidRPr="0019556E">
        <w:rPr>
          <w:rFonts w:cs="Times New Roman"/>
          <w:b/>
          <w:bCs/>
          <w:szCs w:val="24"/>
          <w:u w:val="single"/>
          <w:lang w:eastAsia="it-IT"/>
        </w:rPr>
        <w:t>87.-</w:t>
      </w:r>
      <w:r w:rsidRPr="0019556E">
        <w:rPr>
          <w:rFonts w:cs="Times New Roman"/>
          <w:szCs w:val="24"/>
          <w:lang w:eastAsia="it-IT"/>
        </w:rPr>
        <w:t>(</w:t>
      </w:r>
      <w:proofErr w:type="gramEnd"/>
      <w:r w:rsidRPr="0019556E">
        <w:rPr>
          <w:rFonts w:cs="Times New Roman"/>
          <w:szCs w:val="24"/>
          <w:lang w:eastAsia="it-IT"/>
        </w:rPr>
        <w:t>1) La validation de l'</w:t>
      </w:r>
      <w:r w:rsidR="0019556E" w:rsidRPr="0019556E">
        <w:rPr>
          <w:rFonts w:cs="Times New Roman"/>
          <w:szCs w:val="24"/>
          <w:lang w:eastAsia="it-IT"/>
        </w:rPr>
        <w:t>étude</w:t>
      </w:r>
      <w:r w:rsidRPr="0019556E">
        <w:rPr>
          <w:rFonts w:cs="Times New Roman"/>
          <w:szCs w:val="24"/>
          <w:lang w:eastAsia="it-IT"/>
        </w:rPr>
        <w:t xml:space="preserve"> de</w:t>
      </w:r>
      <w:r w:rsidR="0019556E">
        <w:rPr>
          <w:rFonts w:cs="Times New Roman"/>
          <w:szCs w:val="24"/>
          <w:lang w:eastAsia="it-IT"/>
        </w:rPr>
        <w:t xml:space="preserve"> </w:t>
      </w:r>
      <w:proofErr w:type="spellStart"/>
      <w:r w:rsidRPr="0019556E">
        <w:rPr>
          <w:rFonts w:cs="Times New Roman"/>
          <w:szCs w:val="24"/>
          <w:lang w:eastAsia="it-IT"/>
        </w:rPr>
        <w:t>pre</w:t>
      </w:r>
      <w:proofErr w:type="spellEnd"/>
      <w:r w:rsidRPr="0019556E">
        <w:rPr>
          <w:rFonts w:cs="Times New Roman"/>
          <w:szCs w:val="24"/>
          <w:lang w:eastAsia="it-IT"/>
        </w:rPr>
        <w:t>́</w:t>
      </w:r>
      <w:r w:rsidR="0019556E">
        <w:rPr>
          <w:rFonts w:cs="Times New Roman"/>
          <w:szCs w:val="24"/>
          <w:lang w:eastAsia="it-IT"/>
        </w:rPr>
        <w:t>-</w:t>
      </w:r>
      <w:r w:rsidR="0019556E" w:rsidRPr="0019556E">
        <w:rPr>
          <w:rFonts w:cs="Times New Roman"/>
          <w:szCs w:val="24"/>
          <w:lang w:eastAsia="it-IT"/>
        </w:rPr>
        <w:t>faisabilité</w:t>
      </w:r>
      <w:r w:rsidRPr="0019556E">
        <w:rPr>
          <w:rFonts w:cs="Times New Roman"/>
          <w:szCs w:val="24"/>
          <w:lang w:eastAsia="it-IT"/>
        </w:rPr>
        <w:t xml:space="preserve"> ouvre droit au </w:t>
      </w:r>
      <w:r w:rsidR="0019556E" w:rsidRPr="0019556E">
        <w:rPr>
          <w:rFonts w:cs="Times New Roman"/>
          <w:szCs w:val="24"/>
          <w:lang w:eastAsia="it-IT"/>
        </w:rPr>
        <w:t>déclenchement</w:t>
      </w:r>
      <w:r w:rsidRPr="0019556E">
        <w:rPr>
          <w:rFonts w:cs="Times New Roman"/>
          <w:szCs w:val="24"/>
          <w:lang w:eastAsia="it-IT"/>
        </w:rPr>
        <w:t xml:space="preserve"> de la </w:t>
      </w:r>
      <w:r w:rsidR="0019556E" w:rsidRPr="0019556E">
        <w:rPr>
          <w:rFonts w:cs="Times New Roman"/>
          <w:szCs w:val="24"/>
          <w:lang w:eastAsia="it-IT"/>
        </w:rPr>
        <w:t>procédure</w:t>
      </w:r>
      <w:r w:rsidRPr="0019556E">
        <w:rPr>
          <w:rFonts w:cs="Times New Roman"/>
          <w:szCs w:val="24"/>
          <w:lang w:eastAsia="it-IT"/>
        </w:rPr>
        <w:t xml:space="preserve"> d'attribution en jouissance, au profit du titulaire du permis de recherche, des terres </w:t>
      </w:r>
      <w:r w:rsidR="0019556E" w:rsidRPr="0019556E">
        <w:rPr>
          <w:rFonts w:cs="Times New Roman"/>
          <w:szCs w:val="24"/>
          <w:lang w:eastAsia="it-IT"/>
        </w:rPr>
        <w:t>nécessaires</w:t>
      </w:r>
      <w:r w:rsidRPr="0019556E">
        <w:rPr>
          <w:rFonts w:cs="Times New Roman"/>
          <w:szCs w:val="24"/>
          <w:lang w:eastAsia="it-IT"/>
        </w:rPr>
        <w:t xml:space="preserve"> à l'exploitation des substances </w:t>
      </w:r>
      <w:r w:rsidR="0019556E" w:rsidRPr="0019556E">
        <w:rPr>
          <w:rFonts w:cs="Times New Roman"/>
          <w:szCs w:val="24"/>
          <w:lang w:eastAsia="it-IT"/>
        </w:rPr>
        <w:t>minérales</w:t>
      </w:r>
      <w:r w:rsidRPr="0019556E">
        <w:rPr>
          <w:rFonts w:cs="Times New Roman"/>
          <w:szCs w:val="24"/>
          <w:lang w:eastAsia="it-IT"/>
        </w:rPr>
        <w:t xml:space="preserve"> </w:t>
      </w:r>
      <w:r w:rsidR="0019556E" w:rsidRPr="0019556E">
        <w:rPr>
          <w:rFonts w:cs="Times New Roman"/>
          <w:szCs w:val="24"/>
          <w:lang w:eastAsia="it-IT"/>
        </w:rPr>
        <w:t>découvertes</w:t>
      </w:r>
      <w:r w:rsidRPr="0019556E">
        <w:rPr>
          <w:rFonts w:cs="Times New Roman"/>
          <w:szCs w:val="24"/>
          <w:lang w:eastAsia="it-IT"/>
        </w:rPr>
        <w:t xml:space="preserve">, </w:t>
      </w:r>
      <w:r w:rsidR="0019556E" w:rsidRPr="0019556E">
        <w:rPr>
          <w:rFonts w:cs="Times New Roman"/>
          <w:szCs w:val="24"/>
          <w:lang w:eastAsia="it-IT"/>
        </w:rPr>
        <w:t>conformément</w:t>
      </w:r>
      <w:r w:rsidRPr="0019556E">
        <w:rPr>
          <w:rFonts w:cs="Times New Roman"/>
          <w:szCs w:val="24"/>
          <w:lang w:eastAsia="it-IT"/>
        </w:rPr>
        <w:t xml:space="preserve"> </w:t>
      </w:r>
      <w:proofErr w:type="spellStart"/>
      <w:r w:rsidRPr="0019556E">
        <w:rPr>
          <w:rFonts w:cs="Times New Roman"/>
          <w:szCs w:val="24"/>
          <w:lang w:eastAsia="it-IT"/>
        </w:rPr>
        <w:t>a</w:t>
      </w:r>
      <w:proofErr w:type="spellEnd"/>
      <w:r w:rsidRPr="0019556E">
        <w:rPr>
          <w:rFonts w:cs="Times New Roman"/>
          <w:szCs w:val="24"/>
          <w:lang w:eastAsia="it-IT"/>
        </w:rPr>
        <w:t xml:space="preserve">̀ la </w:t>
      </w:r>
      <w:r w:rsidR="0019556E" w:rsidRPr="0019556E">
        <w:rPr>
          <w:rFonts w:cs="Times New Roman"/>
          <w:szCs w:val="24"/>
          <w:lang w:eastAsia="it-IT"/>
        </w:rPr>
        <w:t>législation</w:t>
      </w:r>
      <w:r w:rsidRPr="0019556E">
        <w:rPr>
          <w:rFonts w:cs="Times New Roman"/>
          <w:szCs w:val="24"/>
          <w:lang w:eastAsia="it-IT"/>
        </w:rPr>
        <w:t xml:space="preserve"> et à la </w:t>
      </w:r>
      <w:r w:rsidR="0019556E" w:rsidRPr="0019556E">
        <w:rPr>
          <w:rFonts w:cs="Times New Roman"/>
          <w:szCs w:val="24"/>
          <w:lang w:eastAsia="it-IT"/>
        </w:rPr>
        <w:t>réglementation</w:t>
      </w:r>
      <w:r w:rsidRPr="0019556E">
        <w:rPr>
          <w:rFonts w:cs="Times New Roman"/>
          <w:szCs w:val="24"/>
          <w:lang w:eastAsia="it-IT"/>
        </w:rPr>
        <w:t xml:space="preserve"> en vigueur. </w:t>
      </w:r>
    </w:p>
    <w:p w14:paraId="1E7BA75D" w14:textId="77777777" w:rsidR="00E52EF8" w:rsidRPr="0019556E" w:rsidRDefault="00E52EF8" w:rsidP="003F21CE">
      <w:pPr>
        <w:jc w:val="both"/>
        <w:rPr>
          <w:rFonts w:cs="Times New Roman"/>
          <w:szCs w:val="24"/>
          <w:lang w:eastAsia="it-IT"/>
        </w:rPr>
      </w:pPr>
      <w:r w:rsidRPr="0019556E">
        <w:rPr>
          <w:rFonts w:cs="Times New Roman"/>
          <w:color w:val="000000"/>
          <w:szCs w:val="24"/>
          <w:lang w:eastAsia="it-IT"/>
        </w:rPr>
        <w:t xml:space="preserve">(2) L'attribution en jouissance des terres </w:t>
      </w:r>
      <w:proofErr w:type="spellStart"/>
      <w:r w:rsidRPr="0019556E">
        <w:rPr>
          <w:rFonts w:cs="Times New Roman"/>
          <w:color w:val="000000"/>
          <w:szCs w:val="24"/>
          <w:lang w:eastAsia="it-IT"/>
        </w:rPr>
        <w:t>visées</w:t>
      </w:r>
      <w:proofErr w:type="spellEnd"/>
      <w:r w:rsidRPr="0019556E">
        <w:rPr>
          <w:rFonts w:cs="Times New Roman"/>
          <w:color w:val="000000"/>
          <w:szCs w:val="24"/>
          <w:lang w:eastAsia="it-IT"/>
        </w:rPr>
        <w:t xml:space="preserve"> à l'</w:t>
      </w:r>
      <w:proofErr w:type="spellStart"/>
      <w:r w:rsidRPr="0019556E">
        <w:rPr>
          <w:rFonts w:cs="Times New Roman"/>
          <w:color w:val="000000"/>
          <w:szCs w:val="24"/>
          <w:lang w:eastAsia="it-IT"/>
        </w:rPr>
        <w:t>alinéa</w:t>
      </w:r>
      <w:proofErr w:type="spellEnd"/>
      <w:r w:rsidRPr="0019556E">
        <w:rPr>
          <w:rFonts w:cs="Times New Roman"/>
          <w:color w:val="000000"/>
          <w:szCs w:val="24"/>
          <w:lang w:eastAsia="it-IT"/>
        </w:rPr>
        <w:t xml:space="preserve"> 1 ci</w:t>
      </w:r>
      <w:r w:rsidRPr="0019556E">
        <w:rPr>
          <w:rFonts w:cs="Times New Roman"/>
          <w:color w:val="000000"/>
          <w:szCs w:val="24"/>
          <w:lang w:eastAsia="it-IT"/>
        </w:rPr>
        <w:softHyphen/>
        <w:t xml:space="preserve"> dessus est </w:t>
      </w:r>
      <w:proofErr w:type="spellStart"/>
      <w:r w:rsidRPr="0019556E">
        <w:rPr>
          <w:rFonts w:cs="Times New Roman"/>
          <w:color w:val="000000"/>
          <w:szCs w:val="24"/>
          <w:lang w:eastAsia="it-IT"/>
        </w:rPr>
        <w:t>précédée</w:t>
      </w:r>
      <w:proofErr w:type="spellEnd"/>
      <w:r w:rsidRPr="0019556E">
        <w:rPr>
          <w:rFonts w:cs="Times New Roman"/>
          <w:color w:val="000000"/>
          <w:szCs w:val="24"/>
          <w:lang w:eastAsia="it-IT"/>
        </w:rPr>
        <w:t xml:space="preserve"> de l'expropriation pour cause d'</w:t>
      </w:r>
      <w:proofErr w:type="spellStart"/>
      <w:r w:rsidRPr="0019556E">
        <w:rPr>
          <w:rFonts w:cs="Times New Roman"/>
          <w:color w:val="000000"/>
          <w:szCs w:val="24"/>
          <w:lang w:eastAsia="it-IT"/>
        </w:rPr>
        <w:t>utilite</w:t>
      </w:r>
      <w:proofErr w:type="spellEnd"/>
      <w:r w:rsidRPr="0019556E">
        <w:rPr>
          <w:rFonts w:cs="Times New Roman"/>
          <w:color w:val="000000"/>
          <w:szCs w:val="24"/>
          <w:lang w:eastAsia="it-IT"/>
        </w:rPr>
        <w:t xml:space="preserve">́ publique dans les formes et selon les </w:t>
      </w:r>
      <w:proofErr w:type="spellStart"/>
      <w:r w:rsidRPr="0019556E">
        <w:rPr>
          <w:rFonts w:cs="Times New Roman"/>
          <w:color w:val="000000"/>
          <w:szCs w:val="24"/>
          <w:lang w:eastAsia="it-IT"/>
        </w:rPr>
        <w:t>modalités</w:t>
      </w:r>
      <w:proofErr w:type="spellEnd"/>
      <w:r w:rsidRPr="0019556E">
        <w:rPr>
          <w:rFonts w:cs="Times New Roman"/>
          <w:color w:val="000000"/>
          <w:szCs w:val="24"/>
          <w:lang w:eastAsia="it-IT"/>
        </w:rPr>
        <w:t xml:space="preserve"> </w:t>
      </w:r>
      <w:proofErr w:type="spellStart"/>
      <w:r w:rsidRPr="0019556E">
        <w:rPr>
          <w:rFonts w:cs="Times New Roman"/>
          <w:color w:val="000000"/>
          <w:szCs w:val="24"/>
          <w:lang w:eastAsia="it-IT"/>
        </w:rPr>
        <w:t>prévues</w:t>
      </w:r>
      <w:proofErr w:type="spellEnd"/>
      <w:r w:rsidRPr="0019556E">
        <w:rPr>
          <w:rFonts w:cs="Times New Roman"/>
          <w:color w:val="000000"/>
          <w:szCs w:val="24"/>
          <w:lang w:eastAsia="it-IT"/>
        </w:rPr>
        <w:t xml:space="preserve"> par la </w:t>
      </w:r>
      <w:proofErr w:type="spellStart"/>
      <w:r w:rsidRPr="0019556E">
        <w:rPr>
          <w:rFonts w:cs="Times New Roman"/>
          <w:color w:val="000000"/>
          <w:szCs w:val="24"/>
          <w:lang w:eastAsia="it-IT"/>
        </w:rPr>
        <w:t>réglementation</w:t>
      </w:r>
      <w:proofErr w:type="spellEnd"/>
      <w:r w:rsidRPr="0019556E">
        <w:rPr>
          <w:rFonts w:cs="Times New Roman"/>
          <w:color w:val="000000"/>
          <w:szCs w:val="24"/>
          <w:lang w:eastAsia="it-IT"/>
        </w:rPr>
        <w:t xml:space="preserve"> en vigueur. </w:t>
      </w:r>
    </w:p>
    <w:p w14:paraId="08D064F8" w14:textId="7E9D2E30" w:rsidR="00E52EF8" w:rsidRPr="0019556E" w:rsidRDefault="00E52EF8" w:rsidP="003F21CE">
      <w:pPr>
        <w:jc w:val="both"/>
        <w:rPr>
          <w:rFonts w:cs="Times New Roman"/>
          <w:szCs w:val="24"/>
          <w:lang w:eastAsia="it-IT"/>
        </w:rPr>
      </w:pPr>
      <w:r w:rsidRPr="0019556E">
        <w:rPr>
          <w:rFonts w:cs="Times New Roman"/>
          <w:color w:val="000000"/>
          <w:szCs w:val="24"/>
          <w:lang w:eastAsia="it-IT"/>
        </w:rPr>
        <w:t xml:space="preserve">(3) Les terrains </w:t>
      </w:r>
      <w:r w:rsidR="0019556E" w:rsidRPr="0019556E">
        <w:rPr>
          <w:rFonts w:cs="Times New Roman"/>
          <w:color w:val="000000"/>
          <w:szCs w:val="24"/>
          <w:lang w:eastAsia="it-IT"/>
        </w:rPr>
        <w:t>expropriés</w:t>
      </w:r>
      <w:r w:rsidRPr="0019556E">
        <w:rPr>
          <w:rFonts w:cs="Times New Roman"/>
          <w:color w:val="000000"/>
          <w:szCs w:val="24"/>
          <w:lang w:eastAsia="it-IT"/>
        </w:rPr>
        <w:t xml:space="preserve"> sont </w:t>
      </w:r>
      <w:r w:rsidR="0019556E" w:rsidRPr="0019556E">
        <w:rPr>
          <w:rFonts w:cs="Times New Roman"/>
          <w:color w:val="000000"/>
          <w:szCs w:val="24"/>
          <w:lang w:eastAsia="it-IT"/>
        </w:rPr>
        <w:t>immatriculés</w:t>
      </w:r>
      <w:r w:rsidRPr="0019556E">
        <w:rPr>
          <w:rFonts w:cs="Times New Roman"/>
          <w:color w:val="000000"/>
          <w:szCs w:val="24"/>
          <w:lang w:eastAsia="it-IT"/>
        </w:rPr>
        <w:t xml:space="preserve"> au nom de l'Etat et </w:t>
      </w:r>
      <w:r w:rsidR="0019556E" w:rsidRPr="0019556E">
        <w:rPr>
          <w:rFonts w:cs="Times New Roman"/>
          <w:color w:val="000000"/>
          <w:szCs w:val="24"/>
          <w:lang w:eastAsia="it-IT"/>
        </w:rPr>
        <w:t>concédés</w:t>
      </w:r>
      <w:r w:rsidRPr="0019556E">
        <w:rPr>
          <w:rFonts w:cs="Times New Roman"/>
          <w:color w:val="000000"/>
          <w:szCs w:val="24"/>
          <w:lang w:eastAsia="it-IT"/>
        </w:rPr>
        <w:t xml:space="preserve"> au titulaire du permis sous forme de baux. </w:t>
      </w:r>
    </w:p>
    <w:p w14:paraId="3DBE2AD4" w14:textId="33541B5A" w:rsidR="00E52EF8" w:rsidRPr="0019556E" w:rsidRDefault="00E52EF8" w:rsidP="003F21CE">
      <w:pPr>
        <w:jc w:val="both"/>
        <w:rPr>
          <w:rFonts w:cs="Times New Roman"/>
          <w:szCs w:val="24"/>
          <w:lang w:eastAsia="it-IT"/>
        </w:rPr>
      </w:pPr>
      <w:r w:rsidRPr="0019556E">
        <w:rPr>
          <w:rFonts w:cs="Times New Roman"/>
          <w:b/>
          <w:bCs/>
          <w:szCs w:val="24"/>
          <w:u w:val="single"/>
          <w:lang w:eastAsia="it-IT"/>
        </w:rPr>
        <w:t>ARTICLE 88.-</w:t>
      </w:r>
      <w:r w:rsidRPr="0019556E">
        <w:rPr>
          <w:rFonts w:cs="Times New Roman"/>
          <w:szCs w:val="24"/>
          <w:lang w:eastAsia="it-IT"/>
        </w:rPr>
        <w:t xml:space="preserve"> Pour l'exploitation artisanale semi</w:t>
      </w:r>
      <w:r w:rsidRPr="0019556E">
        <w:rPr>
          <w:rFonts w:cs="Times New Roman"/>
          <w:position w:val="2"/>
          <w:szCs w:val="24"/>
          <w:lang w:eastAsia="it-IT"/>
        </w:rPr>
        <w:t>-</w:t>
      </w:r>
      <w:proofErr w:type="spellStart"/>
      <w:r w:rsidRPr="0019556E">
        <w:rPr>
          <w:rFonts w:cs="Times New Roman"/>
          <w:szCs w:val="24"/>
          <w:lang w:eastAsia="it-IT"/>
        </w:rPr>
        <w:t>mécanisée</w:t>
      </w:r>
      <w:proofErr w:type="spellEnd"/>
      <w:r w:rsidRPr="0019556E">
        <w:rPr>
          <w:rFonts w:cs="Times New Roman"/>
          <w:szCs w:val="24"/>
          <w:lang w:eastAsia="it-IT"/>
        </w:rPr>
        <w:t xml:space="preserve">, l'exploitation des </w:t>
      </w:r>
      <w:r w:rsidR="0019556E" w:rsidRPr="0019556E">
        <w:rPr>
          <w:rFonts w:cs="Times New Roman"/>
          <w:szCs w:val="24"/>
          <w:lang w:eastAsia="it-IT"/>
        </w:rPr>
        <w:t>carrières</w:t>
      </w:r>
      <w:r w:rsidRPr="0019556E">
        <w:rPr>
          <w:rFonts w:cs="Times New Roman"/>
          <w:szCs w:val="24"/>
          <w:lang w:eastAsia="it-IT"/>
        </w:rPr>
        <w:t xml:space="preserve"> industrielles et l'exploitation des eaux de source, des eaux </w:t>
      </w:r>
      <w:r w:rsidR="0019556E" w:rsidRPr="0019556E">
        <w:rPr>
          <w:rFonts w:cs="Times New Roman"/>
          <w:szCs w:val="24"/>
          <w:lang w:eastAsia="it-IT"/>
        </w:rPr>
        <w:t>minérales</w:t>
      </w:r>
      <w:r w:rsidRPr="0019556E">
        <w:rPr>
          <w:rFonts w:cs="Times New Roman"/>
          <w:szCs w:val="24"/>
          <w:lang w:eastAsia="it-IT"/>
        </w:rPr>
        <w:t xml:space="preserve"> et </w:t>
      </w:r>
      <w:proofErr w:type="spellStart"/>
      <w:r w:rsidRPr="0019556E">
        <w:rPr>
          <w:rFonts w:cs="Times New Roman"/>
          <w:szCs w:val="24"/>
          <w:lang w:eastAsia="it-IT"/>
        </w:rPr>
        <w:t>thermo-minérales</w:t>
      </w:r>
      <w:proofErr w:type="spellEnd"/>
      <w:r w:rsidRPr="0019556E">
        <w:rPr>
          <w:rFonts w:cs="Times New Roman"/>
          <w:szCs w:val="24"/>
          <w:lang w:eastAsia="it-IT"/>
        </w:rPr>
        <w:t xml:space="preserve"> et des gites </w:t>
      </w:r>
      <w:r w:rsidR="0019556E" w:rsidRPr="0019556E">
        <w:rPr>
          <w:rFonts w:cs="Times New Roman"/>
          <w:szCs w:val="24"/>
          <w:lang w:eastAsia="it-IT"/>
        </w:rPr>
        <w:t>géothermiques</w:t>
      </w:r>
      <w:r w:rsidRPr="0019556E">
        <w:rPr>
          <w:rFonts w:cs="Times New Roman"/>
          <w:szCs w:val="24"/>
          <w:lang w:eastAsia="it-IT"/>
        </w:rPr>
        <w:t xml:space="preserve">, il est </w:t>
      </w:r>
      <w:r w:rsidR="0019556E" w:rsidRPr="0019556E">
        <w:rPr>
          <w:rFonts w:cs="Times New Roman"/>
          <w:szCs w:val="24"/>
          <w:lang w:eastAsia="it-IT"/>
        </w:rPr>
        <w:t>délivré</w:t>
      </w:r>
      <w:r w:rsidRPr="0019556E">
        <w:rPr>
          <w:rFonts w:cs="Times New Roman"/>
          <w:szCs w:val="24"/>
          <w:lang w:eastAsia="it-IT"/>
        </w:rPr>
        <w:t xml:space="preserve"> </w:t>
      </w:r>
      <w:proofErr w:type="spellStart"/>
      <w:r w:rsidRPr="0019556E">
        <w:rPr>
          <w:rFonts w:cs="Times New Roman"/>
          <w:szCs w:val="24"/>
          <w:lang w:eastAsia="it-IT"/>
        </w:rPr>
        <w:t>a</w:t>
      </w:r>
      <w:proofErr w:type="spellEnd"/>
      <w:r w:rsidRPr="0019556E">
        <w:rPr>
          <w:rFonts w:cs="Times New Roman"/>
          <w:szCs w:val="24"/>
          <w:lang w:eastAsia="it-IT"/>
        </w:rPr>
        <w:t>̀ l'</w:t>
      </w:r>
      <w:r w:rsidR="0019556E" w:rsidRPr="0019556E">
        <w:rPr>
          <w:rFonts w:cs="Times New Roman"/>
          <w:szCs w:val="24"/>
          <w:lang w:eastAsia="it-IT"/>
        </w:rPr>
        <w:t>opérateur</w:t>
      </w:r>
      <w:r w:rsidRPr="0019556E">
        <w:rPr>
          <w:rFonts w:cs="Times New Roman"/>
          <w:szCs w:val="24"/>
          <w:lang w:eastAsia="it-IT"/>
        </w:rPr>
        <w:t xml:space="preserve">, en fonction du statut juridique du terrain concerné, un bail, une concession, une autorisation d'occupation temporaire, selon le cas, </w:t>
      </w:r>
      <w:proofErr w:type="spellStart"/>
      <w:r w:rsidRPr="0019556E">
        <w:rPr>
          <w:rFonts w:cs="Times New Roman"/>
          <w:szCs w:val="24"/>
          <w:lang w:eastAsia="it-IT"/>
        </w:rPr>
        <w:t>conformément</w:t>
      </w:r>
      <w:proofErr w:type="spellEnd"/>
      <w:r w:rsidRPr="0019556E">
        <w:rPr>
          <w:rFonts w:cs="Times New Roman"/>
          <w:szCs w:val="24"/>
          <w:lang w:eastAsia="it-IT"/>
        </w:rPr>
        <w:t xml:space="preserve"> à la </w:t>
      </w:r>
      <w:proofErr w:type="spellStart"/>
      <w:r w:rsidRPr="0019556E">
        <w:rPr>
          <w:rFonts w:cs="Times New Roman"/>
          <w:szCs w:val="24"/>
          <w:lang w:eastAsia="it-IT"/>
        </w:rPr>
        <w:t>réglementation</w:t>
      </w:r>
      <w:proofErr w:type="spellEnd"/>
      <w:r w:rsidRPr="0019556E">
        <w:rPr>
          <w:rFonts w:cs="Times New Roman"/>
          <w:szCs w:val="24"/>
          <w:lang w:eastAsia="it-IT"/>
        </w:rPr>
        <w:t xml:space="preserve"> en vigueur. </w:t>
      </w:r>
    </w:p>
    <w:p w14:paraId="437DCB5A" w14:textId="7B2042A7" w:rsidR="00E52EF8" w:rsidRPr="0019556E" w:rsidRDefault="00E52EF8" w:rsidP="003F21CE">
      <w:pPr>
        <w:jc w:val="both"/>
        <w:rPr>
          <w:rFonts w:cs="Times New Roman"/>
          <w:szCs w:val="24"/>
          <w:lang w:eastAsia="it-IT"/>
        </w:rPr>
      </w:pPr>
      <w:r w:rsidRPr="0019556E">
        <w:rPr>
          <w:rFonts w:cs="Times New Roman"/>
          <w:b/>
          <w:bCs/>
          <w:color w:val="000000"/>
          <w:szCs w:val="24"/>
          <w:u w:val="single"/>
          <w:lang w:eastAsia="it-IT"/>
        </w:rPr>
        <w:t>ARTICLE 89.-</w:t>
      </w:r>
      <w:r w:rsidRPr="0019556E">
        <w:rPr>
          <w:rFonts w:cs="Times New Roman"/>
          <w:color w:val="000000"/>
          <w:szCs w:val="24"/>
          <w:lang w:eastAsia="it-IT"/>
        </w:rPr>
        <w:t xml:space="preserve"> Le titulaire d'un titre minier, d'un permis ou d'une autorisation est tenu de </w:t>
      </w:r>
      <w:r w:rsidR="00E15955" w:rsidRPr="0019556E">
        <w:rPr>
          <w:rFonts w:cs="Times New Roman"/>
          <w:color w:val="000000"/>
          <w:szCs w:val="24"/>
          <w:lang w:eastAsia="it-IT"/>
        </w:rPr>
        <w:t>réparer</w:t>
      </w:r>
      <w:r w:rsidRPr="0019556E">
        <w:rPr>
          <w:rFonts w:cs="Times New Roman"/>
          <w:color w:val="000000"/>
          <w:szCs w:val="24"/>
          <w:lang w:eastAsia="it-IT"/>
        </w:rPr>
        <w:t xml:space="preserve"> les dommages que les travaux d'exploitation pourraient causer à la </w:t>
      </w:r>
      <w:r w:rsidR="0019556E" w:rsidRPr="0019556E">
        <w:rPr>
          <w:rFonts w:cs="Times New Roman"/>
          <w:color w:val="000000"/>
          <w:szCs w:val="24"/>
          <w:lang w:eastAsia="it-IT"/>
        </w:rPr>
        <w:t>propriét</w:t>
      </w:r>
      <w:r w:rsidR="00E15955">
        <w:rPr>
          <w:rFonts w:cs="Times New Roman"/>
          <w:color w:val="000000"/>
          <w:szCs w:val="24"/>
          <w:lang w:eastAsia="it-IT"/>
        </w:rPr>
        <w:t>é</w:t>
      </w:r>
      <w:r w:rsidRPr="0019556E">
        <w:rPr>
          <w:rFonts w:cs="Times New Roman"/>
          <w:color w:val="000000"/>
          <w:szCs w:val="24"/>
          <w:lang w:eastAsia="it-IT"/>
        </w:rPr>
        <w:t xml:space="preserve"> d'un particulier. Il est tenu de </w:t>
      </w:r>
      <w:r w:rsidR="0019556E" w:rsidRPr="0019556E">
        <w:rPr>
          <w:rFonts w:cs="Times New Roman"/>
          <w:color w:val="000000"/>
          <w:szCs w:val="24"/>
          <w:lang w:eastAsia="it-IT"/>
        </w:rPr>
        <w:t>réparer</w:t>
      </w:r>
      <w:r w:rsidRPr="0019556E">
        <w:rPr>
          <w:rFonts w:cs="Times New Roman"/>
          <w:color w:val="000000"/>
          <w:szCs w:val="24"/>
          <w:lang w:eastAsia="it-IT"/>
        </w:rPr>
        <w:t xml:space="preserve"> les dommag</w:t>
      </w:r>
      <w:r w:rsidR="0019556E">
        <w:rPr>
          <w:rFonts w:cs="Times New Roman"/>
          <w:color w:val="000000"/>
          <w:szCs w:val="24"/>
          <w:lang w:eastAsia="it-IT"/>
        </w:rPr>
        <w:t>es</w:t>
      </w:r>
      <w:r w:rsidR="00E15955">
        <w:rPr>
          <w:rFonts w:cs="Times New Roman"/>
          <w:color w:val="000000"/>
          <w:szCs w:val="24"/>
          <w:lang w:eastAsia="it-IT"/>
        </w:rPr>
        <w:t xml:space="preserve"> causés aux</w:t>
      </w:r>
      <w:r w:rsidRPr="0019556E">
        <w:rPr>
          <w:rFonts w:cs="Times New Roman"/>
          <w:color w:val="000000"/>
          <w:position w:val="2"/>
          <w:szCs w:val="24"/>
          <w:lang w:eastAsia="it-IT"/>
        </w:rPr>
        <w:t xml:space="preserve"> </w:t>
      </w:r>
      <w:r w:rsidRPr="0019556E">
        <w:rPr>
          <w:rFonts w:cs="Times New Roman"/>
          <w:color w:val="000000"/>
          <w:szCs w:val="24"/>
          <w:lang w:eastAsia="it-IT"/>
        </w:rPr>
        <w:t xml:space="preserve">constructions voisines. Dans ces cas, il n'est redevable que d'une </w:t>
      </w:r>
      <w:r w:rsidR="0019556E" w:rsidRPr="0019556E">
        <w:rPr>
          <w:rFonts w:cs="Times New Roman"/>
          <w:color w:val="000000"/>
          <w:szCs w:val="24"/>
          <w:lang w:eastAsia="it-IT"/>
        </w:rPr>
        <w:t>indemnité</w:t>
      </w:r>
      <w:r w:rsidRPr="0019556E">
        <w:rPr>
          <w:rFonts w:cs="Times New Roman"/>
          <w:color w:val="000000"/>
          <w:szCs w:val="24"/>
          <w:lang w:eastAsia="it-IT"/>
        </w:rPr>
        <w:t xml:space="preserve">́ correspondant à la valeur </w:t>
      </w:r>
      <w:r w:rsidR="0019556E" w:rsidRPr="0019556E">
        <w:rPr>
          <w:rFonts w:cs="Times New Roman"/>
          <w:color w:val="000000"/>
          <w:szCs w:val="24"/>
          <w:lang w:eastAsia="it-IT"/>
        </w:rPr>
        <w:t>réelle</w:t>
      </w:r>
      <w:r w:rsidRPr="0019556E">
        <w:rPr>
          <w:rFonts w:cs="Times New Roman"/>
          <w:color w:val="000000"/>
          <w:szCs w:val="24"/>
          <w:lang w:eastAsia="it-IT"/>
        </w:rPr>
        <w:t xml:space="preserve"> du </w:t>
      </w:r>
      <w:r w:rsidR="0019556E" w:rsidRPr="0019556E">
        <w:rPr>
          <w:rFonts w:cs="Times New Roman"/>
          <w:color w:val="000000"/>
          <w:szCs w:val="24"/>
          <w:lang w:eastAsia="it-IT"/>
        </w:rPr>
        <w:t>préjudice</w:t>
      </w:r>
      <w:r w:rsidRPr="0019556E">
        <w:rPr>
          <w:rFonts w:cs="Times New Roman"/>
          <w:color w:val="000000"/>
          <w:szCs w:val="24"/>
          <w:lang w:eastAsia="it-IT"/>
        </w:rPr>
        <w:t xml:space="preserve"> causé. </w:t>
      </w:r>
    </w:p>
    <w:p w14:paraId="4BEF0859" w14:textId="456900EF" w:rsidR="00E52EF8" w:rsidRPr="0019556E" w:rsidRDefault="00E52EF8" w:rsidP="003F21CE">
      <w:pPr>
        <w:jc w:val="both"/>
        <w:rPr>
          <w:rFonts w:cs="Times New Roman"/>
          <w:szCs w:val="24"/>
          <w:lang w:eastAsia="it-IT"/>
        </w:rPr>
      </w:pPr>
      <w:r w:rsidRPr="0019556E">
        <w:rPr>
          <w:rFonts w:cs="Times New Roman"/>
          <w:b/>
          <w:bCs/>
          <w:color w:val="000000"/>
          <w:szCs w:val="24"/>
          <w:u w:val="single"/>
          <w:lang w:eastAsia="it-IT"/>
        </w:rPr>
        <w:t>ARTICLE 90.-</w:t>
      </w:r>
      <w:r w:rsidRPr="0019556E">
        <w:rPr>
          <w:rFonts w:cs="Times New Roman"/>
          <w:color w:val="000000"/>
          <w:szCs w:val="24"/>
          <w:lang w:eastAsia="it-IT"/>
        </w:rPr>
        <w:t xml:space="preserve"> La </w:t>
      </w:r>
      <w:r w:rsidR="0019556E" w:rsidRPr="0019556E">
        <w:rPr>
          <w:rFonts w:cs="Times New Roman"/>
          <w:color w:val="000000"/>
          <w:szCs w:val="24"/>
          <w:lang w:eastAsia="it-IT"/>
        </w:rPr>
        <w:t>réparation</w:t>
      </w:r>
      <w:r w:rsidRPr="0019556E">
        <w:rPr>
          <w:rFonts w:cs="Times New Roman"/>
          <w:color w:val="000000"/>
          <w:szCs w:val="24"/>
          <w:lang w:eastAsia="it-IT"/>
        </w:rPr>
        <w:t xml:space="preserve"> à laquelle le </w:t>
      </w:r>
      <w:r w:rsidR="0019556E" w:rsidRPr="0019556E">
        <w:rPr>
          <w:rFonts w:cs="Times New Roman"/>
          <w:color w:val="000000"/>
          <w:szCs w:val="24"/>
          <w:lang w:eastAsia="it-IT"/>
        </w:rPr>
        <w:t>propriétaire</w:t>
      </w:r>
      <w:r w:rsidRPr="0019556E">
        <w:rPr>
          <w:rFonts w:cs="Times New Roman"/>
          <w:color w:val="000000"/>
          <w:szCs w:val="24"/>
          <w:lang w:eastAsia="it-IT"/>
        </w:rPr>
        <w:t xml:space="preserve"> foncier ou les riverains peuvent </w:t>
      </w:r>
      <w:r w:rsidR="0019556E" w:rsidRPr="0019556E">
        <w:rPr>
          <w:rFonts w:cs="Times New Roman"/>
          <w:color w:val="000000"/>
          <w:szCs w:val="24"/>
          <w:lang w:eastAsia="it-IT"/>
        </w:rPr>
        <w:t>prétendre</w:t>
      </w:r>
      <w:r w:rsidRPr="0019556E">
        <w:rPr>
          <w:rFonts w:cs="Times New Roman"/>
          <w:color w:val="000000"/>
          <w:szCs w:val="24"/>
          <w:lang w:eastAsia="it-IT"/>
        </w:rPr>
        <w:t xml:space="preserve"> inclut notamment </w:t>
      </w:r>
    </w:p>
    <w:p w14:paraId="6353814E" w14:textId="6D2B8530" w:rsidR="00E52EF8" w:rsidRPr="0019556E" w:rsidRDefault="00E52EF8" w:rsidP="003F21CE">
      <w:pPr>
        <w:jc w:val="both"/>
        <w:rPr>
          <w:rFonts w:cs="Times New Roman"/>
          <w:szCs w:val="24"/>
          <w:lang w:eastAsia="it-IT"/>
        </w:rPr>
      </w:pPr>
      <w:r w:rsidRPr="0019556E">
        <w:rPr>
          <w:rFonts w:cs="Times New Roman"/>
          <w:color w:val="000000"/>
          <w:szCs w:val="24"/>
          <w:lang w:eastAsia="it-IT"/>
        </w:rPr>
        <w:t xml:space="preserve">- la privation de l'utilisation ou de la possession de la surface de la terre ; </w:t>
      </w:r>
    </w:p>
    <w:p w14:paraId="03B604B3" w14:textId="77777777" w:rsidR="0019556E" w:rsidRPr="0019556E" w:rsidRDefault="00E52EF8" w:rsidP="00661A3A">
      <w:pPr>
        <w:rPr>
          <w:rFonts w:cs="Times New Roman"/>
          <w:szCs w:val="24"/>
          <w:lang w:eastAsia="it-IT"/>
        </w:rPr>
      </w:pPr>
      <w:r w:rsidRPr="0019556E">
        <w:rPr>
          <w:rFonts w:cs="Times New Roman"/>
          <w:szCs w:val="24"/>
          <w:lang w:eastAsia="it-IT"/>
        </w:rPr>
        <w:lastRenderedPageBreak/>
        <w:t xml:space="preserve">- le dommage causé à la surface de la </w:t>
      </w:r>
      <w:proofErr w:type="gramStart"/>
      <w:r w:rsidRPr="0019556E">
        <w:rPr>
          <w:rFonts w:cs="Times New Roman"/>
          <w:szCs w:val="24"/>
          <w:lang w:eastAsia="it-IT"/>
        </w:rPr>
        <w:t>terre;</w:t>
      </w:r>
      <w:proofErr w:type="gramEnd"/>
      <w:r w:rsidRPr="0019556E">
        <w:rPr>
          <w:rFonts w:cs="Times New Roman"/>
          <w:szCs w:val="24"/>
          <w:lang w:eastAsia="it-IT"/>
        </w:rPr>
        <w:br/>
        <w:t xml:space="preserve">- la </w:t>
      </w:r>
      <w:proofErr w:type="spellStart"/>
      <w:r w:rsidRPr="0019556E">
        <w:rPr>
          <w:rFonts w:cs="Times New Roman"/>
          <w:szCs w:val="24"/>
          <w:lang w:eastAsia="it-IT"/>
        </w:rPr>
        <w:t>séparation</w:t>
      </w:r>
      <w:proofErr w:type="spellEnd"/>
      <w:r w:rsidRPr="0019556E">
        <w:rPr>
          <w:rFonts w:cs="Times New Roman"/>
          <w:szCs w:val="24"/>
          <w:lang w:eastAsia="it-IT"/>
        </w:rPr>
        <w:t xml:space="preserve"> de la terre ou d'une partie de celle</w:t>
      </w:r>
      <w:r w:rsidRPr="0019556E">
        <w:rPr>
          <w:rFonts w:cs="Times New Roman"/>
          <w:position w:val="2"/>
          <w:szCs w:val="24"/>
          <w:lang w:eastAsia="it-IT"/>
        </w:rPr>
        <w:t>-</w:t>
      </w:r>
      <w:r w:rsidRPr="0019556E">
        <w:rPr>
          <w:rFonts w:cs="Times New Roman"/>
          <w:szCs w:val="24"/>
          <w:lang w:eastAsia="it-IT"/>
        </w:rPr>
        <w:t>ci des autres terres lui appartenant ou en sa possession;</w:t>
      </w:r>
      <w:r w:rsidRPr="0019556E">
        <w:rPr>
          <w:rFonts w:cs="Times New Roman"/>
          <w:szCs w:val="24"/>
          <w:lang w:eastAsia="it-IT"/>
        </w:rPr>
        <w:br/>
        <w:t>- la perte ou la restriction du droit de jouissance, de passage ou autre droit</w:t>
      </w:r>
      <w:r w:rsidRPr="0019556E">
        <w:rPr>
          <w:rFonts w:cs="Times New Roman"/>
          <w:position w:val="14"/>
          <w:szCs w:val="24"/>
          <w:lang w:eastAsia="it-IT"/>
        </w:rPr>
        <w:t xml:space="preserve"> </w:t>
      </w:r>
      <w:r w:rsidR="0019556E" w:rsidRPr="0019556E">
        <w:rPr>
          <w:rFonts w:cs="Times New Roman"/>
          <w:szCs w:val="24"/>
          <w:lang w:eastAsia="it-IT"/>
        </w:rPr>
        <w:t>;</w:t>
      </w:r>
    </w:p>
    <w:p w14:paraId="7A5DCE79" w14:textId="1CCCC4B1" w:rsidR="00E52EF8" w:rsidRPr="0019556E" w:rsidRDefault="0019556E" w:rsidP="00661A3A">
      <w:pPr>
        <w:rPr>
          <w:rFonts w:cs="Times New Roman"/>
          <w:szCs w:val="24"/>
          <w:lang w:eastAsia="it-IT"/>
        </w:rPr>
      </w:pPr>
      <w:r w:rsidRPr="0019556E">
        <w:rPr>
          <w:rFonts w:cs="Times New Roman"/>
          <w:szCs w:val="24"/>
          <w:lang w:eastAsia="it-IT"/>
        </w:rPr>
        <w:t xml:space="preserve">- </w:t>
      </w:r>
      <w:r w:rsidR="00E52EF8" w:rsidRPr="0019556E">
        <w:rPr>
          <w:rFonts w:cs="Times New Roman"/>
          <w:color w:val="000000"/>
          <w:szCs w:val="24"/>
          <w:lang w:eastAsia="it-IT"/>
        </w:rPr>
        <w:t xml:space="preserve">les dommages </w:t>
      </w:r>
      <w:proofErr w:type="spellStart"/>
      <w:r w:rsidR="00E52EF8" w:rsidRPr="0019556E">
        <w:rPr>
          <w:rFonts w:cs="Times New Roman"/>
          <w:color w:val="000000"/>
          <w:szCs w:val="24"/>
          <w:lang w:eastAsia="it-IT"/>
        </w:rPr>
        <w:t>causés</w:t>
      </w:r>
      <w:proofErr w:type="spellEnd"/>
      <w:r w:rsidR="00E52EF8" w:rsidRPr="0019556E">
        <w:rPr>
          <w:rFonts w:cs="Times New Roman"/>
          <w:color w:val="000000"/>
          <w:szCs w:val="24"/>
          <w:lang w:eastAsia="it-IT"/>
        </w:rPr>
        <w:t xml:space="preserve"> à l'environnement ;</w:t>
      </w:r>
      <w:r w:rsidR="00E52EF8" w:rsidRPr="0019556E">
        <w:rPr>
          <w:rFonts w:cs="Times New Roman"/>
          <w:color w:val="000000"/>
          <w:szCs w:val="24"/>
          <w:lang w:eastAsia="it-IT"/>
        </w:rPr>
        <w:br/>
      </w:r>
      <w:r w:rsidRPr="0019556E">
        <w:rPr>
          <w:rFonts w:cs="Times New Roman"/>
          <w:color w:val="000000"/>
          <w:szCs w:val="24"/>
          <w:lang w:eastAsia="it-IT"/>
        </w:rPr>
        <w:t xml:space="preserve">- </w:t>
      </w:r>
      <w:r w:rsidR="00E52EF8" w:rsidRPr="0019556E">
        <w:rPr>
          <w:rFonts w:cs="Times New Roman"/>
          <w:color w:val="000000"/>
          <w:szCs w:val="24"/>
          <w:lang w:eastAsia="it-IT"/>
        </w:rPr>
        <w:t xml:space="preserve">la perte ou le dommage causé aux </w:t>
      </w:r>
      <w:proofErr w:type="spellStart"/>
      <w:r w:rsidR="00E52EF8" w:rsidRPr="0019556E">
        <w:rPr>
          <w:rFonts w:cs="Times New Roman"/>
          <w:color w:val="000000"/>
          <w:szCs w:val="24"/>
          <w:lang w:eastAsia="it-IT"/>
        </w:rPr>
        <w:t>améliorations</w:t>
      </w:r>
      <w:proofErr w:type="spellEnd"/>
      <w:r w:rsidR="00E52EF8" w:rsidRPr="0019556E">
        <w:rPr>
          <w:rFonts w:cs="Times New Roman"/>
          <w:color w:val="000000"/>
          <w:szCs w:val="24"/>
          <w:lang w:eastAsia="it-IT"/>
        </w:rPr>
        <w:t xml:space="preserve"> : </w:t>
      </w:r>
    </w:p>
    <w:p w14:paraId="2B11404E" w14:textId="76A279C3" w:rsidR="00E52EF8" w:rsidRPr="0019556E" w:rsidRDefault="00E52EF8" w:rsidP="00661A3A">
      <w:pPr>
        <w:rPr>
          <w:rFonts w:cs="Times New Roman"/>
          <w:szCs w:val="24"/>
          <w:lang w:eastAsia="it-IT"/>
        </w:rPr>
      </w:pPr>
      <w:r w:rsidRPr="0019556E">
        <w:rPr>
          <w:rFonts w:cs="Times New Roman"/>
          <w:color w:val="000000"/>
          <w:szCs w:val="24"/>
          <w:lang w:eastAsia="it-IT"/>
        </w:rPr>
        <w:t xml:space="preserve">- l'interruption des </w:t>
      </w:r>
      <w:proofErr w:type="spellStart"/>
      <w:r w:rsidRPr="0019556E">
        <w:rPr>
          <w:rFonts w:cs="Times New Roman"/>
          <w:color w:val="000000"/>
          <w:szCs w:val="24"/>
          <w:lang w:eastAsia="it-IT"/>
        </w:rPr>
        <w:t>activités</w:t>
      </w:r>
      <w:proofErr w:type="spellEnd"/>
      <w:r w:rsidRPr="0019556E">
        <w:rPr>
          <w:rFonts w:cs="Times New Roman"/>
          <w:color w:val="000000"/>
          <w:szCs w:val="24"/>
          <w:lang w:eastAsia="it-IT"/>
        </w:rPr>
        <w:t xml:space="preserve"> agricoles sur le terrain. </w:t>
      </w:r>
    </w:p>
    <w:p w14:paraId="4880BA72" w14:textId="77777777" w:rsidR="00E115A3" w:rsidRPr="00E115A3" w:rsidRDefault="00E115A3" w:rsidP="003F21CE">
      <w:pPr>
        <w:jc w:val="both"/>
        <w:rPr>
          <w:lang w:eastAsia="it-IT"/>
        </w:rPr>
      </w:pPr>
      <w:r w:rsidRPr="00E115A3">
        <w:rPr>
          <w:b/>
          <w:bCs/>
          <w:u w:val="single"/>
          <w:lang w:eastAsia="it-IT"/>
        </w:rPr>
        <w:t xml:space="preserve">ARTICLE </w:t>
      </w:r>
      <w:proofErr w:type="gramStart"/>
      <w:r w:rsidRPr="00E115A3">
        <w:rPr>
          <w:b/>
          <w:bCs/>
          <w:u w:val="single"/>
          <w:lang w:eastAsia="it-IT"/>
        </w:rPr>
        <w:t>91 .</w:t>
      </w:r>
      <w:proofErr w:type="gramEnd"/>
      <w:r w:rsidRPr="00E115A3">
        <w:rPr>
          <w:b/>
          <w:bCs/>
          <w:u w:val="single"/>
          <w:lang w:eastAsia="it-IT"/>
        </w:rPr>
        <w:t>-</w:t>
      </w:r>
      <w:r w:rsidRPr="00E115A3">
        <w:rPr>
          <w:lang w:eastAsia="it-IT"/>
        </w:rPr>
        <w:t xml:space="preserve"> ( 1 ) Le montant du </w:t>
      </w:r>
      <w:proofErr w:type="spellStart"/>
      <w:r w:rsidRPr="00E115A3">
        <w:rPr>
          <w:lang w:eastAsia="it-IT"/>
        </w:rPr>
        <w:t>préjudice</w:t>
      </w:r>
      <w:proofErr w:type="spellEnd"/>
      <w:r w:rsidRPr="00E115A3">
        <w:rPr>
          <w:lang w:eastAsia="it-IT"/>
        </w:rPr>
        <w:t xml:space="preserve"> à </w:t>
      </w:r>
      <w:proofErr w:type="spellStart"/>
      <w:r w:rsidRPr="00E115A3">
        <w:rPr>
          <w:lang w:eastAsia="it-IT"/>
        </w:rPr>
        <w:t>réparer</w:t>
      </w:r>
      <w:proofErr w:type="spellEnd"/>
      <w:r w:rsidRPr="00E115A3">
        <w:rPr>
          <w:lang w:eastAsia="it-IT"/>
        </w:rPr>
        <w:t xml:space="preserve"> est </w:t>
      </w:r>
      <w:proofErr w:type="spellStart"/>
      <w:r w:rsidRPr="00E115A3">
        <w:rPr>
          <w:lang w:eastAsia="it-IT"/>
        </w:rPr>
        <w:t>détermine</w:t>
      </w:r>
      <w:proofErr w:type="spellEnd"/>
      <w:r w:rsidRPr="00E115A3">
        <w:rPr>
          <w:lang w:eastAsia="it-IT"/>
        </w:rPr>
        <w:t xml:space="preserve">́ par un accord </w:t>
      </w:r>
      <w:proofErr w:type="spellStart"/>
      <w:r w:rsidRPr="00E115A3">
        <w:rPr>
          <w:lang w:eastAsia="it-IT"/>
        </w:rPr>
        <w:t>écrit</w:t>
      </w:r>
      <w:proofErr w:type="spellEnd"/>
      <w:r w:rsidRPr="00E115A3">
        <w:rPr>
          <w:lang w:eastAsia="it-IT"/>
        </w:rPr>
        <w:t xml:space="preserve"> entre le titulaire du titre minier et le </w:t>
      </w:r>
      <w:proofErr w:type="spellStart"/>
      <w:r w:rsidRPr="00E115A3">
        <w:rPr>
          <w:lang w:eastAsia="it-IT"/>
        </w:rPr>
        <w:t>propriétaire</w:t>
      </w:r>
      <w:proofErr w:type="spellEnd"/>
      <w:r w:rsidRPr="00E115A3">
        <w:rPr>
          <w:lang w:eastAsia="it-IT"/>
        </w:rPr>
        <w:t xml:space="preserve"> foncier ou les riverains. </w:t>
      </w:r>
    </w:p>
    <w:p w14:paraId="24753989" w14:textId="3ADFA2A2" w:rsidR="00E115A3" w:rsidRPr="00E115A3" w:rsidRDefault="00E115A3" w:rsidP="003F21CE">
      <w:pPr>
        <w:jc w:val="both"/>
        <w:rPr>
          <w:lang w:eastAsia="it-IT"/>
        </w:rPr>
      </w:pPr>
      <w:r w:rsidRPr="00E115A3">
        <w:rPr>
          <w:color w:val="020202"/>
          <w:lang w:eastAsia="it-IT"/>
        </w:rPr>
        <w:t xml:space="preserve">(2) En cas de </w:t>
      </w:r>
      <w:proofErr w:type="spellStart"/>
      <w:r w:rsidRPr="00E115A3">
        <w:rPr>
          <w:color w:val="020202"/>
          <w:lang w:eastAsia="it-IT"/>
        </w:rPr>
        <w:t>désaccord</w:t>
      </w:r>
      <w:proofErr w:type="spellEnd"/>
      <w:r w:rsidRPr="00E115A3">
        <w:rPr>
          <w:color w:val="020202"/>
          <w:lang w:eastAsia="it-IT"/>
        </w:rPr>
        <w:t>, les parties saisissent l</w:t>
      </w:r>
      <w:r w:rsidRPr="00E115A3">
        <w:rPr>
          <w:color w:val="020202"/>
          <w:position w:val="2"/>
          <w:lang w:eastAsia="it-IT"/>
        </w:rPr>
        <w:t>'</w:t>
      </w:r>
      <w:r w:rsidRPr="00E115A3">
        <w:rPr>
          <w:color w:val="020202"/>
          <w:lang w:eastAsia="it-IT"/>
        </w:rPr>
        <w:t xml:space="preserve">administration </w:t>
      </w:r>
      <w:r w:rsidRPr="00E115A3">
        <w:rPr>
          <w:color w:val="020202"/>
          <w:position w:val="2"/>
          <w:lang w:eastAsia="it-IT"/>
        </w:rPr>
        <w:t xml:space="preserve">en </w:t>
      </w:r>
      <w:r w:rsidRPr="00E115A3">
        <w:rPr>
          <w:color w:val="020202"/>
          <w:lang w:eastAsia="it-IT"/>
        </w:rPr>
        <w:t xml:space="preserve">charge des domaines d'une </w:t>
      </w:r>
      <w:proofErr w:type="spellStart"/>
      <w:r w:rsidRPr="00E115A3">
        <w:rPr>
          <w:color w:val="020202"/>
          <w:lang w:eastAsia="it-IT"/>
        </w:rPr>
        <w:t>requête</w:t>
      </w:r>
      <w:proofErr w:type="spellEnd"/>
      <w:r w:rsidRPr="00E115A3">
        <w:rPr>
          <w:color w:val="020202"/>
          <w:lang w:eastAsia="it-IT"/>
        </w:rPr>
        <w:t xml:space="preserve"> aux fins de fixation du montant du </w:t>
      </w:r>
      <w:proofErr w:type="spellStart"/>
      <w:r w:rsidRPr="00E115A3">
        <w:rPr>
          <w:color w:val="020202"/>
          <w:lang w:eastAsia="it-IT"/>
        </w:rPr>
        <w:t>préjudice</w:t>
      </w:r>
      <w:proofErr w:type="spellEnd"/>
      <w:r w:rsidRPr="00E115A3">
        <w:rPr>
          <w:color w:val="020202"/>
          <w:lang w:eastAsia="it-IT"/>
        </w:rPr>
        <w:t xml:space="preserve"> à </w:t>
      </w:r>
      <w:proofErr w:type="spellStart"/>
      <w:r w:rsidRPr="00E115A3">
        <w:rPr>
          <w:color w:val="020202"/>
          <w:lang w:eastAsia="it-IT"/>
        </w:rPr>
        <w:t>réparer</w:t>
      </w:r>
      <w:proofErr w:type="spellEnd"/>
      <w:r w:rsidRPr="00E115A3">
        <w:rPr>
          <w:color w:val="020202"/>
          <w:lang w:eastAsia="it-IT"/>
        </w:rPr>
        <w:t xml:space="preserve">. </w:t>
      </w:r>
    </w:p>
    <w:p w14:paraId="402D000E" w14:textId="77777777" w:rsidR="00E115A3" w:rsidRDefault="00E115A3" w:rsidP="003F21CE">
      <w:pPr>
        <w:jc w:val="both"/>
        <w:rPr>
          <w:color w:val="020202"/>
          <w:lang w:eastAsia="it-IT"/>
        </w:rPr>
      </w:pPr>
      <w:r w:rsidRPr="00E115A3">
        <w:rPr>
          <w:color w:val="020202"/>
          <w:lang w:eastAsia="it-IT"/>
        </w:rPr>
        <w:t xml:space="preserve">(3) L'Etat </w:t>
      </w:r>
      <w:proofErr w:type="spellStart"/>
      <w:r w:rsidRPr="00E115A3">
        <w:rPr>
          <w:color w:val="020202"/>
          <w:lang w:eastAsia="it-IT"/>
        </w:rPr>
        <w:t>détermine</w:t>
      </w:r>
      <w:proofErr w:type="spellEnd"/>
      <w:r w:rsidRPr="00E115A3">
        <w:rPr>
          <w:color w:val="020202"/>
          <w:lang w:eastAsia="it-IT"/>
        </w:rPr>
        <w:t xml:space="preserve"> d'office le montant du </w:t>
      </w:r>
      <w:proofErr w:type="spellStart"/>
      <w:r w:rsidRPr="00E115A3">
        <w:rPr>
          <w:color w:val="020202"/>
          <w:lang w:eastAsia="it-IT"/>
        </w:rPr>
        <w:t>préjudice</w:t>
      </w:r>
      <w:proofErr w:type="spellEnd"/>
      <w:r w:rsidRPr="00E115A3">
        <w:rPr>
          <w:color w:val="020202"/>
          <w:lang w:eastAsia="it-IT"/>
        </w:rPr>
        <w:t xml:space="preserve"> </w:t>
      </w:r>
      <w:proofErr w:type="spellStart"/>
      <w:r w:rsidRPr="00E115A3">
        <w:rPr>
          <w:color w:val="020202"/>
          <w:lang w:eastAsia="it-IT"/>
        </w:rPr>
        <w:t>après</w:t>
      </w:r>
      <w:proofErr w:type="spellEnd"/>
      <w:r w:rsidRPr="00E115A3">
        <w:rPr>
          <w:color w:val="020202"/>
          <w:lang w:eastAsia="it-IT"/>
        </w:rPr>
        <w:t xml:space="preserve"> une expertise dont les </w:t>
      </w:r>
      <w:proofErr w:type="spellStart"/>
      <w:r w:rsidRPr="00E115A3">
        <w:rPr>
          <w:color w:val="020202"/>
          <w:lang w:eastAsia="it-IT"/>
        </w:rPr>
        <w:t>coûts</w:t>
      </w:r>
      <w:proofErr w:type="spellEnd"/>
      <w:r w:rsidRPr="00E115A3">
        <w:rPr>
          <w:color w:val="020202"/>
          <w:lang w:eastAsia="it-IT"/>
        </w:rPr>
        <w:t xml:space="preserve"> sont </w:t>
      </w:r>
      <w:proofErr w:type="spellStart"/>
      <w:r w:rsidRPr="00E115A3">
        <w:rPr>
          <w:color w:val="020202"/>
          <w:lang w:eastAsia="it-IT"/>
        </w:rPr>
        <w:t>supportés</w:t>
      </w:r>
      <w:proofErr w:type="spellEnd"/>
      <w:r w:rsidRPr="00E115A3">
        <w:rPr>
          <w:color w:val="020202"/>
          <w:lang w:eastAsia="it-IT"/>
        </w:rPr>
        <w:t xml:space="preserve"> par le titulaire du titre minier. </w:t>
      </w:r>
    </w:p>
    <w:p w14:paraId="631E419D" w14:textId="77777777" w:rsidR="007345BE" w:rsidRPr="00E115A3" w:rsidRDefault="007345BE" w:rsidP="003F21CE">
      <w:pPr>
        <w:jc w:val="both"/>
        <w:rPr>
          <w:lang w:eastAsia="it-IT"/>
        </w:rPr>
      </w:pPr>
    </w:p>
    <w:p w14:paraId="1967F746" w14:textId="4B3A2BF4" w:rsidR="00E115A3" w:rsidRPr="00F70B24" w:rsidRDefault="00E115A3" w:rsidP="003F21CE">
      <w:pPr>
        <w:pStyle w:val="Heading3"/>
        <w:jc w:val="both"/>
        <w:rPr>
          <w:rFonts w:eastAsia="Times New Roman"/>
          <w:lang w:eastAsia="it-IT"/>
        </w:rPr>
      </w:pPr>
      <w:bookmarkStart w:id="88" w:name="_Toc169717794"/>
      <w:bookmarkStart w:id="89" w:name="_Toc171419585"/>
      <w:r w:rsidRPr="00F70B24">
        <w:rPr>
          <w:rFonts w:eastAsia="Times New Roman"/>
          <w:lang w:eastAsia="it-IT"/>
        </w:rPr>
        <w:t xml:space="preserve">SECTION </w:t>
      </w:r>
      <w:proofErr w:type="gramStart"/>
      <w:r w:rsidRPr="00F70B24">
        <w:rPr>
          <w:rFonts w:eastAsia="Times New Roman"/>
          <w:lang w:eastAsia="it-IT"/>
        </w:rPr>
        <w:t>IV:</w:t>
      </w:r>
      <w:proofErr w:type="gramEnd"/>
      <w:r w:rsidRPr="00F70B24">
        <w:rPr>
          <w:rFonts w:eastAsia="Times New Roman"/>
          <w:lang w:eastAsia="it-IT"/>
        </w:rPr>
        <w:t xml:space="preserve"> DES ZONES DE PROTECTION</w:t>
      </w:r>
      <w:bookmarkEnd w:id="88"/>
      <w:bookmarkEnd w:id="89"/>
      <w:r w:rsidRPr="00F70B24">
        <w:rPr>
          <w:rFonts w:eastAsia="Times New Roman"/>
          <w:lang w:eastAsia="it-IT"/>
        </w:rPr>
        <w:t xml:space="preserve"> </w:t>
      </w:r>
    </w:p>
    <w:p w14:paraId="0651E151" w14:textId="77777777" w:rsidR="007345BE" w:rsidRPr="00F70B24" w:rsidRDefault="007345BE" w:rsidP="003F21CE">
      <w:pPr>
        <w:jc w:val="both"/>
        <w:rPr>
          <w:lang w:eastAsia="it-IT"/>
        </w:rPr>
      </w:pPr>
    </w:p>
    <w:p w14:paraId="4485F845" w14:textId="77777777" w:rsidR="00E115A3" w:rsidRPr="00F70B24" w:rsidRDefault="00E115A3" w:rsidP="003F21CE">
      <w:pPr>
        <w:jc w:val="both"/>
        <w:rPr>
          <w:rFonts w:cs="Times New Roman"/>
          <w:szCs w:val="24"/>
          <w:lang w:eastAsia="it-IT"/>
        </w:rPr>
      </w:pPr>
      <w:r w:rsidRPr="00F70B24">
        <w:rPr>
          <w:rFonts w:cs="Times New Roman"/>
          <w:b/>
          <w:bCs/>
          <w:szCs w:val="24"/>
          <w:u w:val="single"/>
          <w:lang w:eastAsia="it-IT"/>
        </w:rPr>
        <w:t>ARTICLE 92.-</w:t>
      </w:r>
      <w:r w:rsidRPr="00F70B24">
        <w:rPr>
          <w:rFonts w:cs="Times New Roman"/>
          <w:szCs w:val="24"/>
          <w:lang w:eastAsia="it-IT"/>
        </w:rPr>
        <w:t xml:space="preserve"> (1) Les zones de protection sont des espaces à l'</w:t>
      </w:r>
      <w:proofErr w:type="spellStart"/>
      <w:r w:rsidRPr="00F70B24">
        <w:rPr>
          <w:rFonts w:cs="Times New Roman"/>
          <w:szCs w:val="24"/>
          <w:lang w:eastAsia="it-IT"/>
        </w:rPr>
        <w:t>intérieur</w:t>
      </w:r>
      <w:proofErr w:type="spellEnd"/>
      <w:r w:rsidRPr="00F70B24">
        <w:rPr>
          <w:rFonts w:cs="Times New Roman"/>
          <w:szCs w:val="24"/>
          <w:lang w:eastAsia="it-IT"/>
        </w:rPr>
        <w:t xml:space="preserve"> desquels la prospection, la recherche et l'exploitation </w:t>
      </w:r>
      <w:proofErr w:type="spellStart"/>
      <w:r w:rsidRPr="00F70B24">
        <w:rPr>
          <w:rFonts w:cs="Times New Roman"/>
          <w:szCs w:val="24"/>
          <w:lang w:eastAsia="it-IT"/>
        </w:rPr>
        <w:t>minière</w:t>
      </w:r>
      <w:proofErr w:type="spellEnd"/>
      <w:r w:rsidRPr="00F70B24">
        <w:rPr>
          <w:rFonts w:cs="Times New Roman"/>
          <w:szCs w:val="24"/>
          <w:lang w:eastAsia="it-IT"/>
        </w:rPr>
        <w:t xml:space="preserve"> de substances </w:t>
      </w:r>
      <w:proofErr w:type="spellStart"/>
      <w:r w:rsidRPr="00F70B24">
        <w:rPr>
          <w:rFonts w:cs="Times New Roman"/>
          <w:szCs w:val="24"/>
          <w:lang w:eastAsia="it-IT"/>
        </w:rPr>
        <w:t>minérales</w:t>
      </w:r>
      <w:proofErr w:type="spellEnd"/>
      <w:r w:rsidRPr="00F70B24">
        <w:rPr>
          <w:rFonts w:cs="Times New Roman"/>
          <w:szCs w:val="24"/>
          <w:lang w:eastAsia="it-IT"/>
        </w:rPr>
        <w:t xml:space="preserve"> ou des </w:t>
      </w:r>
      <w:proofErr w:type="spellStart"/>
      <w:r w:rsidRPr="00F70B24">
        <w:rPr>
          <w:rFonts w:cs="Times New Roman"/>
          <w:szCs w:val="24"/>
          <w:lang w:eastAsia="it-IT"/>
        </w:rPr>
        <w:t>carrières</w:t>
      </w:r>
      <w:proofErr w:type="spellEnd"/>
      <w:r w:rsidRPr="00F70B24">
        <w:rPr>
          <w:rFonts w:cs="Times New Roman"/>
          <w:szCs w:val="24"/>
          <w:lang w:eastAsia="it-IT"/>
        </w:rPr>
        <w:t xml:space="preserve"> sont interdites. </w:t>
      </w:r>
    </w:p>
    <w:p w14:paraId="62923F9D" w14:textId="77777777" w:rsidR="00E115A3" w:rsidRPr="003F21CE" w:rsidRDefault="00E115A3" w:rsidP="003F21CE">
      <w:pPr>
        <w:jc w:val="both"/>
        <w:rPr>
          <w:rFonts w:cs="Times New Roman"/>
          <w:szCs w:val="24"/>
          <w:lang w:eastAsia="it-IT"/>
        </w:rPr>
      </w:pPr>
      <w:r w:rsidRPr="003F21CE">
        <w:rPr>
          <w:rFonts w:cs="Times New Roman"/>
          <w:szCs w:val="24"/>
          <w:lang w:eastAsia="it-IT"/>
        </w:rPr>
        <w:t xml:space="preserve">(2) Les zones </w:t>
      </w:r>
      <w:proofErr w:type="spellStart"/>
      <w:r w:rsidRPr="003F21CE">
        <w:rPr>
          <w:rFonts w:cs="Times New Roman"/>
          <w:szCs w:val="24"/>
          <w:lang w:eastAsia="it-IT"/>
        </w:rPr>
        <w:t>visées</w:t>
      </w:r>
      <w:proofErr w:type="spellEnd"/>
      <w:r w:rsidRPr="003F21CE">
        <w:rPr>
          <w:rFonts w:cs="Times New Roman"/>
          <w:szCs w:val="24"/>
          <w:lang w:eastAsia="it-IT"/>
        </w:rPr>
        <w:t xml:space="preserve"> à l'</w:t>
      </w:r>
      <w:proofErr w:type="spellStart"/>
      <w:r w:rsidRPr="003F21CE">
        <w:rPr>
          <w:rFonts w:cs="Times New Roman"/>
          <w:szCs w:val="24"/>
          <w:lang w:eastAsia="it-IT"/>
        </w:rPr>
        <w:t>alinéa</w:t>
      </w:r>
      <w:proofErr w:type="spellEnd"/>
      <w:r w:rsidRPr="003F21CE">
        <w:rPr>
          <w:rFonts w:cs="Times New Roman"/>
          <w:szCs w:val="24"/>
          <w:lang w:eastAsia="it-IT"/>
        </w:rPr>
        <w:t xml:space="preserve"> 1 ci-dessus sont </w:t>
      </w:r>
      <w:proofErr w:type="spellStart"/>
      <w:r w:rsidRPr="003F21CE">
        <w:rPr>
          <w:rFonts w:cs="Times New Roman"/>
          <w:szCs w:val="24"/>
          <w:lang w:eastAsia="it-IT"/>
        </w:rPr>
        <w:t>destinées</w:t>
      </w:r>
      <w:proofErr w:type="spellEnd"/>
      <w:r w:rsidRPr="003F21CE">
        <w:rPr>
          <w:rFonts w:cs="Times New Roman"/>
          <w:szCs w:val="24"/>
          <w:lang w:eastAsia="it-IT"/>
        </w:rPr>
        <w:t xml:space="preserve"> à assurer la protection des </w:t>
      </w:r>
      <w:proofErr w:type="spellStart"/>
      <w:r w:rsidRPr="003F21CE">
        <w:rPr>
          <w:rFonts w:cs="Times New Roman"/>
          <w:szCs w:val="24"/>
          <w:lang w:eastAsia="it-IT"/>
        </w:rPr>
        <w:t>édifices</w:t>
      </w:r>
      <w:proofErr w:type="spellEnd"/>
      <w:r w:rsidRPr="003F21CE">
        <w:rPr>
          <w:rFonts w:cs="Times New Roman"/>
          <w:szCs w:val="24"/>
          <w:lang w:eastAsia="it-IT"/>
        </w:rPr>
        <w:t xml:space="preserve">, des </w:t>
      </w:r>
      <w:proofErr w:type="spellStart"/>
      <w:r w:rsidRPr="003F21CE">
        <w:rPr>
          <w:rFonts w:cs="Times New Roman"/>
          <w:szCs w:val="24"/>
          <w:lang w:eastAsia="it-IT"/>
        </w:rPr>
        <w:t>agglomérations</w:t>
      </w:r>
      <w:proofErr w:type="spellEnd"/>
      <w:r w:rsidRPr="003F21CE">
        <w:rPr>
          <w:rFonts w:cs="Times New Roman"/>
          <w:szCs w:val="24"/>
          <w:lang w:eastAsia="it-IT"/>
        </w:rPr>
        <w:t>, des lieux culturels, d'</w:t>
      </w:r>
      <w:proofErr w:type="spellStart"/>
      <w:r w:rsidRPr="003F21CE">
        <w:rPr>
          <w:rFonts w:cs="Times New Roman"/>
          <w:szCs w:val="24"/>
          <w:lang w:eastAsia="it-IT"/>
        </w:rPr>
        <w:t>endémismes</w:t>
      </w:r>
      <w:proofErr w:type="spellEnd"/>
      <w:r w:rsidRPr="003F21CE">
        <w:rPr>
          <w:rFonts w:cs="Times New Roman"/>
          <w:szCs w:val="24"/>
          <w:lang w:eastAsia="it-IT"/>
        </w:rPr>
        <w:t xml:space="preserve">, des sites touristiques, des </w:t>
      </w:r>
      <w:proofErr w:type="spellStart"/>
      <w:r w:rsidRPr="003F21CE">
        <w:rPr>
          <w:rFonts w:cs="Times New Roman"/>
          <w:szCs w:val="24"/>
          <w:lang w:eastAsia="it-IT"/>
        </w:rPr>
        <w:t>sépultures</w:t>
      </w:r>
      <w:proofErr w:type="spellEnd"/>
      <w:r w:rsidRPr="003F21CE">
        <w:rPr>
          <w:rFonts w:cs="Times New Roman"/>
          <w:szCs w:val="24"/>
          <w:lang w:eastAsia="it-IT"/>
        </w:rPr>
        <w:t>, des points d'eau, des voies de communication, des ouvrages d'art, des travaux d'</w:t>
      </w:r>
      <w:proofErr w:type="spellStart"/>
      <w:r w:rsidRPr="003F21CE">
        <w:rPr>
          <w:rFonts w:cs="Times New Roman"/>
          <w:szCs w:val="24"/>
          <w:lang w:eastAsia="it-IT"/>
        </w:rPr>
        <w:t>utilite</w:t>
      </w:r>
      <w:proofErr w:type="spellEnd"/>
      <w:r w:rsidRPr="003F21CE">
        <w:rPr>
          <w:rFonts w:cs="Times New Roman"/>
          <w:szCs w:val="24"/>
          <w:lang w:eastAsia="it-IT"/>
        </w:rPr>
        <w:t xml:space="preserve">́ publique, des sites </w:t>
      </w:r>
      <w:proofErr w:type="spellStart"/>
      <w:r w:rsidRPr="003F21CE">
        <w:rPr>
          <w:rFonts w:cs="Times New Roman"/>
          <w:szCs w:val="24"/>
          <w:lang w:eastAsia="it-IT"/>
        </w:rPr>
        <w:t>archéologiques</w:t>
      </w:r>
      <w:proofErr w:type="spellEnd"/>
      <w:r w:rsidRPr="003F21CE">
        <w:rPr>
          <w:rFonts w:cs="Times New Roman"/>
          <w:szCs w:val="24"/>
          <w:lang w:eastAsia="it-IT"/>
        </w:rPr>
        <w:t xml:space="preserve">, des exploitations agricoles, des aires </w:t>
      </w:r>
      <w:proofErr w:type="spellStart"/>
      <w:r w:rsidRPr="003F21CE">
        <w:rPr>
          <w:rFonts w:cs="Times New Roman"/>
          <w:szCs w:val="24"/>
          <w:lang w:eastAsia="it-IT"/>
        </w:rPr>
        <w:t>protégées</w:t>
      </w:r>
      <w:proofErr w:type="spellEnd"/>
      <w:r w:rsidRPr="003F21CE">
        <w:rPr>
          <w:rFonts w:cs="Times New Roman"/>
          <w:szCs w:val="24"/>
          <w:lang w:eastAsia="it-IT"/>
        </w:rPr>
        <w:t xml:space="preserve"> et de tous les points </w:t>
      </w:r>
      <w:proofErr w:type="spellStart"/>
      <w:r w:rsidRPr="003F21CE">
        <w:rPr>
          <w:rFonts w:cs="Times New Roman"/>
          <w:szCs w:val="24"/>
          <w:lang w:eastAsia="it-IT"/>
        </w:rPr>
        <w:t>jugés</w:t>
      </w:r>
      <w:proofErr w:type="spellEnd"/>
      <w:r w:rsidRPr="003F21CE">
        <w:rPr>
          <w:rFonts w:cs="Times New Roman"/>
          <w:szCs w:val="24"/>
          <w:lang w:eastAsia="it-IT"/>
        </w:rPr>
        <w:t xml:space="preserve"> </w:t>
      </w:r>
      <w:proofErr w:type="spellStart"/>
      <w:r w:rsidRPr="003F21CE">
        <w:rPr>
          <w:rFonts w:cs="Times New Roman"/>
          <w:szCs w:val="24"/>
          <w:lang w:eastAsia="it-IT"/>
        </w:rPr>
        <w:t>nécessaires</w:t>
      </w:r>
      <w:proofErr w:type="spellEnd"/>
      <w:r w:rsidRPr="003F21CE">
        <w:rPr>
          <w:rFonts w:cs="Times New Roman"/>
          <w:szCs w:val="24"/>
          <w:lang w:eastAsia="it-IT"/>
        </w:rPr>
        <w:t xml:space="preserve"> pour la </w:t>
      </w:r>
      <w:proofErr w:type="spellStart"/>
      <w:r w:rsidRPr="003F21CE">
        <w:rPr>
          <w:rFonts w:cs="Times New Roman"/>
          <w:szCs w:val="24"/>
          <w:lang w:eastAsia="it-IT"/>
        </w:rPr>
        <w:t>préservation</w:t>
      </w:r>
      <w:proofErr w:type="spellEnd"/>
      <w:r w:rsidRPr="003F21CE">
        <w:rPr>
          <w:rFonts w:cs="Times New Roman"/>
          <w:szCs w:val="24"/>
          <w:lang w:eastAsia="it-IT"/>
        </w:rPr>
        <w:t xml:space="preserve"> de l'environnement et de l'</w:t>
      </w:r>
      <w:proofErr w:type="spellStart"/>
      <w:r w:rsidRPr="003F21CE">
        <w:rPr>
          <w:rFonts w:cs="Times New Roman"/>
          <w:szCs w:val="24"/>
          <w:lang w:eastAsia="it-IT"/>
        </w:rPr>
        <w:t>intérêt</w:t>
      </w:r>
      <w:proofErr w:type="spellEnd"/>
      <w:r w:rsidRPr="003F21CE">
        <w:rPr>
          <w:rFonts w:cs="Times New Roman"/>
          <w:szCs w:val="24"/>
          <w:lang w:eastAsia="it-IT"/>
        </w:rPr>
        <w:t xml:space="preserve"> </w:t>
      </w:r>
      <w:proofErr w:type="spellStart"/>
      <w:r w:rsidRPr="003F21CE">
        <w:rPr>
          <w:rFonts w:cs="Times New Roman"/>
          <w:szCs w:val="24"/>
          <w:lang w:eastAsia="it-IT"/>
        </w:rPr>
        <w:t>général</w:t>
      </w:r>
      <w:proofErr w:type="spellEnd"/>
      <w:r w:rsidRPr="003F21CE">
        <w:rPr>
          <w:rFonts w:cs="Times New Roman"/>
          <w:szCs w:val="24"/>
          <w:lang w:eastAsia="it-IT"/>
        </w:rPr>
        <w:t xml:space="preserve">. </w:t>
      </w:r>
    </w:p>
    <w:p w14:paraId="1F9F4DFE" w14:textId="77777777" w:rsidR="00E115A3" w:rsidRPr="003F21CE" w:rsidRDefault="00E115A3" w:rsidP="003F21CE">
      <w:pPr>
        <w:jc w:val="both"/>
        <w:rPr>
          <w:rFonts w:cs="Times New Roman"/>
          <w:szCs w:val="24"/>
          <w:lang w:eastAsia="it-IT"/>
        </w:rPr>
      </w:pPr>
      <w:r w:rsidRPr="003F21CE">
        <w:rPr>
          <w:rFonts w:cs="Times New Roman"/>
          <w:szCs w:val="24"/>
          <w:lang w:eastAsia="it-IT"/>
        </w:rPr>
        <w:t xml:space="preserve">(3) Les conditions et les </w:t>
      </w:r>
      <w:proofErr w:type="spellStart"/>
      <w:r w:rsidRPr="003F21CE">
        <w:rPr>
          <w:rFonts w:cs="Times New Roman"/>
          <w:szCs w:val="24"/>
          <w:lang w:eastAsia="it-IT"/>
        </w:rPr>
        <w:t>modalités</w:t>
      </w:r>
      <w:proofErr w:type="spellEnd"/>
      <w:r w:rsidRPr="003F21CE">
        <w:rPr>
          <w:rFonts w:cs="Times New Roman"/>
          <w:szCs w:val="24"/>
          <w:lang w:eastAsia="it-IT"/>
        </w:rPr>
        <w:t xml:space="preserve"> d'</w:t>
      </w:r>
      <w:proofErr w:type="spellStart"/>
      <w:r w:rsidRPr="003F21CE">
        <w:rPr>
          <w:rFonts w:cs="Times New Roman"/>
          <w:szCs w:val="24"/>
          <w:lang w:eastAsia="it-IT"/>
        </w:rPr>
        <w:t>établissement</w:t>
      </w:r>
      <w:proofErr w:type="spellEnd"/>
      <w:r w:rsidRPr="003F21CE">
        <w:rPr>
          <w:rFonts w:cs="Times New Roman"/>
          <w:szCs w:val="24"/>
          <w:lang w:eastAsia="it-IT"/>
        </w:rPr>
        <w:t xml:space="preserve"> des zones de protection </w:t>
      </w:r>
      <w:proofErr w:type="spellStart"/>
      <w:r w:rsidRPr="003F21CE">
        <w:rPr>
          <w:rFonts w:cs="Times New Roman"/>
          <w:szCs w:val="24"/>
          <w:lang w:eastAsia="it-IT"/>
        </w:rPr>
        <w:t>visées</w:t>
      </w:r>
      <w:proofErr w:type="spellEnd"/>
      <w:r w:rsidRPr="003F21CE">
        <w:rPr>
          <w:rFonts w:cs="Times New Roman"/>
          <w:szCs w:val="24"/>
          <w:lang w:eastAsia="it-IT"/>
        </w:rPr>
        <w:t xml:space="preserve"> à l'</w:t>
      </w:r>
      <w:proofErr w:type="spellStart"/>
      <w:r w:rsidRPr="003F21CE">
        <w:rPr>
          <w:rFonts w:cs="Times New Roman"/>
          <w:szCs w:val="24"/>
          <w:lang w:eastAsia="it-IT"/>
        </w:rPr>
        <w:t>alinéa</w:t>
      </w:r>
      <w:proofErr w:type="spellEnd"/>
      <w:r w:rsidRPr="003F21CE">
        <w:rPr>
          <w:rFonts w:cs="Times New Roman"/>
          <w:szCs w:val="24"/>
          <w:lang w:eastAsia="it-IT"/>
        </w:rPr>
        <w:t xml:space="preserve"> 1 ci-dessus sont </w:t>
      </w:r>
      <w:proofErr w:type="spellStart"/>
      <w:r w:rsidRPr="003F21CE">
        <w:rPr>
          <w:rFonts w:cs="Times New Roman"/>
          <w:szCs w:val="24"/>
          <w:lang w:eastAsia="it-IT"/>
        </w:rPr>
        <w:t>fixées</w:t>
      </w:r>
      <w:proofErr w:type="spellEnd"/>
      <w:r w:rsidRPr="003F21CE">
        <w:rPr>
          <w:rFonts w:cs="Times New Roman"/>
          <w:szCs w:val="24"/>
          <w:lang w:eastAsia="it-IT"/>
        </w:rPr>
        <w:t xml:space="preserve"> par voie </w:t>
      </w:r>
      <w:proofErr w:type="spellStart"/>
      <w:r w:rsidRPr="003F21CE">
        <w:rPr>
          <w:rFonts w:cs="Times New Roman"/>
          <w:szCs w:val="24"/>
          <w:lang w:eastAsia="it-IT"/>
        </w:rPr>
        <w:t>réglementaire</w:t>
      </w:r>
      <w:proofErr w:type="spellEnd"/>
      <w:r w:rsidRPr="003F21CE">
        <w:rPr>
          <w:rFonts w:cs="Times New Roman"/>
          <w:szCs w:val="24"/>
          <w:lang w:eastAsia="it-IT"/>
        </w:rPr>
        <w:t xml:space="preserve">. </w:t>
      </w:r>
    </w:p>
    <w:p w14:paraId="3D7FC897" w14:textId="77777777" w:rsidR="00E115A3" w:rsidRPr="00E115A3" w:rsidRDefault="00E115A3" w:rsidP="003F21CE">
      <w:pPr>
        <w:jc w:val="both"/>
        <w:rPr>
          <w:rFonts w:cs="Times New Roman"/>
          <w:szCs w:val="24"/>
          <w:lang w:val="it-IT" w:eastAsia="it-IT"/>
        </w:rPr>
      </w:pPr>
      <w:r w:rsidRPr="00E115A3">
        <w:rPr>
          <w:rFonts w:cs="Times New Roman"/>
          <w:szCs w:val="24"/>
          <w:lang w:val="it-IT" w:eastAsia="it-IT"/>
        </w:rPr>
        <w:t xml:space="preserve">(4) Une compensation peut être accordée au titulaire du titre minier, de l'autorisation ou du permis concerné. </w:t>
      </w:r>
    </w:p>
    <w:p w14:paraId="6A3F0EFC" w14:textId="77777777" w:rsidR="00E115A3" w:rsidRPr="00E115A3" w:rsidRDefault="00E115A3" w:rsidP="003F21CE">
      <w:pPr>
        <w:jc w:val="both"/>
        <w:rPr>
          <w:rFonts w:cs="Times New Roman"/>
          <w:szCs w:val="24"/>
          <w:lang w:val="it-IT" w:eastAsia="it-IT"/>
        </w:rPr>
      </w:pPr>
      <w:r w:rsidRPr="00E115A3">
        <w:rPr>
          <w:rFonts w:cs="Times New Roman"/>
          <w:color w:val="000000"/>
          <w:szCs w:val="24"/>
          <w:lang w:val="it-IT" w:eastAsia="it-IT"/>
        </w:rPr>
        <w:t xml:space="preserve">(5) La levée de l'interdiction de l'activité minière dans tout ou partie d'une zone de protection s'effectue dans les mêmes formes et procédures que celles visées à l'alinéa 3 ci-dessus. </w:t>
      </w:r>
    </w:p>
    <w:p w14:paraId="102EDA5A" w14:textId="77777777" w:rsidR="00E115A3" w:rsidRPr="00E115A3" w:rsidRDefault="00E115A3" w:rsidP="003F21CE">
      <w:pPr>
        <w:jc w:val="both"/>
        <w:rPr>
          <w:rFonts w:cs="Times New Roman"/>
          <w:szCs w:val="24"/>
          <w:lang w:val="en-US" w:eastAsia="it-IT"/>
        </w:rPr>
      </w:pPr>
      <w:r w:rsidRPr="00F70B24">
        <w:rPr>
          <w:rFonts w:cs="Times New Roman"/>
          <w:color w:val="000000"/>
          <w:szCs w:val="24"/>
          <w:lang w:val="it-IT" w:eastAsia="it-IT"/>
        </w:rPr>
        <w:t xml:space="preserve">(6) L'instruction des dossiers de demandes des titres miniers, autorisations ou permis enregistrés avant l'établissement d'une zone de protection est suspendue durant la période d'interdiction. </w:t>
      </w:r>
      <w:proofErr w:type="spellStart"/>
      <w:r w:rsidRPr="00E115A3">
        <w:rPr>
          <w:rFonts w:cs="Times New Roman"/>
          <w:color w:val="000000"/>
          <w:szCs w:val="24"/>
          <w:lang w:val="en-US" w:eastAsia="it-IT"/>
        </w:rPr>
        <w:t>Lesdits</w:t>
      </w:r>
      <w:proofErr w:type="spellEnd"/>
      <w:r w:rsidRPr="00E115A3">
        <w:rPr>
          <w:rFonts w:cs="Times New Roman"/>
          <w:color w:val="000000"/>
          <w:szCs w:val="24"/>
          <w:lang w:val="en-US" w:eastAsia="it-IT"/>
        </w:rPr>
        <w:t xml:space="preserve"> dossiers </w:t>
      </w:r>
      <w:proofErr w:type="spellStart"/>
      <w:r w:rsidRPr="00E115A3">
        <w:rPr>
          <w:rFonts w:cs="Times New Roman"/>
          <w:color w:val="000000"/>
          <w:szCs w:val="24"/>
          <w:lang w:val="en-US" w:eastAsia="it-IT"/>
        </w:rPr>
        <w:t>sont</w:t>
      </w:r>
      <w:proofErr w:type="spellEnd"/>
      <w:r w:rsidRPr="00E115A3">
        <w:rPr>
          <w:rFonts w:cs="Times New Roman"/>
          <w:color w:val="000000"/>
          <w:szCs w:val="24"/>
          <w:lang w:val="en-US" w:eastAsia="it-IT"/>
        </w:rPr>
        <w:t xml:space="preserve"> </w:t>
      </w:r>
      <w:proofErr w:type="spellStart"/>
      <w:r w:rsidRPr="00E115A3">
        <w:rPr>
          <w:rFonts w:cs="Times New Roman"/>
          <w:color w:val="000000"/>
          <w:szCs w:val="24"/>
          <w:lang w:val="en-US" w:eastAsia="it-IT"/>
        </w:rPr>
        <w:t>traités</w:t>
      </w:r>
      <w:proofErr w:type="spellEnd"/>
      <w:r w:rsidRPr="00E115A3">
        <w:rPr>
          <w:rFonts w:cs="Times New Roman"/>
          <w:color w:val="000000"/>
          <w:szCs w:val="24"/>
          <w:lang w:val="en-US" w:eastAsia="it-IT"/>
        </w:rPr>
        <w:t xml:space="preserve"> </w:t>
      </w:r>
      <w:proofErr w:type="spellStart"/>
      <w:r w:rsidRPr="00E115A3">
        <w:rPr>
          <w:rFonts w:cs="Times New Roman"/>
          <w:color w:val="000000"/>
          <w:szCs w:val="24"/>
          <w:lang w:val="en-US" w:eastAsia="it-IT"/>
        </w:rPr>
        <w:t>en</w:t>
      </w:r>
      <w:proofErr w:type="spellEnd"/>
      <w:r w:rsidRPr="00E115A3">
        <w:rPr>
          <w:rFonts w:cs="Times New Roman"/>
          <w:color w:val="000000"/>
          <w:szCs w:val="24"/>
          <w:lang w:val="en-US" w:eastAsia="it-IT"/>
        </w:rPr>
        <w:t xml:space="preserve"> </w:t>
      </w:r>
      <w:proofErr w:type="spellStart"/>
      <w:r w:rsidRPr="00E115A3">
        <w:rPr>
          <w:rFonts w:cs="Times New Roman"/>
          <w:color w:val="000000"/>
          <w:szCs w:val="24"/>
          <w:lang w:val="en-US" w:eastAsia="it-IT"/>
        </w:rPr>
        <w:t>priorite</w:t>
      </w:r>
      <w:proofErr w:type="spellEnd"/>
      <w:r w:rsidRPr="00E115A3">
        <w:rPr>
          <w:rFonts w:cs="Times New Roman"/>
          <w:color w:val="000000"/>
          <w:szCs w:val="24"/>
          <w:lang w:val="en-US" w:eastAsia="it-IT"/>
        </w:rPr>
        <w:t xml:space="preserve">́ </w:t>
      </w:r>
      <w:proofErr w:type="spellStart"/>
      <w:r w:rsidRPr="00E115A3">
        <w:rPr>
          <w:rFonts w:cs="Times New Roman"/>
          <w:color w:val="000000"/>
          <w:szCs w:val="24"/>
          <w:lang w:val="en-US" w:eastAsia="it-IT"/>
        </w:rPr>
        <w:t>lorsque</w:t>
      </w:r>
      <w:proofErr w:type="spellEnd"/>
      <w:r w:rsidRPr="00E115A3">
        <w:rPr>
          <w:rFonts w:cs="Times New Roman"/>
          <w:color w:val="000000"/>
          <w:szCs w:val="24"/>
          <w:lang w:val="en-US" w:eastAsia="it-IT"/>
        </w:rPr>
        <w:t xml:space="preserve"> la </w:t>
      </w:r>
      <w:proofErr w:type="spellStart"/>
      <w:r w:rsidRPr="00E115A3">
        <w:rPr>
          <w:rFonts w:cs="Times New Roman"/>
          <w:color w:val="000000"/>
          <w:szCs w:val="24"/>
          <w:lang w:val="en-US" w:eastAsia="it-IT"/>
        </w:rPr>
        <w:t>décision</w:t>
      </w:r>
      <w:proofErr w:type="spellEnd"/>
      <w:r w:rsidRPr="00E115A3">
        <w:rPr>
          <w:rFonts w:cs="Times New Roman"/>
          <w:color w:val="000000"/>
          <w:szCs w:val="24"/>
          <w:lang w:val="en-US" w:eastAsia="it-IT"/>
        </w:rPr>
        <w:t xml:space="preserve"> </w:t>
      </w:r>
      <w:proofErr w:type="spellStart"/>
      <w:r w:rsidRPr="00E115A3">
        <w:rPr>
          <w:rFonts w:cs="Times New Roman"/>
          <w:color w:val="000000"/>
          <w:szCs w:val="24"/>
          <w:lang w:val="en-US" w:eastAsia="it-IT"/>
        </w:rPr>
        <w:t>d'interdiction</w:t>
      </w:r>
      <w:proofErr w:type="spellEnd"/>
      <w:r w:rsidRPr="00E115A3">
        <w:rPr>
          <w:rFonts w:cs="Times New Roman"/>
          <w:color w:val="000000"/>
          <w:szCs w:val="24"/>
          <w:lang w:val="en-US" w:eastAsia="it-IT"/>
        </w:rPr>
        <w:t xml:space="preserve"> </w:t>
      </w:r>
      <w:proofErr w:type="spellStart"/>
      <w:r w:rsidRPr="00E115A3">
        <w:rPr>
          <w:rFonts w:cs="Times New Roman"/>
          <w:color w:val="000000"/>
          <w:szCs w:val="24"/>
          <w:lang w:val="en-US" w:eastAsia="it-IT"/>
        </w:rPr>
        <w:t>est</w:t>
      </w:r>
      <w:proofErr w:type="spellEnd"/>
      <w:r w:rsidRPr="00E115A3">
        <w:rPr>
          <w:rFonts w:cs="Times New Roman"/>
          <w:color w:val="000000"/>
          <w:szCs w:val="24"/>
          <w:lang w:val="en-US" w:eastAsia="it-IT"/>
        </w:rPr>
        <w:t xml:space="preserve"> </w:t>
      </w:r>
      <w:proofErr w:type="spellStart"/>
      <w:r w:rsidRPr="00E115A3">
        <w:rPr>
          <w:rFonts w:cs="Times New Roman"/>
          <w:color w:val="000000"/>
          <w:szCs w:val="24"/>
          <w:lang w:val="en-US" w:eastAsia="it-IT"/>
        </w:rPr>
        <w:t>levée</w:t>
      </w:r>
      <w:proofErr w:type="spellEnd"/>
      <w:r w:rsidRPr="00E115A3">
        <w:rPr>
          <w:rFonts w:cs="Times New Roman"/>
          <w:color w:val="000000"/>
          <w:szCs w:val="24"/>
          <w:lang w:val="en-US" w:eastAsia="it-IT"/>
        </w:rPr>
        <w:t xml:space="preserve">. </w:t>
      </w:r>
    </w:p>
    <w:p w14:paraId="707B6B62" w14:textId="77777777" w:rsidR="00E115A3" w:rsidRPr="00F70B24" w:rsidRDefault="00E115A3" w:rsidP="003F21CE">
      <w:pPr>
        <w:jc w:val="both"/>
        <w:rPr>
          <w:rFonts w:cs="Times New Roman"/>
          <w:szCs w:val="24"/>
          <w:lang w:val="pt-PT" w:eastAsia="it-IT"/>
        </w:rPr>
      </w:pPr>
      <w:r w:rsidRPr="00F70B24">
        <w:rPr>
          <w:rFonts w:cs="Times New Roman"/>
          <w:b/>
          <w:bCs/>
          <w:color w:val="000000"/>
          <w:szCs w:val="24"/>
          <w:u w:val="single"/>
          <w:lang w:val="pt-PT" w:eastAsia="it-IT"/>
        </w:rPr>
        <w:t>ARTICLE 93.</w:t>
      </w:r>
      <w:r w:rsidRPr="00F70B24">
        <w:rPr>
          <w:rFonts w:cs="Times New Roman"/>
          <w:b/>
          <w:bCs/>
          <w:color w:val="000000"/>
          <w:position w:val="2"/>
          <w:szCs w:val="24"/>
          <w:u w:val="single"/>
          <w:lang w:val="pt-PT" w:eastAsia="it-IT"/>
        </w:rPr>
        <w:t>-</w:t>
      </w:r>
      <w:r w:rsidRPr="00F70B24">
        <w:rPr>
          <w:rFonts w:cs="Times New Roman"/>
          <w:color w:val="000000"/>
          <w:position w:val="2"/>
          <w:szCs w:val="24"/>
          <w:lang w:val="pt-PT" w:eastAsia="it-IT"/>
        </w:rPr>
        <w:t xml:space="preserve"> </w:t>
      </w:r>
      <w:r w:rsidRPr="00F70B24">
        <w:rPr>
          <w:rFonts w:cs="Times New Roman"/>
          <w:color w:val="000000"/>
          <w:szCs w:val="24"/>
          <w:lang w:val="pt-PT" w:eastAsia="it-IT"/>
        </w:rPr>
        <w:t xml:space="preserve">Les travaux de prospection, de recherche ou d'exploitation ne peuvent être entrepris à moins de cinq cents (500) mètres des limites : </w:t>
      </w:r>
    </w:p>
    <w:p w14:paraId="49D393C0" w14:textId="77777777" w:rsidR="00E115A3" w:rsidRPr="00F70B24" w:rsidRDefault="00E115A3" w:rsidP="003F21CE">
      <w:pPr>
        <w:jc w:val="both"/>
        <w:rPr>
          <w:rFonts w:cs="Times New Roman"/>
          <w:szCs w:val="24"/>
          <w:lang w:val="pt-PT" w:eastAsia="it-IT"/>
        </w:rPr>
      </w:pPr>
      <w:r w:rsidRPr="00F70B24">
        <w:rPr>
          <w:rFonts w:cs="Times New Roman"/>
          <w:color w:val="000000"/>
          <w:szCs w:val="24"/>
          <w:lang w:val="pt-PT" w:eastAsia="it-IT"/>
        </w:rPr>
        <w:lastRenderedPageBreak/>
        <w:t xml:space="preserve">- d'une exploitation minière ou de carrières ; </w:t>
      </w:r>
    </w:p>
    <w:p w14:paraId="54D7FE0C" w14:textId="77777777" w:rsidR="00E115A3" w:rsidRPr="00F70B24" w:rsidRDefault="00E115A3" w:rsidP="003F21CE">
      <w:pPr>
        <w:jc w:val="both"/>
        <w:rPr>
          <w:rFonts w:cs="Times New Roman"/>
          <w:szCs w:val="24"/>
          <w:lang w:val="pt-PT" w:eastAsia="it-IT"/>
        </w:rPr>
      </w:pPr>
      <w:r w:rsidRPr="00F70B24">
        <w:rPr>
          <w:rFonts w:cs="Times New Roman"/>
          <w:position w:val="4"/>
          <w:szCs w:val="24"/>
          <w:lang w:val="pt-PT" w:eastAsia="it-IT"/>
        </w:rPr>
        <w:t xml:space="preserve">- </w:t>
      </w:r>
      <w:r w:rsidRPr="00F70B24">
        <w:rPr>
          <w:rFonts w:cs="Times New Roman"/>
          <w:szCs w:val="24"/>
          <w:lang w:val="pt-PT" w:eastAsia="it-IT"/>
        </w:rPr>
        <w:t xml:space="preserve">des propriétés bâties, des villages, des groupes d'habit </w:t>
      </w:r>
    </w:p>
    <w:p w14:paraId="6007F1D3" w14:textId="24AF70D9" w:rsidR="00E115A3" w:rsidRPr="00F70B24" w:rsidRDefault="00E115A3" w:rsidP="003F21CE">
      <w:pPr>
        <w:jc w:val="both"/>
        <w:rPr>
          <w:rFonts w:cs="Times New Roman"/>
          <w:szCs w:val="24"/>
          <w:lang w:val="pt-PT" w:eastAsia="it-IT"/>
        </w:rPr>
      </w:pPr>
      <w:r w:rsidRPr="00F70B24">
        <w:rPr>
          <w:rFonts w:cs="Times New Roman"/>
          <w:color w:val="000000"/>
          <w:szCs w:val="24"/>
          <w:lang w:val="pt-PT" w:eastAsia="it-IT"/>
        </w:rPr>
        <w:t xml:space="preserve">- des voies et réseaux divers, notamment les voies de communication, les conduites d'eau et d'énergie et les ouvrages d'art ; </w:t>
      </w:r>
    </w:p>
    <w:p w14:paraId="2BD50C9C" w14:textId="174A2D96" w:rsidR="00E115A3" w:rsidRPr="00F70B24" w:rsidRDefault="00E115A3" w:rsidP="003F21CE">
      <w:pPr>
        <w:jc w:val="both"/>
        <w:rPr>
          <w:rFonts w:cs="Times New Roman"/>
          <w:szCs w:val="24"/>
          <w:lang w:val="pt-PT" w:eastAsia="it-IT"/>
        </w:rPr>
      </w:pPr>
      <w:r w:rsidRPr="00F70B24">
        <w:rPr>
          <w:rFonts w:cs="Times New Roman"/>
          <w:szCs w:val="24"/>
          <w:lang w:val="pt-PT" w:eastAsia="it-IT"/>
        </w:rPr>
        <w:t xml:space="preserve">- de toute aire protégée au sens des lois forestière et environnementale et sous convention internationale. </w:t>
      </w:r>
    </w:p>
    <w:p w14:paraId="27519829" w14:textId="77777777" w:rsidR="00E115A3" w:rsidRPr="00F70B24" w:rsidRDefault="00E115A3" w:rsidP="003F21CE">
      <w:pPr>
        <w:jc w:val="both"/>
        <w:rPr>
          <w:rFonts w:ascii="*Arial-28247-Identity-H" w:hAnsi="*Arial-28247-Identity-H"/>
          <w:lang w:val="pt-PT" w:eastAsia="it-IT"/>
        </w:rPr>
      </w:pPr>
      <w:r w:rsidRPr="00F70B24">
        <w:rPr>
          <w:rFonts w:cs="Times New Roman"/>
          <w:b/>
          <w:bCs/>
          <w:position w:val="2"/>
          <w:szCs w:val="24"/>
          <w:u w:val="single"/>
          <w:lang w:val="pt-PT" w:eastAsia="it-IT"/>
        </w:rPr>
        <w:t>ARTICLE 94.-</w:t>
      </w:r>
      <w:r w:rsidRPr="00F70B24">
        <w:rPr>
          <w:rFonts w:cs="Times New Roman"/>
          <w:position w:val="2"/>
          <w:szCs w:val="24"/>
          <w:lang w:val="pt-PT" w:eastAsia="it-IT"/>
        </w:rPr>
        <w:t xml:space="preserve"> </w:t>
      </w:r>
      <w:r w:rsidRPr="00F70B24">
        <w:rPr>
          <w:rFonts w:cs="Times New Roman"/>
          <w:szCs w:val="24"/>
          <w:lang w:val="pt-PT" w:eastAsia="it-IT"/>
        </w:rPr>
        <w:t>En cas de découverte archéologique ou de toute autre découverte ne relevant pas de l'objet du titre minier, de l'autorisation ou du permis, le titulaire est tenu, sous peine de pénalités, de circonscrire le périmètre concerné et d'en faire la déclaration, sans délai, à l'Administration en charge des mines.</w:t>
      </w:r>
      <w:r w:rsidRPr="00F70B24">
        <w:rPr>
          <w:rFonts w:ascii="*Arial-28247-Identity-H" w:hAnsi="*Arial-28247-Identity-H"/>
          <w:lang w:val="pt-PT" w:eastAsia="it-IT"/>
        </w:rPr>
        <w:t xml:space="preserve"> </w:t>
      </w:r>
    </w:p>
    <w:p w14:paraId="6BCA31CD" w14:textId="77777777" w:rsidR="007345BE" w:rsidRPr="00F70B24" w:rsidRDefault="007345BE" w:rsidP="003F21CE">
      <w:pPr>
        <w:jc w:val="both"/>
        <w:rPr>
          <w:szCs w:val="24"/>
          <w:lang w:val="pt-PT" w:eastAsia="it-IT"/>
        </w:rPr>
      </w:pPr>
    </w:p>
    <w:p w14:paraId="00472E6C" w14:textId="3C9B0BB5" w:rsidR="00E115A3" w:rsidRDefault="00E115A3" w:rsidP="003F21CE">
      <w:pPr>
        <w:pStyle w:val="Heading2"/>
        <w:jc w:val="both"/>
        <w:rPr>
          <w:rFonts w:eastAsia="Times New Roman"/>
          <w:lang w:val="en-US" w:eastAsia="it-IT"/>
        </w:rPr>
      </w:pPr>
      <w:bookmarkStart w:id="90" w:name="_Toc169717795"/>
      <w:bookmarkStart w:id="91" w:name="_Toc171419586"/>
      <w:r w:rsidRPr="00E115A3">
        <w:rPr>
          <w:rFonts w:eastAsia="Times New Roman"/>
          <w:lang w:val="en-US" w:eastAsia="it-IT"/>
        </w:rPr>
        <w:t>CHAPITRE I</w:t>
      </w:r>
      <w:r>
        <w:rPr>
          <w:rFonts w:eastAsia="Times New Roman"/>
          <w:lang w:val="en-US" w:eastAsia="it-IT"/>
        </w:rPr>
        <w:t xml:space="preserve">II: </w:t>
      </w:r>
      <w:r w:rsidRPr="00E115A3">
        <w:rPr>
          <w:rFonts w:eastAsia="Times New Roman"/>
          <w:lang w:val="en-US" w:eastAsia="it-IT"/>
        </w:rPr>
        <w:t>DES RELATIONS ENTRE EXPLOITANTS</w:t>
      </w:r>
      <w:bookmarkEnd w:id="90"/>
      <w:bookmarkEnd w:id="91"/>
      <w:r w:rsidRPr="00E115A3">
        <w:rPr>
          <w:rFonts w:eastAsia="Times New Roman"/>
          <w:lang w:val="en-US" w:eastAsia="it-IT"/>
        </w:rPr>
        <w:t xml:space="preserve"> </w:t>
      </w:r>
    </w:p>
    <w:p w14:paraId="6E5A2E9D" w14:textId="77777777" w:rsidR="007345BE" w:rsidRPr="007345BE" w:rsidRDefault="007345BE" w:rsidP="003F21CE">
      <w:pPr>
        <w:jc w:val="both"/>
        <w:rPr>
          <w:lang w:val="en-US" w:eastAsia="it-IT"/>
        </w:rPr>
      </w:pPr>
    </w:p>
    <w:p w14:paraId="45CC8A53" w14:textId="77777777" w:rsidR="00E115A3" w:rsidRPr="00A44F62" w:rsidRDefault="00E115A3" w:rsidP="003F21CE">
      <w:pPr>
        <w:jc w:val="both"/>
        <w:rPr>
          <w:rFonts w:cs="Times New Roman"/>
          <w:szCs w:val="24"/>
          <w:lang w:eastAsia="it-IT"/>
        </w:rPr>
      </w:pPr>
      <w:r w:rsidRPr="00A44F62">
        <w:rPr>
          <w:rFonts w:cs="Times New Roman"/>
          <w:b/>
          <w:bCs/>
          <w:position w:val="2"/>
          <w:szCs w:val="24"/>
          <w:u w:val="single"/>
          <w:lang w:eastAsia="it-IT"/>
        </w:rPr>
        <w:t>ARTICLE 95.-</w:t>
      </w:r>
      <w:r w:rsidRPr="00A44F62">
        <w:rPr>
          <w:rFonts w:cs="Times New Roman"/>
          <w:position w:val="2"/>
          <w:szCs w:val="24"/>
          <w:lang w:eastAsia="it-IT"/>
        </w:rPr>
        <w:t xml:space="preserve"> </w:t>
      </w:r>
      <w:r w:rsidRPr="00A44F62">
        <w:rPr>
          <w:rFonts w:cs="Times New Roman"/>
          <w:szCs w:val="24"/>
          <w:lang w:eastAsia="it-IT"/>
        </w:rPr>
        <w:t xml:space="preserve">Toutes les infrastructures </w:t>
      </w:r>
      <w:proofErr w:type="spellStart"/>
      <w:r w:rsidRPr="00A44F62">
        <w:rPr>
          <w:rFonts w:cs="Times New Roman"/>
          <w:szCs w:val="24"/>
          <w:lang w:eastAsia="it-IT"/>
        </w:rPr>
        <w:t>bénéficiant</w:t>
      </w:r>
      <w:proofErr w:type="spellEnd"/>
      <w:r w:rsidRPr="00A44F62">
        <w:rPr>
          <w:rFonts w:cs="Times New Roman"/>
          <w:szCs w:val="24"/>
          <w:lang w:eastAsia="it-IT"/>
        </w:rPr>
        <w:t xml:space="preserve"> à des exploitants voisins obligent ceux-ci à contribuer </w:t>
      </w:r>
      <w:proofErr w:type="spellStart"/>
      <w:r w:rsidRPr="00A44F62">
        <w:rPr>
          <w:rFonts w:cs="Times New Roman"/>
          <w:szCs w:val="24"/>
          <w:lang w:eastAsia="it-IT"/>
        </w:rPr>
        <w:t>a</w:t>
      </w:r>
      <w:proofErr w:type="spellEnd"/>
      <w:r w:rsidRPr="00A44F62">
        <w:rPr>
          <w:rFonts w:cs="Times New Roman"/>
          <w:szCs w:val="24"/>
          <w:lang w:eastAsia="it-IT"/>
        </w:rPr>
        <w:t xml:space="preserve">̀ leur </w:t>
      </w:r>
      <w:proofErr w:type="spellStart"/>
      <w:r w:rsidRPr="00A44F62">
        <w:rPr>
          <w:rFonts w:cs="Times New Roman"/>
          <w:szCs w:val="24"/>
          <w:lang w:eastAsia="it-IT"/>
        </w:rPr>
        <w:t>réalisation</w:t>
      </w:r>
      <w:proofErr w:type="spellEnd"/>
      <w:r w:rsidRPr="00A44F62">
        <w:rPr>
          <w:rFonts w:cs="Times New Roman"/>
          <w:szCs w:val="24"/>
          <w:lang w:eastAsia="it-IT"/>
        </w:rPr>
        <w:t xml:space="preserve"> suivant les </w:t>
      </w:r>
      <w:proofErr w:type="spellStart"/>
      <w:r w:rsidRPr="00A44F62">
        <w:rPr>
          <w:rFonts w:cs="Times New Roman"/>
          <w:szCs w:val="24"/>
          <w:lang w:eastAsia="it-IT"/>
        </w:rPr>
        <w:t>modalités</w:t>
      </w:r>
      <w:proofErr w:type="spellEnd"/>
      <w:r w:rsidRPr="00A44F62">
        <w:rPr>
          <w:rFonts w:cs="Times New Roman"/>
          <w:szCs w:val="24"/>
          <w:lang w:eastAsia="it-IT"/>
        </w:rPr>
        <w:t xml:space="preserve"> </w:t>
      </w:r>
      <w:proofErr w:type="spellStart"/>
      <w:r w:rsidRPr="00A44F62">
        <w:rPr>
          <w:rFonts w:cs="Times New Roman"/>
          <w:szCs w:val="24"/>
          <w:lang w:eastAsia="it-IT"/>
        </w:rPr>
        <w:t>définies</w:t>
      </w:r>
      <w:proofErr w:type="spellEnd"/>
      <w:r w:rsidRPr="00A44F62">
        <w:rPr>
          <w:rFonts w:cs="Times New Roman"/>
          <w:szCs w:val="24"/>
          <w:lang w:eastAsia="it-IT"/>
        </w:rPr>
        <w:t xml:space="preserve"> d'accord-partie à la diligence de l'Administration en charge des mines. </w:t>
      </w:r>
    </w:p>
    <w:p w14:paraId="52E3689F" w14:textId="77777777" w:rsidR="00E115A3" w:rsidRPr="00A44F62" w:rsidRDefault="00E115A3" w:rsidP="003F21CE">
      <w:pPr>
        <w:jc w:val="both"/>
        <w:rPr>
          <w:rFonts w:cs="Times New Roman"/>
          <w:szCs w:val="24"/>
          <w:lang w:eastAsia="it-IT"/>
        </w:rPr>
      </w:pPr>
      <w:r w:rsidRPr="006D5D49">
        <w:rPr>
          <w:rFonts w:cs="Times New Roman"/>
          <w:b/>
          <w:bCs/>
          <w:color w:val="000000"/>
          <w:position w:val="2"/>
          <w:szCs w:val="24"/>
          <w:highlight w:val="yellow"/>
          <w:u w:val="single"/>
          <w:lang w:eastAsia="it-IT"/>
        </w:rPr>
        <w:t>A</w:t>
      </w:r>
      <w:r w:rsidRPr="00A44F62">
        <w:rPr>
          <w:rFonts w:cs="Times New Roman"/>
          <w:b/>
          <w:bCs/>
          <w:color w:val="000000"/>
          <w:position w:val="2"/>
          <w:szCs w:val="24"/>
          <w:u w:val="single"/>
          <w:lang w:eastAsia="it-IT"/>
        </w:rPr>
        <w:t>RTICLE 96.-</w:t>
      </w:r>
      <w:r w:rsidRPr="00A44F62">
        <w:rPr>
          <w:rFonts w:cs="Times New Roman"/>
          <w:color w:val="000000"/>
          <w:position w:val="2"/>
          <w:szCs w:val="24"/>
          <w:lang w:eastAsia="it-IT"/>
        </w:rPr>
        <w:t xml:space="preserve"> </w:t>
      </w:r>
      <w:r w:rsidRPr="00A44F62">
        <w:rPr>
          <w:rFonts w:cs="Times New Roman"/>
          <w:color w:val="000000"/>
          <w:szCs w:val="24"/>
          <w:lang w:eastAsia="it-IT"/>
        </w:rPr>
        <w:t xml:space="preserve">(1) Les voiries et </w:t>
      </w:r>
      <w:proofErr w:type="spellStart"/>
      <w:r w:rsidRPr="00A44F62">
        <w:rPr>
          <w:rFonts w:cs="Times New Roman"/>
          <w:color w:val="000000"/>
          <w:szCs w:val="24"/>
          <w:lang w:eastAsia="it-IT"/>
        </w:rPr>
        <w:t>réseaux</w:t>
      </w:r>
      <w:proofErr w:type="spellEnd"/>
      <w:r w:rsidRPr="00A44F62">
        <w:rPr>
          <w:rFonts w:cs="Times New Roman"/>
          <w:color w:val="000000"/>
          <w:szCs w:val="24"/>
          <w:lang w:eastAsia="it-IT"/>
        </w:rPr>
        <w:t xml:space="preserve"> divers </w:t>
      </w:r>
      <w:proofErr w:type="spellStart"/>
      <w:r w:rsidRPr="00A44F62">
        <w:rPr>
          <w:rFonts w:cs="Times New Roman"/>
          <w:color w:val="000000"/>
          <w:szCs w:val="24"/>
          <w:lang w:eastAsia="it-IT"/>
        </w:rPr>
        <w:t>réalisés</w:t>
      </w:r>
      <w:proofErr w:type="spellEnd"/>
      <w:r w:rsidRPr="00A44F62">
        <w:rPr>
          <w:rFonts w:cs="Times New Roman"/>
          <w:color w:val="000000"/>
          <w:szCs w:val="24"/>
          <w:lang w:eastAsia="it-IT"/>
        </w:rPr>
        <w:t xml:space="preserve"> par un exploitant peuvent, lorsqu'il n'en </w:t>
      </w:r>
      <w:proofErr w:type="spellStart"/>
      <w:r w:rsidRPr="00A44F62">
        <w:rPr>
          <w:rFonts w:cs="Times New Roman"/>
          <w:color w:val="000000"/>
          <w:szCs w:val="24"/>
          <w:lang w:eastAsia="it-IT"/>
        </w:rPr>
        <w:t>résulte</w:t>
      </w:r>
      <w:proofErr w:type="spellEnd"/>
      <w:r w:rsidRPr="00A44F62">
        <w:rPr>
          <w:rFonts w:cs="Times New Roman"/>
          <w:color w:val="000000"/>
          <w:szCs w:val="24"/>
          <w:lang w:eastAsia="it-IT"/>
        </w:rPr>
        <w:t xml:space="preserve"> aucun </w:t>
      </w:r>
      <w:proofErr w:type="spellStart"/>
      <w:r w:rsidRPr="00A44F62">
        <w:rPr>
          <w:rFonts w:cs="Times New Roman"/>
          <w:color w:val="000000"/>
          <w:szCs w:val="24"/>
          <w:lang w:eastAsia="it-IT"/>
        </w:rPr>
        <w:t>préjudice</w:t>
      </w:r>
      <w:proofErr w:type="spellEnd"/>
      <w:r w:rsidRPr="00A44F62">
        <w:rPr>
          <w:rFonts w:cs="Times New Roman"/>
          <w:color w:val="000000"/>
          <w:szCs w:val="24"/>
          <w:lang w:eastAsia="it-IT"/>
        </w:rPr>
        <w:t xml:space="preserve">, moyennant une contribution </w:t>
      </w:r>
      <w:proofErr w:type="spellStart"/>
      <w:r w:rsidRPr="00A44F62">
        <w:rPr>
          <w:rFonts w:cs="Times New Roman"/>
          <w:color w:val="000000"/>
          <w:szCs w:val="24"/>
          <w:lang w:eastAsia="it-IT"/>
        </w:rPr>
        <w:t>arrêtée</w:t>
      </w:r>
      <w:proofErr w:type="spellEnd"/>
      <w:r w:rsidRPr="00A44F62">
        <w:rPr>
          <w:rFonts w:cs="Times New Roman"/>
          <w:color w:val="000000"/>
          <w:szCs w:val="24"/>
          <w:lang w:eastAsia="it-IT"/>
        </w:rPr>
        <w:t xml:space="preserve"> d'accord parties le cas </w:t>
      </w:r>
      <w:proofErr w:type="spellStart"/>
      <w:r w:rsidRPr="00A44F62">
        <w:rPr>
          <w:rFonts w:cs="Times New Roman"/>
          <w:color w:val="000000"/>
          <w:szCs w:val="24"/>
          <w:lang w:eastAsia="it-IT"/>
        </w:rPr>
        <w:t>échéant</w:t>
      </w:r>
      <w:proofErr w:type="spellEnd"/>
      <w:r w:rsidRPr="00A44F62">
        <w:rPr>
          <w:rFonts w:cs="Times New Roman"/>
          <w:color w:val="000000"/>
          <w:szCs w:val="24"/>
          <w:lang w:eastAsia="it-IT"/>
        </w:rPr>
        <w:t xml:space="preserve">, </w:t>
      </w:r>
      <w:proofErr w:type="spellStart"/>
      <w:r w:rsidRPr="00A44F62">
        <w:rPr>
          <w:rFonts w:cs="Times New Roman"/>
          <w:color w:val="000000"/>
          <w:szCs w:val="24"/>
          <w:lang w:eastAsia="it-IT"/>
        </w:rPr>
        <w:t>être</w:t>
      </w:r>
      <w:proofErr w:type="spellEnd"/>
      <w:r w:rsidRPr="00A44F62">
        <w:rPr>
          <w:rFonts w:cs="Times New Roman"/>
          <w:color w:val="000000"/>
          <w:szCs w:val="24"/>
          <w:lang w:eastAsia="it-IT"/>
        </w:rPr>
        <w:t xml:space="preserve"> </w:t>
      </w:r>
      <w:proofErr w:type="spellStart"/>
      <w:r w:rsidRPr="00A44F62">
        <w:rPr>
          <w:rFonts w:cs="Times New Roman"/>
          <w:color w:val="000000"/>
          <w:szCs w:val="24"/>
          <w:lang w:eastAsia="it-IT"/>
        </w:rPr>
        <w:t>utilisés</w:t>
      </w:r>
      <w:proofErr w:type="spellEnd"/>
      <w:r w:rsidRPr="00A44F62">
        <w:rPr>
          <w:rFonts w:cs="Times New Roman"/>
          <w:color w:val="000000"/>
          <w:szCs w:val="24"/>
          <w:lang w:eastAsia="it-IT"/>
        </w:rPr>
        <w:t xml:space="preserve"> pour le service des </w:t>
      </w:r>
      <w:proofErr w:type="spellStart"/>
      <w:r w:rsidRPr="00A44F62">
        <w:rPr>
          <w:rFonts w:cs="Times New Roman"/>
          <w:color w:val="000000"/>
          <w:szCs w:val="24"/>
          <w:lang w:eastAsia="it-IT"/>
        </w:rPr>
        <w:t>établissements</w:t>
      </w:r>
      <w:proofErr w:type="spellEnd"/>
      <w:r w:rsidRPr="00A44F62">
        <w:rPr>
          <w:rFonts w:cs="Times New Roman"/>
          <w:color w:val="000000"/>
          <w:szCs w:val="24"/>
          <w:lang w:eastAsia="it-IT"/>
        </w:rPr>
        <w:t xml:space="preserve"> voisins, s'ils en font la demande. Ils peuvent </w:t>
      </w:r>
      <w:proofErr w:type="spellStart"/>
      <w:r w:rsidRPr="00A44F62">
        <w:rPr>
          <w:rFonts w:cs="Times New Roman"/>
          <w:color w:val="000000"/>
          <w:szCs w:val="24"/>
          <w:lang w:eastAsia="it-IT"/>
        </w:rPr>
        <w:t>être</w:t>
      </w:r>
      <w:proofErr w:type="spellEnd"/>
      <w:r w:rsidRPr="00A44F62">
        <w:rPr>
          <w:rFonts w:cs="Times New Roman"/>
          <w:color w:val="000000"/>
          <w:szCs w:val="24"/>
          <w:lang w:eastAsia="it-IT"/>
        </w:rPr>
        <w:t xml:space="preserve"> ouverts à l'usage du public. </w:t>
      </w:r>
    </w:p>
    <w:p w14:paraId="79317526" w14:textId="77777777" w:rsidR="00E115A3" w:rsidRPr="00A44F62" w:rsidRDefault="00E115A3" w:rsidP="003F21CE">
      <w:pPr>
        <w:jc w:val="both"/>
        <w:rPr>
          <w:rFonts w:cs="Times New Roman"/>
          <w:szCs w:val="24"/>
          <w:lang w:eastAsia="it-IT"/>
        </w:rPr>
      </w:pPr>
      <w:r w:rsidRPr="00A44F62">
        <w:rPr>
          <w:rFonts w:cs="Times New Roman"/>
          <w:szCs w:val="24"/>
          <w:lang w:eastAsia="it-IT"/>
        </w:rPr>
        <w:t>(2</w:t>
      </w:r>
      <w:r w:rsidRPr="00A44F62">
        <w:rPr>
          <w:rFonts w:cs="Times New Roman"/>
          <w:position w:val="-2"/>
          <w:szCs w:val="24"/>
          <w:lang w:eastAsia="it-IT"/>
        </w:rPr>
        <w:t xml:space="preserve">) </w:t>
      </w:r>
      <w:r w:rsidRPr="00A44F62">
        <w:rPr>
          <w:rFonts w:cs="Times New Roman"/>
          <w:szCs w:val="24"/>
          <w:lang w:eastAsia="it-IT"/>
        </w:rPr>
        <w:t xml:space="preserve">En cas de refus par un exploitant de l'utilisation de voiries et </w:t>
      </w:r>
      <w:proofErr w:type="spellStart"/>
      <w:r w:rsidRPr="00A44F62">
        <w:rPr>
          <w:rFonts w:cs="Times New Roman"/>
          <w:szCs w:val="24"/>
          <w:lang w:eastAsia="it-IT"/>
        </w:rPr>
        <w:t>réseaux</w:t>
      </w:r>
      <w:proofErr w:type="spellEnd"/>
      <w:r w:rsidRPr="00A44F62">
        <w:rPr>
          <w:rFonts w:cs="Times New Roman"/>
          <w:szCs w:val="24"/>
          <w:lang w:eastAsia="it-IT"/>
        </w:rPr>
        <w:t xml:space="preserve"> divers par un tiers dans les conditions prévues </w:t>
      </w:r>
      <w:proofErr w:type="spellStart"/>
      <w:r w:rsidRPr="00A44F62">
        <w:rPr>
          <w:rFonts w:cs="Times New Roman"/>
          <w:szCs w:val="24"/>
          <w:lang w:eastAsia="it-IT"/>
        </w:rPr>
        <w:t>a</w:t>
      </w:r>
      <w:proofErr w:type="spellEnd"/>
      <w:r w:rsidRPr="00A44F62">
        <w:rPr>
          <w:rFonts w:cs="Times New Roman"/>
          <w:szCs w:val="24"/>
          <w:lang w:eastAsia="it-IT"/>
        </w:rPr>
        <w:t>̀ l'</w:t>
      </w:r>
      <w:proofErr w:type="spellStart"/>
      <w:r w:rsidRPr="00A44F62">
        <w:rPr>
          <w:rFonts w:cs="Times New Roman"/>
          <w:szCs w:val="24"/>
          <w:lang w:eastAsia="it-IT"/>
        </w:rPr>
        <w:t>alinéa</w:t>
      </w:r>
      <w:proofErr w:type="spellEnd"/>
      <w:r w:rsidRPr="00A44F62">
        <w:rPr>
          <w:rFonts w:cs="Times New Roman"/>
          <w:szCs w:val="24"/>
          <w:lang w:eastAsia="it-IT"/>
        </w:rPr>
        <w:t xml:space="preserve"> 1 ci-dessus, le tiers qui s'estime </w:t>
      </w:r>
      <w:proofErr w:type="spellStart"/>
      <w:r w:rsidRPr="00A44F62">
        <w:rPr>
          <w:rFonts w:cs="Times New Roman"/>
          <w:szCs w:val="24"/>
          <w:lang w:eastAsia="it-IT"/>
        </w:rPr>
        <w:t>lése</w:t>
      </w:r>
      <w:proofErr w:type="spellEnd"/>
      <w:r w:rsidRPr="00A44F62">
        <w:rPr>
          <w:rFonts w:cs="Times New Roman"/>
          <w:szCs w:val="24"/>
          <w:lang w:eastAsia="it-IT"/>
        </w:rPr>
        <w:t xml:space="preserve">́ peut saisir l'Administration en charge des mines ou le cas </w:t>
      </w:r>
      <w:proofErr w:type="spellStart"/>
      <w:r w:rsidRPr="00A44F62">
        <w:rPr>
          <w:rFonts w:cs="Times New Roman"/>
          <w:szCs w:val="24"/>
          <w:lang w:eastAsia="it-IT"/>
        </w:rPr>
        <w:t>échéant</w:t>
      </w:r>
      <w:proofErr w:type="spellEnd"/>
      <w:r w:rsidRPr="00A44F62">
        <w:rPr>
          <w:rFonts w:cs="Times New Roman"/>
          <w:szCs w:val="24"/>
          <w:lang w:eastAsia="it-IT"/>
        </w:rPr>
        <w:t xml:space="preserve">, les autres administrations sectorielles </w:t>
      </w:r>
      <w:proofErr w:type="spellStart"/>
      <w:r w:rsidRPr="00A44F62">
        <w:rPr>
          <w:rFonts w:cs="Times New Roman"/>
          <w:szCs w:val="24"/>
          <w:lang w:eastAsia="it-IT"/>
        </w:rPr>
        <w:t>compétentes</w:t>
      </w:r>
      <w:proofErr w:type="spellEnd"/>
      <w:r w:rsidRPr="00A44F62">
        <w:rPr>
          <w:rFonts w:cs="Times New Roman"/>
          <w:szCs w:val="24"/>
          <w:lang w:eastAsia="it-IT"/>
        </w:rPr>
        <w:t xml:space="preserve"> pour examen de sa </w:t>
      </w:r>
      <w:proofErr w:type="spellStart"/>
      <w:r w:rsidRPr="00A44F62">
        <w:rPr>
          <w:rFonts w:cs="Times New Roman"/>
          <w:szCs w:val="24"/>
          <w:lang w:eastAsia="it-IT"/>
        </w:rPr>
        <w:t>requête</w:t>
      </w:r>
      <w:proofErr w:type="spellEnd"/>
      <w:r w:rsidRPr="00A44F62">
        <w:rPr>
          <w:rFonts w:cs="Times New Roman"/>
          <w:szCs w:val="24"/>
          <w:lang w:eastAsia="it-IT"/>
        </w:rPr>
        <w:t xml:space="preserve">, suivant les </w:t>
      </w:r>
      <w:proofErr w:type="spellStart"/>
      <w:r w:rsidRPr="00A44F62">
        <w:rPr>
          <w:rFonts w:cs="Times New Roman"/>
          <w:szCs w:val="24"/>
          <w:lang w:eastAsia="it-IT"/>
        </w:rPr>
        <w:t>modalités</w:t>
      </w:r>
      <w:proofErr w:type="spellEnd"/>
      <w:r w:rsidRPr="00A44F62">
        <w:rPr>
          <w:rFonts w:cs="Times New Roman"/>
          <w:szCs w:val="24"/>
          <w:lang w:eastAsia="it-IT"/>
        </w:rPr>
        <w:t xml:space="preserve"> </w:t>
      </w:r>
      <w:proofErr w:type="spellStart"/>
      <w:r w:rsidRPr="00A44F62">
        <w:rPr>
          <w:rFonts w:cs="Times New Roman"/>
          <w:szCs w:val="24"/>
          <w:lang w:eastAsia="it-IT"/>
        </w:rPr>
        <w:t>fixées</w:t>
      </w:r>
      <w:proofErr w:type="spellEnd"/>
      <w:r w:rsidRPr="00A44F62">
        <w:rPr>
          <w:rFonts w:cs="Times New Roman"/>
          <w:szCs w:val="24"/>
          <w:lang w:eastAsia="it-IT"/>
        </w:rPr>
        <w:t xml:space="preserve"> par voie </w:t>
      </w:r>
      <w:proofErr w:type="spellStart"/>
      <w:proofErr w:type="gramStart"/>
      <w:r w:rsidRPr="00A44F62">
        <w:rPr>
          <w:rFonts w:cs="Times New Roman"/>
          <w:szCs w:val="24"/>
          <w:lang w:eastAsia="it-IT"/>
        </w:rPr>
        <w:t>réglementaire</w:t>
      </w:r>
      <w:proofErr w:type="spellEnd"/>
      <w:r w:rsidRPr="00A44F62">
        <w:rPr>
          <w:rFonts w:cs="Times New Roman"/>
          <w:szCs w:val="24"/>
          <w:lang w:eastAsia="it-IT"/>
        </w:rPr>
        <w:t>:</w:t>
      </w:r>
      <w:proofErr w:type="gramEnd"/>
      <w:r w:rsidRPr="00A44F62">
        <w:rPr>
          <w:rFonts w:cs="Times New Roman"/>
          <w:szCs w:val="24"/>
          <w:lang w:eastAsia="it-IT"/>
        </w:rPr>
        <w:t xml:space="preserve"> </w:t>
      </w:r>
    </w:p>
    <w:p w14:paraId="79682764" w14:textId="77777777" w:rsidR="00E115A3" w:rsidRPr="00A44F62" w:rsidRDefault="00E115A3" w:rsidP="003F21CE">
      <w:pPr>
        <w:jc w:val="both"/>
        <w:rPr>
          <w:rFonts w:cs="Times New Roman"/>
          <w:szCs w:val="24"/>
          <w:lang w:eastAsia="it-IT"/>
        </w:rPr>
      </w:pPr>
      <w:r w:rsidRPr="00A44F62">
        <w:rPr>
          <w:rFonts w:cs="Times New Roman"/>
          <w:color w:val="000000"/>
          <w:szCs w:val="24"/>
          <w:lang w:eastAsia="it-IT"/>
        </w:rPr>
        <w:t xml:space="preserve">(3) L'entretien et la maintenance des installations restent à la charge de l'exploitant. Elles peuvent, en tant que de besoin, </w:t>
      </w:r>
      <w:proofErr w:type="spellStart"/>
      <w:r w:rsidRPr="00A44F62">
        <w:rPr>
          <w:rFonts w:cs="Times New Roman"/>
          <w:color w:val="000000"/>
          <w:szCs w:val="24"/>
          <w:lang w:eastAsia="it-IT"/>
        </w:rPr>
        <w:t>être</w:t>
      </w:r>
      <w:proofErr w:type="spellEnd"/>
      <w:r w:rsidRPr="00A44F62">
        <w:rPr>
          <w:rFonts w:cs="Times New Roman"/>
          <w:color w:val="000000"/>
          <w:szCs w:val="24"/>
          <w:lang w:eastAsia="it-IT"/>
        </w:rPr>
        <w:t xml:space="preserve"> </w:t>
      </w:r>
      <w:proofErr w:type="spellStart"/>
      <w:r w:rsidRPr="00A44F62">
        <w:rPr>
          <w:rFonts w:cs="Times New Roman"/>
          <w:color w:val="000000"/>
          <w:szCs w:val="24"/>
          <w:lang w:eastAsia="it-IT"/>
        </w:rPr>
        <w:t>déclarées</w:t>
      </w:r>
      <w:proofErr w:type="spellEnd"/>
      <w:r w:rsidRPr="00A44F62">
        <w:rPr>
          <w:rFonts w:cs="Times New Roman"/>
          <w:color w:val="000000"/>
          <w:szCs w:val="24"/>
          <w:lang w:eastAsia="it-IT"/>
        </w:rPr>
        <w:t xml:space="preserve"> d'</w:t>
      </w:r>
      <w:proofErr w:type="spellStart"/>
      <w:r w:rsidRPr="00A44F62">
        <w:rPr>
          <w:rFonts w:cs="Times New Roman"/>
          <w:color w:val="000000"/>
          <w:szCs w:val="24"/>
          <w:lang w:eastAsia="it-IT"/>
        </w:rPr>
        <w:t>utilite</w:t>
      </w:r>
      <w:proofErr w:type="spellEnd"/>
      <w:r w:rsidRPr="00A44F62">
        <w:rPr>
          <w:rFonts w:cs="Times New Roman"/>
          <w:color w:val="000000"/>
          <w:szCs w:val="24"/>
          <w:lang w:eastAsia="it-IT"/>
        </w:rPr>
        <w:t xml:space="preserve">́ publique </w:t>
      </w:r>
      <w:proofErr w:type="spellStart"/>
      <w:r w:rsidRPr="00A44F62">
        <w:rPr>
          <w:rFonts w:cs="Times New Roman"/>
          <w:color w:val="000000"/>
          <w:szCs w:val="24"/>
          <w:lang w:eastAsia="it-IT"/>
        </w:rPr>
        <w:t>conformément</w:t>
      </w:r>
      <w:proofErr w:type="spellEnd"/>
      <w:r w:rsidRPr="00A44F62">
        <w:rPr>
          <w:rFonts w:cs="Times New Roman"/>
          <w:color w:val="000000"/>
          <w:szCs w:val="24"/>
          <w:lang w:eastAsia="it-IT"/>
        </w:rPr>
        <w:t xml:space="preserve"> à </w:t>
      </w:r>
      <w:proofErr w:type="spellStart"/>
      <w:r w:rsidRPr="00A44F62">
        <w:rPr>
          <w:rFonts w:cs="Times New Roman"/>
          <w:color w:val="000000"/>
          <w:szCs w:val="24"/>
          <w:lang w:eastAsia="it-IT"/>
        </w:rPr>
        <w:t>la</w:t>
      </w:r>
      <w:proofErr w:type="spellEnd"/>
      <w:r w:rsidRPr="00A44F62">
        <w:rPr>
          <w:rFonts w:cs="Times New Roman"/>
          <w:color w:val="000000"/>
          <w:szCs w:val="24"/>
          <w:lang w:eastAsia="it-IT"/>
        </w:rPr>
        <w:t xml:space="preserve"> </w:t>
      </w:r>
      <w:proofErr w:type="spellStart"/>
      <w:r w:rsidRPr="00A44F62">
        <w:rPr>
          <w:rFonts w:cs="Times New Roman"/>
          <w:color w:val="000000"/>
          <w:szCs w:val="24"/>
          <w:lang w:eastAsia="it-IT"/>
        </w:rPr>
        <w:t>législation</w:t>
      </w:r>
      <w:proofErr w:type="spellEnd"/>
      <w:r w:rsidRPr="00A44F62">
        <w:rPr>
          <w:rFonts w:cs="Times New Roman"/>
          <w:color w:val="000000"/>
          <w:szCs w:val="24"/>
          <w:lang w:eastAsia="it-IT"/>
        </w:rPr>
        <w:t xml:space="preserve"> et la </w:t>
      </w:r>
      <w:proofErr w:type="spellStart"/>
      <w:r w:rsidRPr="00A44F62">
        <w:rPr>
          <w:rFonts w:cs="Times New Roman"/>
          <w:color w:val="000000"/>
          <w:szCs w:val="24"/>
          <w:lang w:eastAsia="it-IT"/>
        </w:rPr>
        <w:t>réglementation</w:t>
      </w:r>
      <w:proofErr w:type="spellEnd"/>
      <w:r w:rsidRPr="00A44F62">
        <w:rPr>
          <w:rFonts w:cs="Times New Roman"/>
          <w:color w:val="000000"/>
          <w:szCs w:val="24"/>
          <w:lang w:eastAsia="it-IT"/>
        </w:rPr>
        <w:t xml:space="preserve"> en vigueur. </w:t>
      </w:r>
    </w:p>
    <w:p w14:paraId="2BBC1972" w14:textId="69C53165" w:rsidR="00E115A3" w:rsidRDefault="00E115A3" w:rsidP="003F21CE">
      <w:pPr>
        <w:jc w:val="both"/>
        <w:rPr>
          <w:rFonts w:cs="Times New Roman"/>
          <w:szCs w:val="24"/>
          <w:lang w:eastAsia="it-IT"/>
        </w:rPr>
      </w:pPr>
      <w:r w:rsidRPr="00A44F62">
        <w:rPr>
          <w:rFonts w:cs="Times New Roman"/>
          <w:b/>
          <w:bCs/>
          <w:szCs w:val="24"/>
          <w:u w:val="single"/>
          <w:lang w:eastAsia="it-IT"/>
        </w:rPr>
        <w:t>ARTICLE 97.-</w:t>
      </w:r>
      <w:r w:rsidRPr="00A44F62">
        <w:rPr>
          <w:rFonts w:cs="Times New Roman"/>
          <w:szCs w:val="24"/>
          <w:lang w:eastAsia="it-IT"/>
        </w:rPr>
        <w:t xml:space="preserve"> Une zone tampon peut </w:t>
      </w:r>
      <w:proofErr w:type="spellStart"/>
      <w:r w:rsidRPr="00A44F62">
        <w:rPr>
          <w:rFonts w:cs="Times New Roman"/>
          <w:szCs w:val="24"/>
          <w:lang w:eastAsia="it-IT"/>
        </w:rPr>
        <w:t>être</w:t>
      </w:r>
      <w:proofErr w:type="spellEnd"/>
      <w:r w:rsidRPr="00A44F62">
        <w:rPr>
          <w:rFonts w:cs="Times New Roman"/>
          <w:szCs w:val="24"/>
          <w:lang w:eastAsia="it-IT"/>
        </w:rPr>
        <w:t xml:space="preserve"> </w:t>
      </w:r>
      <w:proofErr w:type="spellStart"/>
      <w:r w:rsidRPr="00A44F62">
        <w:rPr>
          <w:rFonts w:cs="Times New Roman"/>
          <w:szCs w:val="24"/>
          <w:lang w:eastAsia="it-IT"/>
        </w:rPr>
        <w:t>déterminée</w:t>
      </w:r>
      <w:proofErr w:type="spellEnd"/>
      <w:r w:rsidRPr="00A44F62">
        <w:rPr>
          <w:rFonts w:cs="Times New Roman"/>
          <w:szCs w:val="24"/>
          <w:lang w:eastAsia="it-IT"/>
        </w:rPr>
        <w:t xml:space="preserve"> pour </w:t>
      </w:r>
      <w:proofErr w:type="spellStart"/>
      <w:r w:rsidRPr="00A44F62">
        <w:rPr>
          <w:rFonts w:cs="Times New Roman"/>
          <w:szCs w:val="24"/>
          <w:lang w:eastAsia="it-IT"/>
        </w:rPr>
        <w:t>éviter</w:t>
      </w:r>
      <w:proofErr w:type="spellEnd"/>
      <w:r w:rsidRPr="00A44F62">
        <w:rPr>
          <w:rFonts w:cs="Times New Roman"/>
          <w:szCs w:val="24"/>
          <w:lang w:eastAsia="it-IT"/>
        </w:rPr>
        <w:t xml:space="preserve"> que les travaux d'une exploitation </w:t>
      </w:r>
      <w:r w:rsidRPr="00A44F62">
        <w:rPr>
          <w:rFonts w:cs="Times New Roman"/>
          <w:color w:val="777777"/>
          <w:szCs w:val="24"/>
          <w:lang w:eastAsia="it-IT"/>
        </w:rPr>
        <w:t xml:space="preserve">_ </w:t>
      </w:r>
      <w:r w:rsidRPr="00A44F62">
        <w:rPr>
          <w:rFonts w:cs="Times New Roman"/>
          <w:szCs w:val="24"/>
          <w:lang w:eastAsia="it-IT"/>
        </w:rPr>
        <w:t xml:space="preserve">puissent </w:t>
      </w:r>
      <w:proofErr w:type="spellStart"/>
      <w:r w:rsidRPr="00A44F62">
        <w:rPr>
          <w:rFonts w:cs="Times New Roman"/>
          <w:szCs w:val="24"/>
          <w:lang w:eastAsia="it-IT"/>
        </w:rPr>
        <w:t>être</w:t>
      </w:r>
      <w:proofErr w:type="spellEnd"/>
      <w:r w:rsidRPr="00A44F62">
        <w:rPr>
          <w:rFonts w:cs="Times New Roman"/>
          <w:szCs w:val="24"/>
          <w:lang w:eastAsia="it-IT"/>
        </w:rPr>
        <w:t xml:space="preserve"> mis en communication avec ceux d'</w:t>
      </w:r>
      <w:proofErr w:type="spellStart"/>
      <w:r w:rsidRPr="00A44F62">
        <w:rPr>
          <w:rFonts w:cs="Times New Roman"/>
          <w:szCs w:val="24"/>
          <w:lang w:eastAsia="it-IT"/>
        </w:rPr>
        <w:t>urie</w:t>
      </w:r>
      <w:proofErr w:type="spellEnd"/>
      <w:r w:rsidRPr="00A44F62">
        <w:rPr>
          <w:rFonts w:cs="Times New Roman"/>
          <w:szCs w:val="24"/>
          <w:lang w:eastAsia="it-IT"/>
        </w:rPr>
        <w:t xml:space="preserve"> autre exploitation voisine </w:t>
      </w:r>
      <w:proofErr w:type="spellStart"/>
      <w:r w:rsidRPr="00A44F62">
        <w:rPr>
          <w:rFonts w:cs="Times New Roman"/>
          <w:szCs w:val="24"/>
          <w:lang w:eastAsia="it-IT"/>
        </w:rPr>
        <w:t>déja</w:t>
      </w:r>
      <w:proofErr w:type="spellEnd"/>
      <w:r w:rsidRPr="00A44F62">
        <w:rPr>
          <w:rFonts w:cs="Times New Roman"/>
          <w:szCs w:val="24"/>
          <w:lang w:eastAsia="it-IT"/>
        </w:rPr>
        <w:t xml:space="preserve">̀ existante ou </w:t>
      </w:r>
      <w:proofErr w:type="spellStart"/>
      <w:r w:rsidRPr="00A44F62">
        <w:rPr>
          <w:rFonts w:cs="Times New Roman"/>
          <w:szCs w:val="24"/>
          <w:lang w:eastAsia="it-IT"/>
        </w:rPr>
        <w:t>a</w:t>
      </w:r>
      <w:proofErr w:type="spellEnd"/>
      <w:r w:rsidRPr="00A44F62">
        <w:rPr>
          <w:rFonts w:cs="Times New Roman"/>
          <w:szCs w:val="24"/>
          <w:lang w:eastAsia="it-IT"/>
        </w:rPr>
        <w:t xml:space="preserve">̀ </w:t>
      </w:r>
      <w:proofErr w:type="spellStart"/>
      <w:r w:rsidRPr="00A44F62">
        <w:rPr>
          <w:rFonts w:cs="Times New Roman"/>
          <w:szCs w:val="24"/>
          <w:lang w:eastAsia="it-IT"/>
        </w:rPr>
        <w:t>créer</w:t>
      </w:r>
      <w:proofErr w:type="spellEnd"/>
      <w:r w:rsidRPr="00A44F62">
        <w:rPr>
          <w:rFonts w:cs="Times New Roman"/>
          <w:szCs w:val="24"/>
          <w:lang w:eastAsia="it-IT"/>
        </w:rPr>
        <w:t>. L'</w:t>
      </w:r>
      <w:proofErr w:type="spellStart"/>
      <w:r w:rsidRPr="00A44F62">
        <w:rPr>
          <w:rFonts w:cs="Times New Roman"/>
          <w:szCs w:val="24"/>
          <w:lang w:eastAsia="it-IT"/>
        </w:rPr>
        <w:t>établissement</w:t>
      </w:r>
      <w:proofErr w:type="spellEnd"/>
      <w:r w:rsidRPr="00A44F62">
        <w:rPr>
          <w:rFonts w:cs="Times New Roman"/>
          <w:szCs w:val="24"/>
          <w:lang w:eastAsia="it-IT"/>
        </w:rPr>
        <w:t xml:space="preserve"> de la zone tampon ne donne lieu </w:t>
      </w:r>
      <w:proofErr w:type="spellStart"/>
      <w:r w:rsidRPr="00A44F62">
        <w:rPr>
          <w:rFonts w:cs="Times New Roman"/>
          <w:szCs w:val="24"/>
          <w:lang w:eastAsia="it-IT"/>
        </w:rPr>
        <w:t>a</w:t>
      </w:r>
      <w:proofErr w:type="spellEnd"/>
      <w:r w:rsidRPr="00A44F62">
        <w:rPr>
          <w:rFonts w:cs="Times New Roman"/>
          <w:szCs w:val="24"/>
          <w:lang w:eastAsia="it-IT"/>
        </w:rPr>
        <w:t xml:space="preserve">̀ aucune </w:t>
      </w:r>
      <w:proofErr w:type="spellStart"/>
      <w:r w:rsidRPr="00A44F62">
        <w:rPr>
          <w:rFonts w:cs="Times New Roman"/>
          <w:szCs w:val="24"/>
          <w:lang w:eastAsia="it-IT"/>
        </w:rPr>
        <w:t>indemnite</w:t>
      </w:r>
      <w:proofErr w:type="spellEnd"/>
      <w:r w:rsidRPr="00A44F62">
        <w:rPr>
          <w:rFonts w:cs="Times New Roman"/>
          <w:szCs w:val="24"/>
          <w:lang w:eastAsia="it-IT"/>
        </w:rPr>
        <w:t xml:space="preserve">́ à la charge de l'exploitant. </w:t>
      </w:r>
    </w:p>
    <w:p w14:paraId="51659682" w14:textId="77777777" w:rsidR="007345BE" w:rsidRPr="00A44F62" w:rsidRDefault="007345BE" w:rsidP="003F21CE">
      <w:pPr>
        <w:jc w:val="both"/>
        <w:rPr>
          <w:rFonts w:cs="Times New Roman"/>
          <w:szCs w:val="24"/>
          <w:lang w:eastAsia="it-IT"/>
        </w:rPr>
      </w:pPr>
    </w:p>
    <w:p w14:paraId="40841B15" w14:textId="113750D2" w:rsidR="00E115A3" w:rsidRDefault="00E115A3" w:rsidP="003F21CE">
      <w:pPr>
        <w:pStyle w:val="Heading2"/>
        <w:jc w:val="both"/>
        <w:rPr>
          <w:rFonts w:eastAsia="Times New Roman"/>
          <w:lang w:val="it-IT" w:eastAsia="it-IT"/>
        </w:rPr>
      </w:pPr>
      <w:bookmarkStart w:id="92" w:name="_Toc169717796"/>
      <w:bookmarkStart w:id="93" w:name="_Toc171419587"/>
      <w:r w:rsidRPr="00E115A3">
        <w:rPr>
          <w:rFonts w:eastAsia="Times New Roman"/>
          <w:lang w:val="it-IT" w:eastAsia="it-IT"/>
        </w:rPr>
        <w:t>CHAPITRE IV</w:t>
      </w:r>
      <w:r>
        <w:rPr>
          <w:rFonts w:eastAsia="Times New Roman"/>
          <w:lang w:val="it-IT" w:eastAsia="it-IT"/>
        </w:rPr>
        <w:t xml:space="preserve">: </w:t>
      </w:r>
      <w:r w:rsidRPr="00E115A3">
        <w:rPr>
          <w:rFonts w:eastAsia="Times New Roman"/>
          <w:lang w:val="it-IT" w:eastAsia="it-IT"/>
        </w:rPr>
        <w:t>DE LA SANTE, DE LA SECURITE ET DE L'HYGIÈNE</w:t>
      </w:r>
      <w:bookmarkEnd w:id="92"/>
      <w:bookmarkEnd w:id="93"/>
      <w:r w:rsidRPr="00E115A3">
        <w:rPr>
          <w:rFonts w:eastAsia="Times New Roman"/>
          <w:lang w:val="it-IT" w:eastAsia="it-IT"/>
        </w:rPr>
        <w:t xml:space="preserve"> </w:t>
      </w:r>
    </w:p>
    <w:p w14:paraId="17F24210" w14:textId="77777777" w:rsidR="007345BE" w:rsidRPr="007345BE" w:rsidRDefault="007345BE" w:rsidP="003F21CE">
      <w:pPr>
        <w:jc w:val="both"/>
        <w:rPr>
          <w:lang w:val="it-IT" w:eastAsia="it-IT"/>
        </w:rPr>
      </w:pPr>
    </w:p>
    <w:p w14:paraId="270FC507" w14:textId="2563B5F9" w:rsidR="00E115A3" w:rsidRPr="005023AD" w:rsidRDefault="00E115A3" w:rsidP="003F21CE">
      <w:pPr>
        <w:jc w:val="both"/>
        <w:rPr>
          <w:lang w:eastAsia="it-IT"/>
        </w:rPr>
      </w:pPr>
      <w:r w:rsidRPr="005023AD">
        <w:rPr>
          <w:b/>
          <w:bCs/>
          <w:u w:val="single"/>
          <w:lang w:eastAsia="it-IT"/>
        </w:rPr>
        <w:lastRenderedPageBreak/>
        <w:t>ARTICLE 98.-</w:t>
      </w:r>
      <w:r w:rsidRPr="005023AD">
        <w:rPr>
          <w:lang w:eastAsia="it-IT"/>
        </w:rPr>
        <w:t xml:space="preserve"> (1) Toute personne physique ou morale </w:t>
      </w:r>
      <w:r w:rsidR="00A44F62" w:rsidRPr="005023AD">
        <w:rPr>
          <w:lang w:eastAsia="it-IT"/>
        </w:rPr>
        <w:t>exécutant</w:t>
      </w:r>
      <w:r w:rsidRPr="005023AD">
        <w:rPr>
          <w:lang w:eastAsia="it-IT"/>
        </w:rPr>
        <w:t xml:space="preserve"> des travaux de recherche ou d'exploitation en vertu de la </w:t>
      </w:r>
      <w:r w:rsidR="00A44F62" w:rsidRPr="005023AD">
        <w:rPr>
          <w:lang w:eastAsia="it-IT"/>
        </w:rPr>
        <w:t>présente</w:t>
      </w:r>
      <w:r w:rsidRPr="005023AD">
        <w:rPr>
          <w:lang w:eastAsia="it-IT"/>
        </w:rPr>
        <w:t xml:space="preserve"> loi est tenue de les mener suivant les </w:t>
      </w:r>
      <w:r w:rsidR="00A44F62" w:rsidRPr="005023AD">
        <w:rPr>
          <w:lang w:eastAsia="it-IT"/>
        </w:rPr>
        <w:t>règles</w:t>
      </w:r>
      <w:r w:rsidRPr="005023AD">
        <w:rPr>
          <w:lang w:eastAsia="it-IT"/>
        </w:rPr>
        <w:t xml:space="preserve"> de l'art et dans le respect de la </w:t>
      </w:r>
      <w:r w:rsidR="00A44F62" w:rsidRPr="005023AD">
        <w:rPr>
          <w:lang w:eastAsia="it-IT"/>
        </w:rPr>
        <w:t>législation</w:t>
      </w:r>
      <w:r w:rsidRPr="005023AD">
        <w:rPr>
          <w:lang w:eastAsia="it-IT"/>
        </w:rPr>
        <w:t xml:space="preserve"> et de la </w:t>
      </w:r>
      <w:r w:rsidR="00A44F62" w:rsidRPr="005023AD">
        <w:rPr>
          <w:lang w:eastAsia="it-IT"/>
        </w:rPr>
        <w:t>règlementation</w:t>
      </w:r>
      <w:r w:rsidRPr="005023AD">
        <w:rPr>
          <w:lang w:eastAsia="it-IT"/>
        </w:rPr>
        <w:t xml:space="preserve"> en vigueur, de </w:t>
      </w:r>
      <w:r w:rsidR="00A44F62" w:rsidRPr="005023AD">
        <w:rPr>
          <w:lang w:eastAsia="it-IT"/>
        </w:rPr>
        <w:t>façon</w:t>
      </w:r>
      <w:r w:rsidRPr="005023AD">
        <w:rPr>
          <w:lang w:eastAsia="it-IT"/>
        </w:rPr>
        <w:t xml:space="preserve"> </w:t>
      </w:r>
      <w:proofErr w:type="spellStart"/>
      <w:r w:rsidRPr="005023AD">
        <w:rPr>
          <w:lang w:eastAsia="it-IT"/>
        </w:rPr>
        <w:t>a</w:t>
      </w:r>
      <w:proofErr w:type="spellEnd"/>
      <w:r w:rsidRPr="005023AD">
        <w:rPr>
          <w:lang w:eastAsia="it-IT"/>
        </w:rPr>
        <w:t xml:space="preserve">̀ garantir la santé et la </w:t>
      </w:r>
      <w:r w:rsidR="00A44F62" w:rsidRPr="005023AD">
        <w:rPr>
          <w:lang w:eastAsia="it-IT"/>
        </w:rPr>
        <w:t>sécurité</w:t>
      </w:r>
      <w:r w:rsidRPr="005023AD">
        <w:rPr>
          <w:lang w:eastAsia="it-IT"/>
        </w:rPr>
        <w:t xml:space="preserve"> des populations, des travailleurs de la mine et des biens. </w:t>
      </w:r>
    </w:p>
    <w:p w14:paraId="64F50C92" w14:textId="53C6EE28" w:rsidR="005023AD" w:rsidRPr="005023AD" w:rsidRDefault="00E115A3" w:rsidP="003F21CE">
      <w:pPr>
        <w:jc w:val="both"/>
        <w:rPr>
          <w:color w:val="020202"/>
        </w:rPr>
      </w:pPr>
      <w:r w:rsidRPr="005023AD">
        <w:rPr>
          <w:color w:val="020202"/>
          <w:lang w:eastAsia="it-IT"/>
        </w:rPr>
        <w:t xml:space="preserve">(2) Les </w:t>
      </w:r>
      <w:r w:rsidR="00A44F62" w:rsidRPr="005023AD">
        <w:rPr>
          <w:color w:val="020202"/>
          <w:lang w:eastAsia="it-IT"/>
        </w:rPr>
        <w:t>règles</w:t>
      </w:r>
      <w:r w:rsidRPr="005023AD">
        <w:rPr>
          <w:color w:val="020202"/>
          <w:lang w:eastAsia="it-IT"/>
        </w:rPr>
        <w:t xml:space="preserve"> de santé, dé </w:t>
      </w:r>
      <w:r w:rsidR="00A44F62" w:rsidRPr="005023AD">
        <w:rPr>
          <w:color w:val="020202"/>
          <w:lang w:eastAsia="it-IT"/>
        </w:rPr>
        <w:t>sécurité</w:t>
      </w:r>
      <w:r w:rsidRPr="005023AD">
        <w:rPr>
          <w:color w:val="020202"/>
          <w:lang w:eastAsia="it-IT"/>
        </w:rPr>
        <w:t xml:space="preserve"> et d'</w:t>
      </w:r>
      <w:r w:rsidR="005023AD" w:rsidRPr="005023AD">
        <w:rPr>
          <w:color w:val="020202"/>
          <w:lang w:eastAsia="it-IT"/>
        </w:rPr>
        <w:t>hygiène</w:t>
      </w:r>
      <w:r w:rsidRPr="005023AD">
        <w:rPr>
          <w:color w:val="020202"/>
          <w:lang w:eastAsia="it-IT"/>
        </w:rPr>
        <w:t xml:space="preserve"> applicables aux travaux de prospection, de recherche et d'exploitation</w:t>
      </w:r>
      <w:r w:rsidR="005023AD" w:rsidRPr="005023AD">
        <w:rPr>
          <w:color w:val="020202"/>
          <w:lang w:eastAsia="it-IT"/>
        </w:rPr>
        <w:t xml:space="preserve"> ainsi qu’au transport, au stockage </w:t>
      </w:r>
      <w:r w:rsidR="005023AD" w:rsidRPr="005023AD">
        <w:rPr>
          <w:color w:val="020202"/>
        </w:rPr>
        <w:t xml:space="preserve">et à l'utilisation des substances minérales ou dangereuses doivent être conformes à la législation et à la réglementation en vigueur. </w:t>
      </w:r>
    </w:p>
    <w:p w14:paraId="27F02A23" w14:textId="48489256" w:rsidR="005023AD" w:rsidRPr="005023AD" w:rsidRDefault="005023AD" w:rsidP="003F21CE">
      <w:pPr>
        <w:jc w:val="both"/>
        <w:rPr>
          <w:color w:val="020202"/>
          <w:lang w:eastAsia="it-IT"/>
        </w:rPr>
      </w:pPr>
      <w:r w:rsidRPr="005023AD">
        <w:rPr>
          <w:color w:val="020202"/>
          <w:lang w:eastAsia="it-IT"/>
        </w:rPr>
        <w:t xml:space="preserve">(3) En matière de santé, d'hygiène et de sécurité́ au travail, l'exploitant est tenu d'appliquer les normes internationalement admises garantissant les conditions optimales d'hygiène, de santé et de sécurité́ des travailleurs. </w:t>
      </w:r>
    </w:p>
    <w:p w14:paraId="438D462C" w14:textId="6C0B5D16" w:rsidR="005023AD" w:rsidRPr="005023AD" w:rsidRDefault="005023AD" w:rsidP="003F21CE">
      <w:pPr>
        <w:jc w:val="both"/>
        <w:rPr>
          <w:color w:val="020202"/>
          <w:lang w:eastAsia="it-IT"/>
        </w:rPr>
      </w:pPr>
      <w:r w:rsidRPr="005023AD">
        <w:rPr>
          <w:color w:val="020202"/>
          <w:lang w:eastAsia="it-IT"/>
        </w:rPr>
        <w:t xml:space="preserve">(4) Avant d'entreprendre des travaux de recherche ou d'exploitation, le titulaire d'un titre minier ou de carrières doit au préalable élaborer un règlement relatif à la sécurité́, à la santé, à l'hygiène et à la prévention des risques professionnels pour les travaux envisagés, lequel est soumis à l'approbation conjointe des Ministres chargés des mines et du travail. Lorsque le règlement est </w:t>
      </w:r>
      <w:proofErr w:type="spellStart"/>
      <w:r w:rsidRPr="005023AD">
        <w:rPr>
          <w:color w:val="020202"/>
          <w:lang w:eastAsia="it-IT"/>
        </w:rPr>
        <w:t>approuve</w:t>
      </w:r>
      <w:proofErr w:type="spellEnd"/>
      <w:r w:rsidRPr="005023AD">
        <w:rPr>
          <w:color w:val="020202"/>
          <w:lang w:eastAsia="it-IT"/>
        </w:rPr>
        <w:t xml:space="preserve">́, le titulaire du titre minier ou de carrière est tenu de s'y conformer. </w:t>
      </w:r>
    </w:p>
    <w:p w14:paraId="1DC9EE70" w14:textId="6DA53BA1" w:rsidR="005023AD" w:rsidRPr="005023AD" w:rsidRDefault="005023AD" w:rsidP="003F21CE">
      <w:pPr>
        <w:jc w:val="both"/>
        <w:rPr>
          <w:color w:val="020202"/>
          <w:lang w:eastAsia="it-IT"/>
        </w:rPr>
      </w:pPr>
      <w:r w:rsidRPr="005023AD">
        <w:rPr>
          <w:color w:val="020202"/>
          <w:lang w:eastAsia="it-IT"/>
        </w:rPr>
        <w:t xml:space="preserve">(5) En cas de péril imminent dans un chantier ou une exploitation, l'Administration en charge des mines, les officiers de police judiciaire et les autres </w:t>
      </w:r>
      <w:proofErr w:type="spellStart"/>
      <w:r w:rsidRPr="005023AD">
        <w:rPr>
          <w:color w:val="020202"/>
          <w:lang w:eastAsia="it-IT"/>
        </w:rPr>
        <w:t>autorités</w:t>
      </w:r>
      <w:proofErr w:type="spellEnd"/>
      <w:r w:rsidRPr="005023AD">
        <w:rPr>
          <w:color w:val="020202"/>
          <w:lang w:eastAsia="it-IT"/>
        </w:rPr>
        <w:t xml:space="preserve"> </w:t>
      </w:r>
      <w:proofErr w:type="spellStart"/>
      <w:r w:rsidRPr="005023AD">
        <w:rPr>
          <w:color w:val="020202"/>
          <w:lang w:eastAsia="it-IT"/>
        </w:rPr>
        <w:t>compétentes</w:t>
      </w:r>
      <w:proofErr w:type="spellEnd"/>
      <w:r w:rsidRPr="005023AD">
        <w:rPr>
          <w:color w:val="020202"/>
          <w:lang w:eastAsia="it-IT"/>
        </w:rPr>
        <w:t xml:space="preserve"> prennent toutes les mesures nécessaires pour faire cesser le danger et en prévenir les suites. En cas d'urgence ou de refus des titulaires des titres miniers de se conformer aux mesures édictées, elles sont exécutées d'office aux frais des intéressés, le cas échéant. </w:t>
      </w:r>
    </w:p>
    <w:p w14:paraId="66CCFA1B" w14:textId="056A1510" w:rsidR="005023AD" w:rsidRPr="005023AD" w:rsidRDefault="005023AD" w:rsidP="003F21CE">
      <w:pPr>
        <w:jc w:val="both"/>
        <w:rPr>
          <w:color w:val="020202"/>
          <w:lang w:eastAsia="it-IT"/>
        </w:rPr>
      </w:pPr>
      <w:r w:rsidRPr="005023AD">
        <w:rPr>
          <w:color w:val="020202"/>
          <w:lang w:eastAsia="it-IT"/>
        </w:rPr>
        <w:t xml:space="preserve">(6) En cas d'accident survenu dans une mine ou une carrière ou dans leurs dépendances, ou en cas de danger identifié, le titulaire de l'autorisation, du titre minier ou de carrière est tenu de prendre toutes les mesures nécessaires pour circonscrire ou prévenir le sinistre et/ou le faire réparer par les organismes compétents, conformément </w:t>
      </w:r>
      <w:proofErr w:type="spellStart"/>
      <w:r w:rsidRPr="005023AD">
        <w:rPr>
          <w:color w:val="020202"/>
          <w:lang w:eastAsia="it-IT"/>
        </w:rPr>
        <w:t>a</w:t>
      </w:r>
      <w:proofErr w:type="spellEnd"/>
      <w:r w:rsidRPr="005023AD">
        <w:rPr>
          <w:color w:val="020202"/>
          <w:lang w:eastAsia="it-IT"/>
        </w:rPr>
        <w:t xml:space="preserve">̀ la réglementation en vigueur. </w:t>
      </w:r>
    </w:p>
    <w:p w14:paraId="60A3B938" w14:textId="35EB039B" w:rsidR="005023AD" w:rsidRPr="005023AD" w:rsidRDefault="005023AD" w:rsidP="003F21CE">
      <w:pPr>
        <w:jc w:val="both"/>
        <w:rPr>
          <w:color w:val="020202"/>
          <w:lang w:eastAsia="it-IT"/>
        </w:rPr>
      </w:pPr>
      <w:r w:rsidRPr="005023AD">
        <w:rPr>
          <w:color w:val="020202"/>
          <w:lang w:eastAsia="it-IT"/>
        </w:rPr>
        <w:t xml:space="preserve">(7) Tout accident survenu ou tout danger identifié dans un chantier, une mine, une carrière ou dans leurs dépendances doit être porté à la connaissance des Administrations en charge des mines, de la santé et de la sécurité́ au travail dans le délai prescrit par la réglementation en vigueur. </w:t>
      </w:r>
    </w:p>
    <w:p w14:paraId="04058A44" w14:textId="6A934738" w:rsidR="005023AD" w:rsidRPr="005023AD" w:rsidRDefault="005023AD" w:rsidP="003F21CE">
      <w:pPr>
        <w:jc w:val="both"/>
        <w:rPr>
          <w:color w:val="020202"/>
          <w:lang w:eastAsia="it-IT"/>
        </w:rPr>
      </w:pPr>
      <w:r w:rsidRPr="005023AD">
        <w:rPr>
          <w:color w:val="020202"/>
          <w:lang w:eastAsia="it-IT"/>
        </w:rPr>
        <w:t xml:space="preserve">(8) Les Administrations visées à l'alinéa 7 ci-dessus mènent conjointement l'enquête pour déterminer les causes de l'accident et dressent un rapport assorti de propositions en vue de la prévention de la survenance de nouveaux accidents. </w:t>
      </w:r>
    </w:p>
    <w:p w14:paraId="6395FBE9" w14:textId="566236C7" w:rsidR="005023AD" w:rsidRPr="005023AD" w:rsidRDefault="005023AD" w:rsidP="003F21CE">
      <w:pPr>
        <w:jc w:val="both"/>
        <w:rPr>
          <w:color w:val="020202"/>
          <w:lang w:eastAsia="it-IT"/>
        </w:rPr>
      </w:pPr>
      <w:r w:rsidRPr="005023AD">
        <w:rPr>
          <w:color w:val="020202"/>
          <w:lang w:eastAsia="it-IT"/>
        </w:rPr>
        <w:t xml:space="preserve">(9) Outre les règles de santé, de sécurité́ et d'hygiène prévues aux alinéas et dispositions ci-dessus, tous les titulaires des titres miniers, des autorisations et des permis d'exploitation des carrières à l'exception des artisans miniers et des exploitants des carrières artisanales à des fins domestiques sont tenus de souscrire des polices d'assurance de nature </w:t>
      </w:r>
      <w:proofErr w:type="spellStart"/>
      <w:r w:rsidRPr="005023AD">
        <w:rPr>
          <w:color w:val="020202"/>
          <w:lang w:eastAsia="it-IT"/>
        </w:rPr>
        <w:t>a</w:t>
      </w:r>
      <w:proofErr w:type="spellEnd"/>
      <w:r w:rsidRPr="005023AD">
        <w:rPr>
          <w:color w:val="020202"/>
          <w:lang w:eastAsia="it-IT"/>
        </w:rPr>
        <w:t xml:space="preserve">̀ couvrir toute responsabilité́ civile et tout </w:t>
      </w:r>
      <w:r w:rsidRPr="005023AD">
        <w:rPr>
          <w:color w:val="020202"/>
          <w:lang w:eastAsia="it-IT"/>
        </w:rPr>
        <w:lastRenderedPageBreak/>
        <w:t xml:space="preserve">dommage pouvant résulter de leurs activités, dans les conditions et suivant les modalités fixées par voie réglementaire. </w:t>
      </w:r>
    </w:p>
    <w:p w14:paraId="2824C604" w14:textId="1E1DC338" w:rsidR="005023AD" w:rsidRPr="005023AD" w:rsidRDefault="005023AD" w:rsidP="003F21CE">
      <w:pPr>
        <w:jc w:val="both"/>
        <w:rPr>
          <w:color w:val="020202"/>
          <w:lang w:eastAsia="it-IT"/>
        </w:rPr>
      </w:pPr>
      <w:r w:rsidRPr="005023AD">
        <w:rPr>
          <w:b/>
          <w:bCs/>
          <w:color w:val="020202"/>
          <w:u w:val="single"/>
          <w:lang w:eastAsia="it-IT"/>
        </w:rPr>
        <w:t>ARTICLE 99.-</w:t>
      </w:r>
      <w:r w:rsidRPr="005023AD">
        <w:rPr>
          <w:color w:val="020202"/>
          <w:lang w:eastAsia="it-IT"/>
        </w:rPr>
        <w:t xml:space="preserve"> Lorsque le titulaire du titre minier ou de carrière ou le bénéficiaire d’une autorisation est dans l’incapacité de prévenir ou de conscrire le sinistre par ses propres moyens, l’Administration en charge des mines, les officiers de police judiciaire et les autres autorités compétentes prennent, aux frais des intéressés, toutes les mesures nécessaires pour faire cesser le danger et en prévenir la répétition.</w:t>
      </w:r>
    </w:p>
    <w:p w14:paraId="4DC76D3E" w14:textId="77777777" w:rsidR="005023AD" w:rsidRPr="005F004E" w:rsidRDefault="005023AD" w:rsidP="003F21CE">
      <w:pPr>
        <w:jc w:val="both"/>
        <w:rPr>
          <w:rStyle w:val="Heading2Char"/>
          <w:lang w:val="it-IT" w:eastAsia="it-IT"/>
        </w:rPr>
      </w:pPr>
      <w:r w:rsidRPr="001C433B">
        <w:rPr>
          <w:color w:val="020202"/>
          <w:lang w:val="it-IT" w:eastAsia="it-IT"/>
        </w:rPr>
        <w:br/>
      </w:r>
      <w:bookmarkStart w:id="94" w:name="_Toc171419588"/>
      <w:r w:rsidRPr="005023AD">
        <w:rPr>
          <w:rStyle w:val="Heading2Char"/>
          <w:lang w:val="it-IT" w:eastAsia="it-IT"/>
        </w:rPr>
        <w:t>CHAPITRE V</w:t>
      </w:r>
      <w:r w:rsidRPr="005F004E">
        <w:rPr>
          <w:rStyle w:val="Heading2Char"/>
          <w:lang w:val="it-IT" w:eastAsia="it-IT"/>
        </w:rPr>
        <w:t xml:space="preserve">: </w:t>
      </w:r>
      <w:r w:rsidRPr="005023AD">
        <w:rPr>
          <w:rStyle w:val="Heading2Char"/>
          <w:lang w:val="it-IT" w:eastAsia="it-IT"/>
        </w:rPr>
        <w:t>DE LA PROTECTION DE L'ENVIRONNEMENT</w:t>
      </w:r>
      <w:bookmarkEnd w:id="94"/>
    </w:p>
    <w:p w14:paraId="788936B7" w14:textId="795010D8" w:rsidR="005023AD" w:rsidRPr="007D6E52" w:rsidRDefault="005023AD" w:rsidP="00661A3A">
      <w:pPr>
        <w:rPr>
          <w:color w:val="020202"/>
          <w:lang w:eastAsia="it-IT"/>
        </w:rPr>
      </w:pPr>
      <w:r w:rsidRPr="00F70B24">
        <w:rPr>
          <w:color w:val="020202"/>
          <w:lang w:val="it-IT" w:eastAsia="it-IT"/>
        </w:rPr>
        <w:br/>
      </w:r>
      <w:r w:rsidRPr="005023AD">
        <w:rPr>
          <w:b/>
          <w:bCs/>
          <w:color w:val="020202"/>
          <w:u w:val="single"/>
          <w:lang w:eastAsia="it-IT"/>
        </w:rPr>
        <w:t>ARTICLE 100.-</w:t>
      </w:r>
      <w:r w:rsidRPr="005023AD">
        <w:rPr>
          <w:color w:val="020202"/>
          <w:lang w:eastAsia="it-IT"/>
        </w:rPr>
        <w:t xml:space="preserve"> (1) Outre les dispositions de la </w:t>
      </w:r>
      <w:proofErr w:type="spellStart"/>
      <w:r w:rsidRPr="005023AD">
        <w:rPr>
          <w:color w:val="020202"/>
          <w:lang w:eastAsia="it-IT"/>
        </w:rPr>
        <w:t>présente</w:t>
      </w:r>
      <w:proofErr w:type="spellEnd"/>
      <w:r w:rsidRPr="005023AD">
        <w:rPr>
          <w:color w:val="020202"/>
          <w:lang w:eastAsia="it-IT"/>
        </w:rPr>
        <w:t xml:space="preserve"> loi, toute </w:t>
      </w:r>
      <w:proofErr w:type="spellStart"/>
      <w:r w:rsidRPr="005023AD">
        <w:rPr>
          <w:color w:val="020202"/>
          <w:lang w:eastAsia="it-IT"/>
        </w:rPr>
        <w:t>activite</w:t>
      </w:r>
      <w:proofErr w:type="spellEnd"/>
      <w:r w:rsidRPr="005023AD">
        <w:rPr>
          <w:color w:val="020202"/>
          <w:lang w:eastAsia="it-IT"/>
        </w:rPr>
        <w:t xml:space="preserve">́ </w:t>
      </w:r>
      <w:proofErr w:type="spellStart"/>
      <w:r w:rsidRPr="005023AD">
        <w:rPr>
          <w:color w:val="020202"/>
          <w:lang w:eastAsia="it-IT"/>
        </w:rPr>
        <w:t>minière</w:t>
      </w:r>
      <w:proofErr w:type="spellEnd"/>
      <w:r w:rsidRPr="005023AD">
        <w:rPr>
          <w:color w:val="020202"/>
          <w:lang w:eastAsia="it-IT"/>
        </w:rPr>
        <w:t xml:space="preserve"> et des </w:t>
      </w:r>
      <w:proofErr w:type="spellStart"/>
      <w:r w:rsidRPr="005023AD">
        <w:rPr>
          <w:color w:val="020202"/>
          <w:lang w:eastAsia="it-IT"/>
        </w:rPr>
        <w:t>carrières</w:t>
      </w:r>
      <w:proofErr w:type="spellEnd"/>
      <w:r w:rsidRPr="005023AD">
        <w:rPr>
          <w:color w:val="020202"/>
          <w:lang w:eastAsia="it-IT"/>
        </w:rPr>
        <w:t xml:space="preserve"> entreprises doit respecter </w:t>
      </w:r>
      <w:proofErr w:type="spellStart"/>
      <w:r w:rsidRPr="005023AD">
        <w:rPr>
          <w:color w:val="020202"/>
          <w:lang w:eastAsia="it-IT"/>
        </w:rPr>
        <w:t>la</w:t>
      </w:r>
      <w:proofErr w:type="spellEnd"/>
      <w:r w:rsidRPr="005023AD">
        <w:rPr>
          <w:color w:val="020202"/>
          <w:lang w:eastAsia="it-IT"/>
        </w:rPr>
        <w:t xml:space="preserve"> </w:t>
      </w:r>
      <w:proofErr w:type="spellStart"/>
      <w:r w:rsidRPr="005023AD">
        <w:rPr>
          <w:color w:val="020202"/>
          <w:lang w:eastAsia="it-IT"/>
        </w:rPr>
        <w:t>législation</w:t>
      </w:r>
      <w:proofErr w:type="spellEnd"/>
      <w:r w:rsidRPr="005023AD">
        <w:rPr>
          <w:color w:val="020202"/>
          <w:lang w:eastAsia="it-IT"/>
        </w:rPr>
        <w:t xml:space="preserve"> et la </w:t>
      </w:r>
      <w:proofErr w:type="spellStart"/>
      <w:r w:rsidRPr="005023AD">
        <w:rPr>
          <w:color w:val="020202"/>
          <w:lang w:eastAsia="it-IT"/>
        </w:rPr>
        <w:t>réglementation</w:t>
      </w:r>
      <w:proofErr w:type="spellEnd"/>
      <w:r w:rsidRPr="005023AD">
        <w:rPr>
          <w:color w:val="020202"/>
          <w:lang w:eastAsia="it-IT"/>
        </w:rPr>
        <w:t xml:space="preserve"> en vigueur en </w:t>
      </w:r>
      <w:proofErr w:type="spellStart"/>
      <w:r w:rsidRPr="005023AD">
        <w:rPr>
          <w:color w:val="020202"/>
          <w:lang w:eastAsia="it-IT"/>
        </w:rPr>
        <w:t>matière</w:t>
      </w:r>
      <w:proofErr w:type="spellEnd"/>
      <w:r w:rsidRPr="005023AD">
        <w:rPr>
          <w:color w:val="020202"/>
          <w:lang w:eastAsia="it-IT"/>
        </w:rPr>
        <w:t xml:space="preserve"> de protection et de gestion durable de l'environnement.</w:t>
      </w:r>
      <w:r w:rsidRPr="005023AD">
        <w:rPr>
          <w:color w:val="020202"/>
          <w:lang w:eastAsia="it-IT"/>
        </w:rPr>
        <w:br/>
        <w:t xml:space="preserve">(2) A l'exception de l'autorisation d'exploitation artisanale, du permis de recherche et de l'autorisation d'exploitation des </w:t>
      </w:r>
      <w:proofErr w:type="spellStart"/>
      <w:r w:rsidRPr="005023AD">
        <w:rPr>
          <w:color w:val="020202"/>
          <w:lang w:eastAsia="it-IT"/>
        </w:rPr>
        <w:t>carrières</w:t>
      </w:r>
      <w:proofErr w:type="spellEnd"/>
      <w:r w:rsidRPr="005023AD">
        <w:rPr>
          <w:color w:val="020202"/>
          <w:lang w:eastAsia="it-IT"/>
        </w:rPr>
        <w:t xml:space="preserve"> artisanales à des fins domestiques, l'octroi des titres miniers, des autorisations et permis d'exploitation de </w:t>
      </w:r>
      <w:proofErr w:type="spellStart"/>
      <w:r w:rsidRPr="005023AD">
        <w:rPr>
          <w:color w:val="020202"/>
          <w:lang w:eastAsia="it-IT"/>
        </w:rPr>
        <w:t>carrières</w:t>
      </w:r>
      <w:proofErr w:type="spellEnd"/>
      <w:r w:rsidRPr="005023AD">
        <w:rPr>
          <w:color w:val="020202"/>
          <w:lang w:eastAsia="it-IT"/>
        </w:rPr>
        <w:t xml:space="preserve"> est subordonné à la conduite </w:t>
      </w:r>
      <w:proofErr w:type="spellStart"/>
      <w:r w:rsidRPr="005023AD">
        <w:rPr>
          <w:color w:val="020202"/>
          <w:lang w:eastAsia="it-IT"/>
        </w:rPr>
        <w:t>préalable</w:t>
      </w:r>
      <w:proofErr w:type="spellEnd"/>
      <w:r w:rsidRPr="005023AD">
        <w:rPr>
          <w:color w:val="020202"/>
          <w:lang w:eastAsia="it-IT"/>
        </w:rPr>
        <w:t xml:space="preserve"> d'une Etude d'impact Environnemental et Social (EIES), à la production d'une </w:t>
      </w:r>
      <w:proofErr w:type="spellStart"/>
      <w:r w:rsidRPr="005023AD">
        <w:rPr>
          <w:color w:val="020202"/>
          <w:lang w:eastAsia="it-IT"/>
        </w:rPr>
        <w:t>étude</w:t>
      </w:r>
      <w:proofErr w:type="spellEnd"/>
      <w:r w:rsidRPr="005023AD">
        <w:rPr>
          <w:color w:val="020202"/>
          <w:lang w:eastAsia="it-IT"/>
        </w:rPr>
        <w:t xml:space="preserve"> des dangers et des risques, à la fourniture d'un plan de gestion environnemental et d'un plan d'urgence, dans les conditions </w:t>
      </w:r>
      <w:proofErr w:type="spellStart"/>
      <w:r w:rsidRPr="005023AD">
        <w:rPr>
          <w:color w:val="020202"/>
          <w:lang w:eastAsia="it-IT"/>
        </w:rPr>
        <w:t>prévues</w:t>
      </w:r>
      <w:proofErr w:type="spellEnd"/>
      <w:r w:rsidRPr="005023AD">
        <w:rPr>
          <w:color w:val="020202"/>
          <w:lang w:eastAsia="it-IT"/>
        </w:rPr>
        <w:t xml:space="preserve"> par </w:t>
      </w:r>
      <w:proofErr w:type="spellStart"/>
      <w:r w:rsidRPr="005023AD">
        <w:rPr>
          <w:color w:val="020202"/>
          <w:lang w:eastAsia="it-IT"/>
        </w:rPr>
        <w:t>la</w:t>
      </w:r>
      <w:proofErr w:type="spellEnd"/>
      <w:r w:rsidRPr="005023AD">
        <w:rPr>
          <w:color w:val="020202"/>
          <w:lang w:eastAsia="it-IT"/>
        </w:rPr>
        <w:t xml:space="preserve"> </w:t>
      </w:r>
      <w:proofErr w:type="spellStart"/>
      <w:r w:rsidRPr="005023AD">
        <w:rPr>
          <w:color w:val="020202"/>
          <w:lang w:eastAsia="it-IT"/>
        </w:rPr>
        <w:t>législation</w:t>
      </w:r>
      <w:proofErr w:type="spellEnd"/>
      <w:r w:rsidRPr="005023AD">
        <w:rPr>
          <w:color w:val="020202"/>
          <w:lang w:eastAsia="it-IT"/>
        </w:rPr>
        <w:t xml:space="preserve"> et la </w:t>
      </w:r>
      <w:proofErr w:type="spellStart"/>
      <w:r w:rsidRPr="005023AD">
        <w:rPr>
          <w:color w:val="020202"/>
          <w:lang w:eastAsia="it-IT"/>
        </w:rPr>
        <w:t>réglementation</w:t>
      </w:r>
      <w:proofErr w:type="spellEnd"/>
      <w:r w:rsidR="00B91BBC">
        <w:rPr>
          <w:color w:val="020202"/>
          <w:lang w:eastAsia="it-IT"/>
        </w:rPr>
        <w:t xml:space="preserve"> </w:t>
      </w:r>
      <w:r w:rsidRPr="005023AD">
        <w:rPr>
          <w:color w:val="020202"/>
          <w:lang w:eastAsia="it-IT"/>
        </w:rPr>
        <w:t>en vigueur.</w:t>
      </w:r>
      <w:r w:rsidRPr="005023AD">
        <w:rPr>
          <w:color w:val="020202"/>
          <w:lang w:eastAsia="it-IT"/>
        </w:rPr>
        <w:br/>
      </w:r>
      <w:r w:rsidRPr="005023AD">
        <w:rPr>
          <w:b/>
          <w:bCs/>
          <w:color w:val="020202"/>
          <w:u w:val="single"/>
          <w:lang w:eastAsia="it-IT"/>
        </w:rPr>
        <w:t>ARTICLE 101.-</w:t>
      </w:r>
      <w:r w:rsidRPr="005023AD">
        <w:rPr>
          <w:color w:val="020202"/>
          <w:lang w:eastAsia="it-IT"/>
        </w:rPr>
        <w:t xml:space="preserve"> (1) La restauration, la </w:t>
      </w:r>
      <w:r w:rsidR="00681713" w:rsidRPr="005023AD">
        <w:rPr>
          <w:color w:val="020202"/>
          <w:lang w:eastAsia="it-IT"/>
        </w:rPr>
        <w:t>réhabilitation</w:t>
      </w:r>
      <w:r w:rsidRPr="005023AD">
        <w:rPr>
          <w:color w:val="020202"/>
          <w:lang w:eastAsia="it-IT"/>
        </w:rPr>
        <w:t xml:space="preserve"> et la fermeture des sites miniers et de </w:t>
      </w:r>
      <w:r w:rsidR="00681713" w:rsidRPr="005023AD">
        <w:rPr>
          <w:color w:val="020202"/>
          <w:lang w:eastAsia="it-IT"/>
        </w:rPr>
        <w:t>carrières</w:t>
      </w:r>
      <w:r w:rsidRPr="005023AD">
        <w:rPr>
          <w:color w:val="020202"/>
          <w:lang w:eastAsia="it-IT"/>
        </w:rPr>
        <w:t xml:space="preserve"> incombent </w:t>
      </w:r>
      <w:proofErr w:type="spellStart"/>
      <w:r w:rsidRPr="005023AD">
        <w:rPr>
          <w:color w:val="020202"/>
          <w:lang w:eastAsia="it-IT"/>
        </w:rPr>
        <w:t>a</w:t>
      </w:r>
      <w:proofErr w:type="spellEnd"/>
      <w:r w:rsidRPr="005023AD">
        <w:rPr>
          <w:color w:val="020202"/>
          <w:lang w:eastAsia="it-IT"/>
        </w:rPr>
        <w:t xml:space="preserve">̀ chaque </w:t>
      </w:r>
      <w:r w:rsidR="00681713" w:rsidRPr="005023AD">
        <w:rPr>
          <w:color w:val="020202"/>
          <w:lang w:eastAsia="it-IT"/>
        </w:rPr>
        <w:t>opérateur</w:t>
      </w:r>
      <w:r w:rsidRPr="005023AD">
        <w:rPr>
          <w:color w:val="020202"/>
          <w:lang w:eastAsia="it-IT"/>
        </w:rPr>
        <w:t>.</w:t>
      </w:r>
      <w:r w:rsidRPr="005023AD">
        <w:rPr>
          <w:color w:val="020202"/>
          <w:lang w:eastAsia="it-IT"/>
        </w:rPr>
        <w:br/>
        <w:t xml:space="preserve">(2) Les titulaires des titres miniers, autorisations et permis sont tenus de remettre en </w:t>
      </w:r>
      <w:r w:rsidR="00681713" w:rsidRPr="005023AD">
        <w:rPr>
          <w:color w:val="020202"/>
          <w:lang w:eastAsia="it-IT"/>
        </w:rPr>
        <w:t>état</w:t>
      </w:r>
      <w:r w:rsidRPr="005023AD">
        <w:rPr>
          <w:color w:val="020202"/>
          <w:lang w:eastAsia="it-IT"/>
        </w:rPr>
        <w:t xml:space="preserve"> et de </w:t>
      </w:r>
      <w:r w:rsidR="00681713" w:rsidRPr="005023AD">
        <w:rPr>
          <w:color w:val="020202"/>
          <w:lang w:eastAsia="it-IT"/>
        </w:rPr>
        <w:t>réhabiliter</w:t>
      </w:r>
      <w:r w:rsidRPr="005023AD">
        <w:rPr>
          <w:color w:val="020202"/>
          <w:lang w:eastAsia="it-IT"/>
        </w:rPr>
        <w:t xml:space="preserve"> progressivement les </w:t>
      </w:r>
      <w:r w:rsidR="00681713" w:rsidRPr="005023AD">
        <w:rPr>
          <w:color w:val="020202"/>
          <w:lang w:eastAsia="it-IT"/>
        </w:rPr>
        <w:t>périmètres</w:t>
      </w:r>
      <w:r w:rsidRPr="005023AD">
        <w:rPr>
          <w:color w:val="020202"/>
          <w:lang w:eastAsia="it-IT"/>
        </w:rPr>
        <w:t xml:space="preserve"> couverts par leurs titres, ainsi que de tous lieux </w:t>
      </w:r>
      <w:r w:rsidR="00681713" w:rsidRPr="005023AD">
        <w:rPr>
          <w:color w:val="020202"/>
          <w:lang w:eastAsia="it-IT"/>
        </w:rPr>
        <w:t>affectés</w:t>
      </w:r>
      <w:r w:rsidRPr="005023AD">
        <w:rPr>
          <w:color w:val="020202"/>
          <w:lang w:eastAsia="it-IT"/>
        </w:rPr>
        <w:t xml:space="preserve"> par leurs </w:t>
      </w:r>
      <w:r w:rsidR="00681713" w:rsidRPr="005023AD">
        <w:rPr>
          <w:color w:val="020202"/>
          <w:lang w:eastAsia="it-IT"/>
        </w:rPr>
        <w:t>activités</w:t>
      </w:r>
      <w:r w:rsidRPr="005023AD">
        <w:rPr>
          <w:color w:val="020202"/>
          <w:lang w:eastAsia="it-IT"/>
        </w:rPr>
        <w:t>, travaux ou installations.</w:t>
      </w:r>
      <w:r w:rsidRPr="005023AD">
        <w:rPr>
          <w:color w:val="020202"/>
          <w:lang w:eastAsia="it-IT"/>
        </w:rPr>
        <w:br/>
        <w:t xml:space="preserve">(3) Les </w:t>
      </w:r>
      <w:r w:rsidR="00681713" w:rsidRPr="005023AD">
        <w:rPr>
          <w:color w:val="020202"/>
          <w:lang w:eastAsia="it-IT"/>
        </w:rPr>
        <w:t>opérations</w:t>
      </w:r>
      <w:r w:rsidRPr="005023AD">
        <w:rPr>
          <w:color w:val="020202"/>
          <w:lang w:eastAsia="it-IT"/>
        </w:rPr>
        <w:t xml:space="preserve"> v</w:t>
      </w:r>
      <w:r w:rsidR="00317302">
        <w:rPr>
          <w:color w:val="020202"/>
          <w:lang w:eastAsia="it-IT"/>
        </w:rPr>
        <w:t>i</w:t>
      </w:r>
      <w:r w:rsidRPr="005023AD">
        <w:rPr>
          <w:color w:val="020202"/>
          <w:lang w:eastAsia="it-IT"/>
        </w:rPr>
        <w:t>s</w:t>
      </w:r>
      <w:r w:rsidR="00317302">
        <w:rPr>
          <w:color w:val="020202"/>
          <w:lang w:eastAsia="it-IT"/>
        </w:rPr>
        <w:t>é</w:t>
      </w:r>
      <w:r w:rsidRPr="005023AD">
        <w:rPr>
          <w:color w:val="020202"/>
          <w:lang w:eastAsia="it-IT"/>
        </w:rPr>
        <w:t>es à l'</w:t>
      </w:r>
      <w:r w:rsidR="00681713" w:rsidRPr="005023AD">
        <w:rPr>
          <w:color w:val="020202"/>
          <w:lang w:eastAsia="it-IT"/>
        </w:rPr>
        <w:t>alinéa</w:t>
      </w:r>
      <w:r w:rsidRPr="005023AD">
        <w:rPr>
          <w:color w:val="020202"/>
          <w:lang w:eastAsia="it-IT"/>
        </w:rPr>
        <w:t xml:space="preserve"> 1 ci-dessus impliquent notamment l'</w:t>
      </w:r>
      <w:r w:rsidR="00681713" w:rsidRPr="005023AD">
        <w:rPr>
          <w:color w:val="020202"/>
          <w:lang w:eastAsia="it-IT"/>
        </w:rPr>
        <w:t>enlèvement</w:t>
      </w:r>
      <w:r w:rsidRPr="005023AD">
        <w:rPr>
          <w:color w:val="020202"/>
          <w:lang w:eastAsia="it-IT"/>
        </w:rPr>
        <w:t xml:space="preserve"> par l'</w:t>
      </w:r>
      <w:r w:rsidR="00681713" w:rsidRPr="005023AD">
        <w:rPr>
          <w:color w:val="020202"/>
          <w:lang w:eastAsia="it-IT"/>
        </w:rPr>
        <w:t>opérateur</w:t>
      </w:r>
      <w:r w:rsidRPr="005023AD">
        <w:rPr>
          <w:color w:val="020202"/>
          <w:lang w:eastAsia="it-IT"/>
        </w:rPr>
        <w:t xml:space="preserve"> de toutes les installations, y compris toute usine d'exploitation se trouvant sur le terrain.</w:t>
      </w:r>
      <w:r w:rsidRPr="005023AD">
        <w:rPr>
          <w:color w:val="020202"/>
          <w:lang w:eastAsia="it-IT"/>
        </w:rPr>
        <w:br/>
        <w:t xml:space="preserve">(4) Les anciens sites miniers et de </w:t>
      </w:r>
      <w:proofErr w:type="spellStart"/>
      <w:r w:rsidRPr="005023AD">
        <w:rPr>
          <w:color w:val="020202"/>
          <w:lang w:eastAsia="it-IT"/>
        </w:rPr>
        <w:t>carrières</w:t>
      </w:r>
      <w:proofErr w:type="spellEnd"/>
      <w:r w:rsidRPr="005023AD">
        <w:rPr>
          <w:color w:val="020202"/>
          <w:lang w:eastAsia="it-IT"/>
        </w:rPr>
        <w:t xml:space="preserve"> doivent retrouver des conditions stables de </w:t>
      </w:r>
      <w:proofErr w:type="spellStart"/>
      <w:r w:rsidRPr="005023AD">
        <w:rPr>
          <w:color w:val="020202"/>
          <w:lang w:eastAsia="it-IT"/>
        </w:rPr>
        <w:t>sécurite</w:t>
      </w:r>
      <w:proofErr w:type="spellEnd"/>
      <w:r w:rsidRPr="005023AD">
        <w:rPr>
          <w:color w:val="020202"/>
          <w:lang w:eastAsia="it-IT"/>
        </w:rPr>
        <w:t xml:space="preserve">́, de </w:t>
      </w:r>
      <w:proofErr w:type="spellStart"/>
      <w:r w:rsidRPr="005023AD">
        <w:rPr>
          <w:color w:val="020202"/>
          <w:lang w:eastAsia="it-IT"/>
        </w:rPr>
        <w:t>productivite</w:t>
      </w:r>
      <w:proofErr w:type="spellEnd"/>
      <w:r w:rsidRPr="005023AD">
        <w:rPr>
          <w:color w:val="020202"/>
          <w:lang w:eastAsia="it-IT"/>
        </w:rPr>
        <w:t>́ agro-</w:t>
      </w:r>
      <w:proofErr w:type="spellStart"/>
      <w:r w:rsidRPr="005023AD">
        <w:rPr>
          <w:color w:val="020202"/>
          <w:lang w:eastAsia="it-IT"/>
        </w:rPr>
        <w:t>sylvo</w:t>
      </w:r>
      <w:proofErr w:type="spellEnd"/>
      <w:r w:rsidRPr="005023AD">
        <w:rPr>
          <w:color w:val="020202"/>
          <w:lang w:eastAsia="it-IT"/>
        </w:rPr>
        <w:t xml:space="preserve">-pastorale et d'aspects visuels proches de leur </w:t>
      </w:r>
      <w:proofErr w:type="spellStart"/>
      <w:r w:rsidRPr="005023AD">
        <w:rPr>
          <w:color w:val="020202"/>
          <w:lang w:eastAsia="it-IT"/>
        </w:rPr>
        <w:t>état</w:t>
      </w:r>
      <w:proofErr w:type="spellEnd"/>
      <w:r w:rsidRPr="005023AD">
        <w:rPr>
          <w:color w:val="020202"/>
          <w:lang w:eastAsia="it-IT"/>
        </w:rPr>
        <w:t xml:space="preserve"> d'origine ou propices </w:t>
      </w:r>
      <w:proofErr w:type="spellStart"/>
      <w:r w:rsidRPr="005023AD">
        <w:rPr>
          <w:color w:val="020202"/>
          <w:lang w:eastAsia="it-IT"/>
        </w:rPr>
        <w:t>a</w:t>
      </w:r>
      <w:proofErr w:type="spellEnd"/>
      <w:r w:rsidRPr="005023AD">
        <w:rPr>
          <w:color w:val="020202"/>
          <w:lang w:eastAsia="it-IT"/>
        </w:rPr>
        <w:t xml:space="preserve">̀ tout nouvel </w:t>
      </w:r>
      <w:proofErr w:type="spellStart"/>
      <w:r w:rsidRPr="005023AD">
        <w:rPr>
          <w:color w:val="020202"/>
          <w:lang w:eastAsia="it-IT"/>
        </w:rPr>
        <w:t>aménagement</w:t>
      </w:r>
      <w:proofErr w:type="spellEnd"/>
      <w:r w:rsidRPr="005023AD">
        <w:rPr>
          <w:color w:val="020202"/>
          <w:lang w:eastAsia="it-IT"/>
        </w:rPr>
        <w:t xml:space="preserve"> de </w:t>
      </w:r>
      <w:proofErr w:type="spellStart"/>
      <w:r w:rsidRPr="005023AD">
        <w:rPr>
          <w:color w:val="020202"/>
          <w:lang w:eastAsia="it-IT"/>
        </w:rPr>
        <w:t>façon</w:t>
      </w:r>
      <w:proofErr w:type="spellEnd"/>
      <w:r w:rsidRPr="005023AD">
        <w:rPr>
          <w:color w:val="020202"/>
          <w:lang w:eastAsia="it-IT"/>
        </w:rPr>
        <w:t xml:space="preserve"> durable, et d'une </w:t>
      </w:r>
      <w:proofErr w:type="spellStart"/>
      <w:r w:rsidRPr="005023AD">
        <w:rPr>
          <w:color w:val="020202"/>
          <w:lang w:eastAsia="it-IT"/>
        </w:rPr>
        <w:t>manière</w:t>
      </w:r>
      <w:proofErr w:type="spellEnd"/>
      <w:r w:rsidRPr="005023AD">
        <w:rPr>
          <w:color w:val="020202"/>
          <w:lang w:eastAsia="it-IT"/>
        </w:rPr>
        <w:t xml:space="preserve"> </w:t>
      </w:r>
      <w:proofErr w:type="spellStart"/>
      <w:r w:rsidRPr="005023AD">
        <w:rPr>
          <w:color w:val="020202"/>
          <w:lang w:eastAsia="it-IT"/>
        </w:rPr>
        <w:t>jugée</w:t>
      </w:r>
      <w:proofErr w:type="spellEnd"/>
      <w:r w:rsidRPr="005023AD">
        <w:rPr>
          <w:color w:val="020202"/>
          <w:lang w:eastAsia="it-IT"/>
        </w:rPr>
        <w:t xml:space="preserve"> </w:t>
      </w:r>
      <w:proofErr w:type="spellStart"/>
      <w:r w:rsidRPr="005023AD">
        <w:rPr>
          <w:color w:val="020202"/>
          <w:lang w:eastAsia="it-IT"/>
        </w:rPr>
        <w:t>adéquate</w:t>
      </w:r>
      <w:proofErr w:type="spellEnd"/>
      <w:r w:rsidRPr="005023AD">
        <w:rPr>
          <w:color w:val="020202"/>
          <w:lang w:eastAsia="it-IT"/>
        </w:rPr>
        <w:t xml:space="preserve"> et acceptable par les Administrations </w:t>
      </w:r>
      <w:proofErr w:type="spellStart"/>
      <w:r w:rsidRPr="005023AD">
        <w:rPr>
          <w:color w:val="020202"/>
          <w:lang w:eastAsia="it-IT"/>
        </w:rPr>
        <w:t>chargées</w:t>
      </w:r>
      <w:proofErr w:type="spellEnd"/>
      <w:r w:rsidRPr="005023AD">
        <w:rPr>
          <w:color w:val="020202"/>
          <w:lang w:eastAsia="it-IT"/>
        </w:rPr>
        <w:t xml:space="preserve"> des mines, de l'environnement et de toute autre administration </w:t>
      </w:r>
      <w:proofErr w:type="spellStart"/>
      <w:r w:rsidRPr="005023AD">
        <w:rPr>
          <w:color w:val="020202"/>
          <w:lang w:eastAsia="it-IT"/>
        </w:rPr>
        <w:t>concernée</w:t>
      </w:r>
      <w:proofErr w:type="spellEnd"/>
      <w:r w:rsidRPr="005023AD">
        <w:rPr>
          <w:color w:val="020202"/>
          <w:lang w:eastAsia="it-IT"/>
        </w:rPr>
        <w:t>.</w:t>
      </w:r>
      <w:r w:rsidRPr="005023AD">
        <w:rPr>
          <w:color w:val="020202"/>
          <w:lang w:eastAsia="it-IT"/>
        </w:rPr>
        <w:br/>
        <w:t xml:space="preserve">(5) Sans </w:t>
      </w:r>
      <w:proofErr w:type="spellStart"/>
      <w:r w:rsidRPr="005023AD">
        <w:rPr>
          <w:color w:val="020202"/>
          <w:lang w:eastAsia="it-IT"/>
        </w:rPr>
        <w:t>préjudice</w:t>
      </w:r>
      <w:proofErr w:type="spellEnd"/>
      <w:r w:rsidRPr="005023AD">
        <w:rPr>
          <w:color w:val="020202"/>
          <w:lang w:eastAsia="it-IT"/>
        </w:rPr>
        <w:t xml:space="preserve"> des dispositions des </w:t>
      </w:r>
      <w:proofErr w:type="spellStart"/>
      <w:r w:rsidRPr="005023AD">
        <w:rPr>
          <w:color w:val="020202"/>
          <w:lang w:eastAsia="it-IT"/>
        </w:rPr>
        <w:t>alinéas</w:t>
      </w:r>
      <w:proofErr w:type="spellEnd"/>
      <w:r w:rsidRPr="005023AD">
        <w:rPr>
          <w:color w:val="020202"/>
          <w:lang w:eastAsia="it-IT"/>
        </w:rPr>
        <w:t xml:space="preserve"> 1, 2 et 3 ci-dessus l'Etat ou les </w:t>
      </w:r>
      <w:proofErr w:type="spellStart"/>
      <w:r w:rsidRPr="005023AD">
        <w:rPr>
          <w:color w:val="020202"/>
          <w:lang w:eastAsia="it-IT"/>
        </w:rPr>
        <w:t>opérateurs</w:t>
      </w:r>
      <w:proofErr w:type="spellEnd"/>
      <w:r w:rsidRPr="005023AD">
        <w:rPr>
          <w:color w:val="020202"/>
          <w:lang w:eastAsia="it-IT"/>
        </w:rPr>
        <w:t xml:space="preserve"> miniers et de </w:t>
      </w:r>
      <w:proofErr w:type="spellStart"/>
      <w:r w:rsidRPr="005023AD">
        <w:rPr>
          <w:color w:val="020202"/>
          <w:lang w:eastAsia="it-IT"/>
        </w:rPr>
        <w:t>carrières</w:t>
      </w:r>
      <w:proofErr w:type="spellEnd"/>
      <w:r w:rsidRPr="005023AD">
        <w:rPr>
          <w:color w:val="020202"/>
          <w:lang w:eastAsia="it-IT"/>
        </w:rPr>
        <w:t xml:space="preserve"> peuvent effectuer divers </w:t>
      </w:r>
      <w:proofErr w:type="spellStart"/>
      <w:r w:rsidRPr="005023AD">
        <w:rPr>
          <w:color w:val="020202"/>
          <w:lang w:eastAsia="it-IT"/>
        </w:rPr>
        <w:t>aménagements</w:t>
      </w:r>
      <w:proofErr w:type="spellEnd"/>
      <w:r w:rsidRPr="005023AD">
        <w:rPr>
          <w:color w:val="020202"/>
          <w:lang w:eastAsia="it-IT"/>
        </w:rPr>
        <w:t xml:space="preserve"> sur les anciens sites.</w:t>
      </w:r>
      <w:r w:rsidRPr="005023AD">
        <w:rPr>
          <w:color w:val="020202"/>
          <w:lang w:eastAsia="it-IT"/>
        </w:rPr>
        <w:br/>
        <w:t xml:space="preserve">(6) Le constat </w:t>
      </w:r>
      <w:proofErr w:type="spellStart"/>
      <w:r w:rsidRPr="005023AD">
        <w:rPr>
          <w:color w:val="020202"/>
          <w:lang w:eastAsia="it-IT"/>
        </w:rPr>
        <w:t>après</w:t>
      </w:r>
      <w:proofErr w:type="spellEnd"/>
      <w:r w:rsidRPr="005023AD">
        <w:rPr>
          <w:color w:val="020202"/>
          <w:lang w:eastAsia="it-IT"/>
        </w:rPr>
        <w:t xml:space="preserve"> inspection par les administrations </w:t>
      </w:r>
      <w:proofErr w:type="spellStart"/>
      <w:r w:rsidRPr="005023AD">
        <w:rPr>
          <w:color w:val="020202"/>
          <w:lang w:eastAsia="it-IT"/>
        </w:rPr>
        <w:t>chargées</w:t>
      </w:r>
      <w:proofErr w:type="spellEnd"/>
      <w:r w:rsidRPr="005023AD">
        <w:rPr>
          <w:color w:val="020202"/>
          <w:lang w:eastAsia="it-IT"/>
        </w:rPr>
        <w:t xml:space="preserve"> des mines, de l'environnement, de l'organisme public </w:t>
      </w:r>
      <w:proofErr w:type="spellStart"/>
      <w:r w:rsidRPr="005023AD">
        <w:rPr>
          <w:color w:val="020202"/>
          <w:lang w:eastAsia="it-IT"/>
        </w:rPr>
        <w:t>dûment</w:t>
      </w:r>
      <w:proofErr w:type="spellEnd"/>
      <w:r w:rsidRPr="005023AD">
        <w:rPr>
          <w:color w:val="020202"/>
          <w:lang w:eastAsia="it-IT"/>
        </w:rPr>
        <w:t xml:space="preserve"> mandaté et de foute autre administration </w:t>
      </w:r>
      <w:proofErr w:type="spellStart"/>
      <w:r w:rsidRPr="005023AD">
        <w:rPr>
          <w:color w:val="020202"/>
          <w:lang w:eastAsia="it-IT"/>
        </w:rPr>
        <w:t>concernée</w:t>
      </w:r>
      <w:proofErr w:type="spellEnd"/>
      <w:r w:rsidRPr="005023AD">
        <w:rPr>
          <w:color w:val="020202"/>
          <w:lang w:eastAsia="it-IT"/>
        </w:rPr>
        <w:t xml:space="preserve"> de la bonne remise </w:t>
      </w:r>
      <w:r w:rsidRPr="005023AD">
        <w:rPr>
          <w:color w:val="020202"/>
          <w:lang w:eastAsia="it-IT"/>
        </w:rPr>
        <w:lastRenderedPageBreak/>
        <w:t xml:space="preserve">en </w:t>
      </w:r>
      <w:proofErr w:type="spellStart"/>
      <w:r w:rsidRPr="005023AD">
        <w:rPr>
          <w:color w:val="020202"/>
          <w:lang w:eastAsia="it-IT"/>
        </w:rPr>
        <w:t>état</w:t>
      </w:r>
      <w:proofErr w:type="spellEnd"/>
      <w:r w:rsidRPr="005023AD">
        <w:rPr>
          <w:color w:val="020202"/>
          <w:lang w:eastAsia="it-IT"/>
        </w:rPr>
        <w:t xml:space="preserve"> et de la restauration des sites d'exploitation, donne lieu </w:t>
      </w:r>
      <w:proofErr w:type="spellStart"/>
      <w:r w:rsidRPr="005023AD">
        <w:rPr>
          <w:color w:val="020202"/>
          <w:lang w:eastAsia="it-IT"/>
        </w:rPr>
        <w:t>a</w:t>
      </w:r>
      <w:proofErr w:type="spellEnd"/>
      <w:r w:rsidRPr="005023AD">
        <w:rPr>
          <w:color w:val="020202"/>
          <w:lang w:eastAsia="it-IT"/>
        </w:rPr>
        <w:t xml:space="preserve">̀ la </w:t>
      </w:r>
      <w:proofErr w:type="spellStart"/>
      <w:r w:rsidRPr="005023AD">
        <w:rPr>
          <w:color w:val="020202"/>
          <w:lang w:eastAsia="it-IT"/>
        </w:rPr>
        <w:t>délivrance</w:t>
      </w:r>
      <w:proofErr w:type="spellEnd"/>
      <w:r w:rsidRPr="005023AD">
        <w:rPr>
          <w:color w:val="020202"/>
          <w:lang w:eastAsia="it-IT"/>
        </w:rPr>
        <w:t xml:space="preserve"> d'un quitus, qui </w:t>
      </w:r>
      <w:proofErr w:type="spellStart"/>
      <w:r w:rsidRPr="005023AD">
        <w:rPr>
          <w:color w:val="020202"/>
          <w:lang w:eastAsia="it-IT"/>
        </w:rPr>
        <w:t>libère</w:t>
      </w:r>
      <w:proofErr w:type="spellEnd"/>
      <w:r w:rsidRPr="005023AD">
        <w:rPr>
          <w:color w:val="020202"/>
          <w:lang w:eastAsia="it-IT"/>
        </w:rPr>
        <w:t xml:space="preserve"> l'ancien exploitan</w:t>
      </w:r>
      <w:r w:rsidRPr="007D6E52">
        <w:rPr>
          <w:color w:val="020202"/>
          <w:lang w:eastAsia="it-IT"/>
        </w:rPr>
        <w:t xml:space="preserve">t de toute obligation y relative concernant son </w:t>
      </w:r>
      <w:proofErr w:type="spellStart"/>
      <w:r w:rsidRPr="007D6E52">
        <w:rPr>
          <w:color w:val="020202"/>
          <w:lang w:eastAsia="it-IT"/>
        </w:rPr>
        <w:t>ancient</w:t>
      </w:r>
      <w:proofErr w:type="spellEnd"/>
      <w:r w:rsidRPr="007D6E52">
        <w:rPr>
          <w:color w:val="020202"/>
          <w:lang w:eastAsia="it-IT"/>
        </w:rPr>
        <w:t xml:space="preserve"> titre minier, son autorisation ou son permis d’exploitation de carrières. Toutefois, l’ancien exploitant demeure </w:t>
      </w:r>
      <w:proofErr w:type="spellStart"/>
      <w:r w:rsidRPr="007D6E52">
        <w:rPr>
          <w:color w:val="020202"/>
          <w:lang w:eastAsia="it-IT"/>
        </w:rPr>
        <w:t>responsible</w:t>
      </w:r>
      <w:proofErr w:type="spellEnd"/>
      <w:r w:rsidRPr="007D6E52">
        <w:rPr>
          <w:color w:val="020202"/>
          <w:lang w:eastAsia="it-IT"/>
        </w:rPr>
        <w:t xml:space="preserve"> de tout </w:t>
      </w:r>
      <w:proofErr w:type="spellStart"/>
      <w:r w:rsidRPr="007D6E52">
        <w:rPr>
          <w:color w:val="020202"/>
          <w:lang w:eastAsia="it-IT"/>
        </w:rPr>
        <w:t>prejudice</w:t>
      </w:r>
      <w:proofErr w:type="spellEnd"/>
      <w:r w:rsidRPr="007D6E52">
        <w:rPr>
          <w:color w:val="020202"/>
          <w:lang w:eastAsia="it-IT"/>
        </w:rPr>
        <w:t xml:space="preserve"> découvert ultérieurement en relation avec ses précédentes activités sur le site.</w:t>
      </w:r>
    </w:p>
    <w:p w14:paraId="202B28C8" w14:textId="4B8A22BD" w:rsidR="005023AD" w:rsidRPr="005023AD" w:rsidRDefault="005023AD" w:rsidP="003F21CE">
      <w:pPr>
        <w:jc w:val="both"/>
        <w:rPr>
          <w:color w:val="020202"/>
          <w:lang w:eastAsia="it-IT"/>
        </w:rPr>
      </w:pPr>
      <w:r w:rsidRPr="007D6E52">
        <w:rPr>
          <w:color w:val="020202"/>
          <w:lang w:eastAsia="it-IT"/>
        </w:rPr>
        <w:t xml:space="preserve">(7) Les conditions et les modalités de mise en </w:t>
      </w:r>
      <w:proofErr w:type="spellStart"/>
      <w:r w:rsidRPr="007D6E52">
        <w:rPr>
          <w:color w:val="020202"/>
          <w:lang w:eastAsia="it-IT"/>
        </w:rPr>
        <w:t>oeuvre</w:t>
      </w:r>
      <w:proofErr w:type="spellEnd"/>
      <w:r w:rsidRPr="007D6E52">
        <w:rPr>
          <w:color w:val="020202"/>
          <w:lang w:eastAsia="it-IT"/>
        </w:rPr>
        <w:t xml:space="preserve"> des dispositions prévues à l’alinéa 1 ci-dessus sont fixées par voie réglementaire.</w:t>
      </w:r>
    </w:p>
    <w:p w14:paraId="2BC9D614" w14:textId="1B4C6F42" w:rsidR="007D6E52" w:rsidRPr="00F70B24" w:rsidRDefault="007D6E52" w:rsidP="003F21CE">
      <w:pPr>
        <w:jc w:val="both"/>
        <w:rPr>
          <w:rFonts w:cs="Times New Roman"/>
          <w:szCs w:val="24"/>
          <w:lang w:eastAsia="it-IT"/>
        </w:rPr>
      </w:pPr>
      <w:r w:rsidRPr="00F70B24">
        <w:rPr>
          <w:rFonts w:cs="Times New Roman"/>
          <w:b/>
          <w:bCs/>
          <w:position w:val="2"/>
          <w:szCs w:val="24"/>
          <w:u w:val="single"/>
          <w:lang w:eastAsia="it-IT"/>
        </w:rPr>
        <w:t>ARTICLE 102.-</w:t>
      </w:r>
      <w:r w:rsidRPr="00F70B24">
        <w:rPr>
          <w:rFonts w:cs="Times New Roman"/>
          <w:position w:val="2"/>
          <w:szCs w:val="24"/>
          <w:lang w:eastAsia="it-IT"/>
        </w:rPr>
        <w:t xml:space="preserve"> </w:t>
      </w:r>
      <w:r w:rsidRPr="00F70B24">
        <w:rPr>
          <w:rFonts w:cs="Times New Roman"/>
          <w:szCs w:val="24"/>
          <w:lang w:eastAsia="it-IT"/>
        </w:rPr>
        <w:t xml:space="preserve">Afin d'assurer une exploitation rationnelle des ressources </w:t>
      </w:r>
      <w:proofErr w:type="spellStart"/>
      <w:r w:rsidRPr="00F70B24">
        <w:rPr>
          <w:rFonts w:cs="Times New Roman"/>
          <w:szCs w:val="24"/>
          <w:lang w:eastAsia="it-IT"/>
        </w:rPr>
        <w:t>minières</w:t>
      </w:r>
      <w:proofErr w:type="spellEnd"/>
      <w:r w:rsidRPr="00F70B24">
        <w:rPr>
          <w:rFonts w:cs="Times New Roman"/>
          <w:szCs w:val="24"/>
          <w:lang w:eastAsia="it-IT"/>
        </w:rPr>
        <w:t xml:space="preserve"> et de </w:t>
      </w:r>
      <w:proofErr w:type="spellStart"/>
      <w:r w:rsidRPr="00F70B24">
        <w:rPr>
          <w:rFonts w:cs="Times New Roman"/>
          <w:szCs w:val="24"/>
          <w:lang w:eastAsia="it-IT"/>
        </w:rPr>
        <w:t>carrières</w:t>
      </w:r>
      <w:proofErr w:type="spellEnd"/>
      <w:r w:rsidRPr="00F70B24">
        <w:rPr>
          <w:rFonts w:cs="Times New Roman"/>
          <w:szCs w:val="24"/>
          <w:lang w:eastAsia="it-IT"/>
        </w:rPr>
        <w:t xml:space="preserve"> en harmonie avec la protection de l'environnement, les titulaires de titres miniers et de </w:t>
      </w:r>
      <w:proofErr w:type="spellStart"/>
      <w:r w:rsidRPr="00F70B24">
        <w:rPr>
          <w:rFonts w:cs="Times New Roman"/>
          <w:szCs w:val="24"/>
          <w:lang w:eastAsia="it-IT"/>
        </w:rPr>
        <w:t>carrières</w:t>
      </w:r>
      <w:proofErr w:type="spellEnd"/>
      <w:r w:rsidRPr="00F70B24">
        <w:rPr>
          <w:rFonts w:cs="Times New Roman"/>
          <w:szCs w:val="24"/>
          <w:lang w:eastAsia="it-IT"/>
        </w:rPr>
        <w:t xml:space="preserve"> doivent veiller </w:t>
      </w:r>
      <w:proofErr w:type="spellStart"/>
      <w:r w:rsidRPr="00F70B24">
        <w:rPr>
          <w:rFonts w:cs="Times New Roman"/>
          <w:szCs w:val="24"/>
          <w:lang w:eastAsia="it-IT"/>
        </w:rPr>
        <w:t>a</w:t>
      </w:r>
      <w:proofErr w:type="spellEnd"/>
      <w:r w:rsidRPr="00F70B24">
        <w:rPr>
          <w:rFonts w:cs="Times New Roman"/>
          <w:szCs w:val="24"/>
          <w:lang w:eastAsia="it-IT"/>
        </w:rPr>
        <w:t xml:space="preserve">̀ </w:t>
      </w:r>
    </w:p>
    <w:p w14:paraId="7D225F58" w14:textId="77777777" w:rsidR="007D6E52" w:rsidRPr="003F21CE" w:rsidRDefault="007D6E52" w:rsidP="00661A3A">
      <w:pPr>
        <w:rPr>
          <w:rFonts w:cs="Times New Roman"/>
          <w:color w:val="6B6B6B"/>
          <w:szCs w:val="24"/>
          <w:lang w:eastAsia="it-IT"/>
        </w:rPr>
      </w:pPr>
      <w:r w:rsidRPr="003F21CE">
        <w:rPr>
          <w:rFonts w:cs="Times New Roman"/>
          <w:szCs w:val="24"/>
          <w:lang w:eastAsia="it-IT"/>
        </w:rPr>
        <w:t xml:space="preserve">- la </w:t>
      </w:r>
      <w:proofErr w:type="spellStart"/>
      <w:r w:rsidRPr="003F21CE">
        <w:rPr>
          <w:rFonts w:cs="Times New Roman"/>
          <w:szCs w:val="24"/>
          <w:lang w:eastAsia="it-IT"/>
        </w:rPr>
        <w:t>prévention</w:t>
      </w:r>
      <w:proofErr w:type="spellEnd"/>
      <w:r w:rsidRPr="003F21CE">
        <w:rPr>
          <w:rFonts w:cs="Times New Roman"/>
          <w:szCs w:val="24"/>
          <w:lang w:eastAsia="it-IT"/>
        </w:rPr>
        <w:t xml:space="preserve"> des </w:t>
      </w:r>
      <w:proofErr w:type="spellStart"/>
      <w:r w:rsidRPr="003F21CE">
        <w:rPr>
          <w:rFonts w:cs="Times New Roman"/>
          <w:szCs w:val="24"/>
          <w:lang w:eastAsia="it-IT"/>
        </w:rPr>
        <w:t>géo-risques</w:t>
      </w:r>
      <w:proofErr w:type="spellEnd"/>
      <w:r w:rsidRPr="003F21CE">
        <w:rPr>
          <w:rFonts w:cs="Times New Roman"/>
          <w:szCs w:val="24"/>
          <w:lang w:eastAsia="it-IT"/>
        </w:rPr>
        <w:t xml:space="preserve"> et </w:t>
      </w:r>
      <w:proofErr w:type="spellStart"/>
      <w:r w:rsidRPr="003F21CE">
        <w:rPr>
          <w:rFonts w:cs="Times New Roman"/>
          <w:szCs w:val="24"/>
          <w:lang w:eastAsia="it-IT"/>
        </w:rPr>
        <w:t>géo-catastrophes</w:t>
      </w:r>
      <w:proofErr w:type="spellEnd"/>
      <w:r w:rsidRPr="003F21CE">
        <w:rPr>
          <w:rFonts w:cs="Times New Roman"/>
          <w:szCs w:val="24"/>
          <w:lang w:eastAsia="it-IT"/>
        </w:rPr>
        <w:t xml:space="preserve"> ;</w:t>
      </w:r>
      <w:r w:rsidRPr="003F21CE">
        <w:rPr>
          <w:rFonts w:cs="Times New Roman"/>
          <w:szCs w:val="24"/>
          <w:lang w:eastAsia="it-IT"/>
        </w:rPr>
        <w:br/>
        <w:t xml:space="preserve">- la </w:t>
      </w:r>
      <w:proofErr w:type="spellStart"/>
      <w:r w:rsidRPr="003F21CE">
        <w:rPr>
          <w:rFonts w:cs="Times New Roman"/>
          <w:szCs w:val="24"/>
          <w:lang w:eastAsia="it-IT"/>
        </w:rPr>
        <w:t>prévention</w:t>
      </w:r>
      <w:proofErr w:type="spellEnd"/>
      <w:r w:rsidRPr="003F21CE">
        <w:rPr>
          <w:rFonts w:cs="Times New Roman"/>
          <w:szCs w:val="24"/>
          <w:lang w:eastAsia="it-IT"/>
        </w:rPr>
        <w:t xml:space="preserve"> ou la minimisation de tout </w:t>
      </w:r>
      <w:proofErr w:type="spellStart"/>
      <w:r w:rsidRPr="003F21CE">
        <w:rPr>
          <w:rFonts w:cs="Times New Roman"/>
          <w:szCs w:val="24"/>
          <w:lang w:eastAsia="it-IT"/>
        </w:rPr>
        <w:t>déversement</w:t>
      </w:r>
      <w:proofErr w:type="spellEnd"/>
      <w:r w:rsidRPr="003F21CE">
        <w:rPr>
          <w:rFonts w:cs="Times New Roman"/>
          <w:szCs w:val="24"/>
          <w:lang w:eastAsia="it-IT"/>
        </w:rPr>
        <w:t xml:space="preserve"> dans la nature ;</w:t>
      </w:r>
      <w:r w:rsidRPr="003F21CE">
        <w:rPr>
          <w:rFonts w:cs="Times New Roman"/>
          <w:szCs w:val="24"/>
          <w:lang w:eastAsia="it-IT"/>
        </w:rPr>
        <w:br/>
        <w:t>- la protection de la faune et de la flore ;</w:t>
      </w:r>
      <w:r w:rsidRPr="003F21CE">
        <w:rPr>
          <w:rFonts w:cs="Times New Roman"/>
          <w:szCs w:val="24"/>
          <w:lang w:eastAsia="it-IT"/>
        </w:rPr>
        <w:br/>
      </w:r>
      <w:r w:rsidRPr="003F21CE">
        <w:rPr>
          <w:rFonts w:cs="Times New Roman"/>
          <w:color w:val="070707"/>
          <w:szCs w:val="24"/>
          <w:lang w:eastAsia="it-IT"/>
        </w:rPr>
        <w:t xml:space="preserve">- la promotion ou le maintien de la bonne </w:t>
      </w:r>
      <w:proofErr w:type="spellStart"/>
      <w:r w:rsidRPr="003F21CE">
        <w:rPr>
          <w:rFonts w:cs="Times New Roman"/>
          <w:color w:val="070707"/>
          <w:szCs w:val="24"/>
          <w:lang w:eastAsia="it-IT"/>
        </w:rPr>
        <w:t>sante</w:t>
      </w:r>
      <w:proofErr w:type="spellEnd"/>
      <w:r w:rsidRPr="003F21CE">
        <w:rPr>
          <w:rFonts w:cs="Times New Roman"/>
          <w:color w:val="070707"/>
          <w:szCs w:val="24"/>
          <w:lang w:eastAsia="it-IT"/>
        </w:rPr>
        <w:t xml:space="preserve">́ </w:t>
      </w:r>
      <w:proofErr w:type="spellStart"/>
      <w:r w:rsidRPr="003F21CE">
        <w:rPr>
          <w:rFonts w:cs="Times New Roman"/>
          <w:color w:val="070707"/>
          <w:szCs w:val="24"/>
          <w:lang w:eastAsia="it-IT"/>
        </w:rPr>
        <w:t>générale</w:t>
      </w:r>
      <w:proofErr w:type="spellEnd"/>
      <w:r w:rsidRPr="003F21CE">
        <w:rPr>
          <w:rFonts w:cs="Times New Roman"/>
          <w:color w:val="070707"/>
          <w:szCs w:val="24"/>
          <w:lang w:eastAsia="it-IT"/>
        </w:rPr>
        <w:t xml:space="preserve"> des populations ; </w:t>
      </w:r>
    </w:p>
    <w:p w14:paraId="40F2B074" w14:textId="576C1571" w:rsidR="007D6E52" w:rsidRPr="007D6E52" w:rsidRDefault="007D6E52" w:rsidP="00661A3A">
      <w:pPr>
        <w:rPr>
          <w:rFonts w:cs="Times New Roman"/>
          <w:color w:val="6B6B6B"/>
          <w:szCs w:val="24"/>
          <w:lang w:val="en-US" w:eastAsia="it-IT"/>
        </w:rPr>
      </w:pPr>
      <w:r w:rsidRPr="007D6E52">
        <w:rPr>
          <w:rFonts w:cs="Times New Roman"/>
          <w:color w:val="6B6B6B"/>
          <w:szCs w:val="24"/>
          <w:lang w:val="en-US" w:eastAsia="it-IT"/>
        </w:rPr>
        <w:t xml:space="preserve">- </w:t>
      </w:r>
      <w:r w:rsidRPr="007D6E52">
        <w:rPr>
          <w:rFonts w:cs="Times New Roman"/>
          <w:szCs w:val="24"/>
          <w:lang w:val="en-US" w:eastAsia="it-IT"/>
        </w:rPr>
        <w:t xml:space="preserve">la diminution des </w:t>
      </w:r>
      <w:proofErr w:type="spellStart"/>
      <w:proofErr w:type="gramStart"/>
      <w:r w:rsidRPr="007D6E52">
        <w:rPr>
          <w:rFonts w:cs="Times New Roman"/>
          <w:szCs w:val="24"/>
          <w:lang w:val="en-US" w:eastAsia="it-IT"/>
        </w:rPr>
        <w:t>déchets</w:t>
      </w:r>
      <w:proofErr w:type="spellEnd"/>
      <w:r w:rsidRPr="007D6E52">
        <w:rPr>
          <w:rFonts w:cs="Times New Roman"/>
          <w:szCs w:val="24"/>
          <w:lang w:val="en-US" w:eastAsia="it-IT"/>
        </w:rPr>
        <w:t xml:space="preserve"> ;</w:t>
      </w:r>
      <w:proofErr w:type="gramEnd"/>
      <w:r w:rsidRPr="007D6E52">
        <w:rPr>
          <w:rFonts w:cs="Times New Roman"/>
          <w:szCs w:val="24"/>
          <w:lang w:val="en-US" w:eastAsia="it-IT"/>
        </w:rPr>
        <w:t xml:space="preserve"> </w:t>
      </w:r>
    </w:p>
    <w:p w14:paraId="612F247B" w14:textId="7CC46E20" w:rsidR="007D6E52" w:rsidRPr="007D6E52" w:rsidRDefault="007D6E52" w:rsidP="00661A3A">
      <w:pPr>
        <w:rPr>
          <w:rFonts w:cs="Times New Roman"/>
          <w:szCs w:val="24"/>
          <w:lang w:val="en-US" w:eastAsia="it-IT"/>
        </w:rPr>
      </w:pPr>
      <w:r w:rsidRPr="007D6E52">
        <w:rPr>
          <w:rFonts w:cs="Times New Roman"/>
          <w:color w:val="000000"/>
          <w:szCs w:val="24"/>
          <w:lang w:val="en-US" w:eastAsia="it-IT"/>
        </w:rPr>
        <w:t xml:space="preserve">- la disposition des </w:t>
      </w:r>
      <w:proofErr w:type="spellStart"/>
      <w:r w:rsidRPr="007D6E52">
        <w:rPr>
          <w:rFonts w:cs="Times New Roman"/>
          <w:color w:val="000000"/>
          <w:szCs w:val="24"/>
          <w:lang w:val="en-US" w:eastAsia="it-IT"/>
        </w:rPr>
        <w:t>déchets</w:t>
      </w:r>
      <w:proofErr w:type="spellEnd"/>
      <w:r w:rsidRPr="007D6E52">
        <w:rPr>
          <w:rFonts w:cs="Times New Roman"/>
          <w:color w:val="000000"/>
          <w:szCs w:val="24"/>
          <w:lang w:val="en-US" w:eastAsia="it-IT"/>
        </w:rPr>
        <w:t xml:space="preserve"> non </w:t>
      </w:r>
      <w:proofErr w:type="spellStart"/>
      <w:r w:rsidRPr="007D6E52">
        <w:rPr>
          <w:rFonts w:cs="Times New Roman"/>
          <w:color w:val="000000"/>
          <w:szCs w:val="24"/>
          <w:lang w:val="en-US" w:eastAsia="it-IT"/>
        </w:rPr>
        <w:t>recyclés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d'une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façon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adéquate</w:t>
      </w:r>
      <w:proofErr w:type="spellEnd"/>
      <w:r w:rsidRPr="007D6E52">
        <w:rPr>
          <w:rFonts w:cs="Times New Roman"/>
          <w:color w:val="000000"/>
          <w:szCs w:val="24"/>
          <w:lang w:val="en-US" w:eastAsia="it-IT"/>
        </w:rPr>
        <w:t xml:space="preserve"> pour </w:t>
      </w:r>
      <w:proofErr w:type="spellStart"/>
      <w:r w:rsidRPr="007D6E52">
        <w:rPr>
          <w:rFonts w:cs="Times New Roman"/>
          <w:color w:val="000000"/>
          <w:szCs w:val="24"/>
          <w:lang w:val="en-US" w:eastAsia="it-IT"/>
        </w:rPr>
        <w:t>l'environnement</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après</w:t>
      </w:r>
      <w:proofErr w:type="spellEnd"/>
      <w:r w:rsidRPr="007D6E52">
        <w:rPr>
          <w:rFonts w:cs="Times New Roman"/>
          <w:color w:val="000000"/>
          <w:szCs w:val="24"/>
          <w:lang w:val="en-US" w:eastAsia="it-IT"/>
        </w:rPr>
        <w:t xml:space="preserve"> information et approbation des Administrations </w:t>
      </w:r>
      <w:proofErr w:type="spellStart"/>
      <w:r w:rsidRPr="007D6E52">
        <w:rPr>
          <w:rFonts w:cs="Times New Roman"/>
          <w:color w:val="000000"/>
          <w:szCs w:val="24"/>
          <w:lang w:val="en-US" w:eastAsia="it-IT"/>
        </w:rPr>
        <w:t>en</w:t>
      </w:r>
      <w:proofErr w:type="spellEnd"/>
      <w:r w:rsidRPr="007D6E52">
        <w:rPr>
          <w:rFonts w:cs="Times New Roman"/>
          <w:position w:val="-38"/>
          <w:szCs w:val="24"/>
          <w:lang w:val="en-US" w:eastAsia="it-IT"/>
        </w:rPr>
        <w:t xml:space="preserve"> </w:t>
      </w:r>
      <w:r w:rsidRPr="007D6E52">
        <w:rPr>
          <w:rFonts w:cs="Times New Roman"/>
          <w:color w:val="000000"/>
          <w:szCs w:val="24"/>
          <w:lang w:val="en-US" w:eastAsia="it-IT"/>
        </w:rPr>
        <w:t xml:space="preserve">charge des </w:t>
      </w:r>
      <w:proofErr w:type="spellStart"/>
      <w:r w:rsidRPr="007D6E52">
        <w:rPr>
          <w:rFonts w:cs="Times New Roman"/>
          <w:color w:val="000000"/>
          <w:szCs w:val="24"/>
          <w:lang w:val="en-US" w:eastAsia="it-IT"/>
        </w:rPr>
        <w:t>mines</w:t>
      </w:r>
      <w:proofErr w:type="spellEnd"/>
      <w:r w:rsidRPr="007D6E52">
        <w:rPr>
          <w:rFonts w:cs="Times New Roman"/>
          <w:color w:val="000000"/>
          <w:szCs w:val="24"/>
          <w:lang w:val="en-US" w:eastAsia="it-IT"/>
        </w:rPr>
        <w:t xml:space="preserve"> et de </w:t>
      </w:r>
      <w:proofErr w:type="spellStart"/>
      <w:proofErr w:type="gramStart"/>
      <w:r w:rsidRPr="007D6E52">
        <w:rPr>
          <w:rFonts w:cs="Times New Roman"/>
          <w:color w:val="000000"/>
          <w:szCs w:val="24"/>
          <w:lang w:val="en-US" w:eastAsia="it-IT"/>
        </w:rPr>
        <w:t>l'environnement</w:t>
      </w:r>
      <w:proofErr w:type="spellEnd"/>
      <w:r w:rsidRPr="007D6E52">
        <w:rPr>
          <w:rFonts w:cs="Times New Roman"/>
          <w:color w:val="000000"/>
          <w:szCs w:val="24"/>
          <w:lang w:val="en-US" w:eastAsia="it-IT"/>
        </w:rPr>
        <w:t xml:space="preserve"> </w:t>
      </w:r>
      <w:r w:rsidR="004B5AF4">
        <w:rPr>
          <w:rFonts w:cs="Times New Roman"/>
          <w:color w:val="000000"/>
          <w:szCs w:val="24"/>
          <w:lang w:val="en-US" w:eastAsia="it-IT"/>
        </w:rPr>
        <w:t>;</w:t>
      </w:r>
      <w:proofErr w:type="gramEnd"/>
    </w:p>
    <w:p w14:paraId="7E1F40FC" w14:textId="150F8C76" w:rsidR="007D6E52" w:rsidRPr="007D6E52" w:rsidRDefault="007D6E52" w:rsidP="00661A3A">
      <w:pPr>
        <w:rPr>
          <w:rFonts w:cs="Times New Roman"/>
          <w:szCs w:val="24"/>
          <w:lang w:val="en-US" w:eastAsia="it-IT"/>
        </w:rPr>
      </w:pPr>
      <w:r w:rsidRPr="007D6E52">
        <w:rPr>
          <w:rFonts w:cs="Times New Roman"/>
          <w:szCs w:val="24"/>
          <w:lang w:val="en-US" w:eastAsia="it-IT"/>
        </w:rPr>
        <w:t xml:space="preserve">- la gestion des </w:t>
      </w:r>
      <w:proofErr w:type="spellStart"/>
      <w:r w:rsidRPr="007D6E52">
        <w:rPr>
          <w:rFonts w:cs="Times New Roman"/>
          <w:szCs w:val="24"/>
          <w:lang w:val="en-US" w:eastAsia="it-IT"/>
        </w:rPr>
        <w:t>déchets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conformément</w:t>
      </w:r>
      <w:proofErr w:type="spellEnd"/>
      <w:r w:rsidRPr="007D6E52">
        <w:rPr>
          <w:rFonts w:cs="Times New Roman"/>
          <w:szCs w:val="24"/>
          <w:lang w:val="en-US" w:eastAsia="it-IT"/>
        </w:rPr>
        <w:t xml:space="preserve"> à la </w:t>
      </w:r>
      <w:proofErr w:type="spellStart"/>
      <w:r w:rsidRPr="007D6E52">
        <w:rPr>
          <w:rFonts w:cs="Times New Roman"/>
          <w:szCs w:val="24"/>
          <w:lang w:val="en-US" w:eastAsia="it-IT"/>
        </w:rPr>
        <w:t>législation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réglementation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en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vigueur</w:t>
      </w:r>
      <w:proofErr w:type="spellEnd"/>
      <w:r w:rsidRPr="007D6E52">
        <w:rPr>
          <w:rFonts w:cs="Times New Roman"/>
          <w:szCs w:val="24"/>
          <w:lang w:val="en-US" w:eastAsia="it-IT"/>
        </w:rPr>
        <w:t xml:space="preserve">. </w:t>
      </w:r>
    </w:p>
    <w:p w14:paraId="100CFA29" w14:textId="62BA8170" w:rsidR="007D6E52" w:rsidRPr="007D6E52" w:rsidRDefault="007D6E52" w:rsidP="003F21CE">
      <w:pPr>
        <w:jc w:val="both"/>
        <w:rPr>
          <w:rFonts w:cs="Times New Roman"/>
          <w:szCs w:val="24"/>
          <w:lang w:val="en-US" w:eastAsia="it-IT"/>
        </w:rPr>
      </w:pPr>
      <w:r w:rsidRPr="007D6E52">
        <w:rPr>
          <w:rFonts w:cs="Times New Roman"/>
          <w:b/>
          <w:bCs/>
          <w:szCs w:val="24"/>
          <w:u w:val="single"/>
          <w:lang w:val="en-US" w:eastAsia="it-IT"/>
        </w:rPr>
        <w:t>ARTICLE 103.-</w:t>
      </w:r>
      <w:r w:rsidRPr="007D6E52">
        <w:rPr>
          <w:rFonts w:cs="Times New Roman"/>
          <w:szCs w:val="24"/>
          <w:lang w:val="en-US" w:eastAsia="it-IT"/>
        </w:rPr>
        <w:t xml:space="preserve"> </w:t>
      </w:r>
      <w:r w:rsidRPr="007D6E52">
        <w:rPr>
          <w:rFonts w:cs="Times New Roman"/>
          <w:position w:val="-2"/>
          <w:szCs w:val="24"/>
          <w:lang w:val="en-US" w:eastAsia="it-IT"/>
        </w:rPr>
        <w:t>(</w:t>
      </w:r>
      <w:proofErr w:type="gramStart"/>
      <w:r w:rsidRPr="007D6E52">
        <w:rPr>
          <w:rFonts w:cs="Times New Roman"/>
          <w:szCs w:val="24"/>
          <w:lang w:val="en-US" w:eastAsia="it-IT"/>
        </w:rPr>
        <w:t>1 )</w:t>
      </w:r>
      <w:proofErr w:type="gramEnd"/>
      <w:r w:rsidRPr="007D6E52">
        <w:rPr>
          <w:rFonts w:cs="Times New Roman"/>
          <w:szCs w:val="24"/>
          <w:lang w:val="en-US" w:eastAsia="it-IT"/>
        </w:rPr>
        <w:t xml:space="preserve"> A </w:t>
      </w:r>
      <w:proofErr w:type="spellStart"/>
      <w:r w:rsidRPr="007D6E52">
        <w:rPr>
          <w:rFonts w:cs="Times New Roman"/>
          <w:szCs w:val="24"/>
          <w:lang w:val="en-US" w:eastAsia="it-IT"/>
        </w:rPr>
        <w:t>l'expiration</w:t>
      </w:r>
      <w:proofErr w:type="spellEnd"/>
      <w:r w:rsidRPr="007D6E52">
        <w:rPr>
          <w:rFonts w:cs="Times New Roman"/>
          <w:szCs w:val="24"/>
          <w:lang w:val="en-US" w:eastAsia="it-IT"/>
        </w:rPr>
        <w:t xml:space="preserve"> d'un </w:t>
      </w:r>
      <w:proofErr w:type="spellStart"/>
      <w:r w:rsidRPr="007D6E52">
        <w:rPr>
          <w:rFonts w:cs="Times New Roman"/>
          <w:szCs w:val="24"/>
          <w:lang w:val="en-US" w:eastAsia="it-IT"/>
        </w:rPr>
        <w:t>titre</w:t>
      </w:r>
      <w:proofErr w:type="spellEnd"/>
      <w:r w:rsidRPr="007D6E52">
        <w:rPr>
          <w:rFonts w:cs="Times New Roman"/>
          <w:szCs w:val="24"/>
          <w:lang w:val="en-US" w:eastAsia="it-IT"/>
        </w:rPr>
        <w:t xml:space="preserve"> minier, </w:t>
      </w:r>
      <w:proofErr w:type="spellStart"/>
      <w:r w:rsidRPr="007D6E52">
        <w:rPr>
          <w:rFonts w:cs="Times New Roman"/>
          <w:szCs w:val="24"/>
          <w:lang w:val="en-US" w:eastAsia="it-IT"/>
        </w:rPr>
        <w:t>d'une</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autorisation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ou</w:t>
      </w:r>
      <w:proofErr w:type="spellEnd"/>
      <w:r w:rsidRPr="007D6E52">
        <w:rPr>
          <w:rFonts w:cs="Times New Roman"/>
          <w:szCs w:val="24"/>
          <w:lang w:val="en-US" w:eastAsia="it-IT"/>
        </w:rPr>
        <w:t xml:space="preserve"> d'un </w:t>
      </w:r>
      <w:proofErr w:type="spellStart"/>
      <w:r w:rsidRPr="007D6E52">
        <w:rPr>
          <w:rFonts w:cs="Times New Roman"/>
          <w:szCs w:val="24"/>
          <w:lang w:val="en-US" w:eastAsia="it-IT"/>
        </w:rPr>
        <w:t>permis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d'exploitation</w:t>
      </w:r>
      <w:proofErr w:type="spellEnd"/>
      <w:r w:rsidRPr="007D6E52">
        <w:rPr>
          <w:rFonts w:cs="Times New Roman"/>
          <w:szCs w:val="24"/>
          <w:lang w:val="en-US" w:eastAsia="it-IT"/>
        </w:rPr>
        <w:t xml:space="preserve"> de </w:t>
      </w:r>
      <w:proofErr w:type="spellStart"/>
      <w:r w:rsidRPr="007D6E52">
        <w:rPr>
          <w:rFonts w:cs="Times New Roman"/>
          <w:szCs w:val="24"/>
          <w:lang w:val="en-US" w:eastAsia="it-IT"/>
        </w:rPr>
        <w:t>carrières</w:t>
      </w:r>
      <w:proofErr w:type="spellEnd"/>
      <w:r w:rsidRPr="007D6E52">
        <w:rPr>
          <w:rFonts w:cs="Times New Roman"/>
          <w:szCs w:val="24"/>
          <w:lang w:val="en-US" w:eastAsia="it-IT"/>
        </w:rPr>
        <w:t xml:space="preserve"> de </w:t>
      </w:r>
      <w:proofErr w:type="spellStart"/>
      <w:r w:rsidRPr="007D6E52">
        <w:rPr>
          <w:rFonts w:cs="Times New Roman"/>
          <w:szCs w:val="24"/>
          <w:lang w:val="en-US" w:eastAsia="it-IT"/>
        </w:rPr>
        <w:t>retrait</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ou</w:t>
      </w:r>
      <w:proofErr w:type="spellEnd"/>
      <w:r w:rsidRPr="007D6E52">
        <w:rPr>
          <w:rFonts w:cs="Times New Roman"/>
          <w:szCs w:val="24"/>
          <w:lang w:val="en-US" w:eastAsia="it-IT"/>
        </w:rPr>
        <w:t xml:space="preserve"> de </w:t>
      </w:r>
      <w:proofErr w:type="spellStart"/>
      <w:r w:rsidRPr="007D6E52">
        <w:rPr>
          <w:rFonts w:cs="Times New Roman"/>
          <w:szCs w:val="24"/>
          <w:lang w:val="en-US" w:eastAsia="it-IT"/>
        </w:rPr>
        <w:t>renonciation</w:t>
      </w:r>
      <w:proofErr w:type="spellEnd"/>
      <w:r w:rsidRPr="007D6E52">
        <w:rPr>
          <w:rFonts w:cs="Times New Roman"/>
          <w:szCs w:val="24"/>
          <w:lang w:val="en-US" w:eastAsia="it-IT"/>
        </w:rPr>
        <w:t xml:space="preserve">, le </w:t>
      </w:r>
      <w:proofErr w:type="spellStart"/>
      <w:r w:rsidRPr="007D6E52">
        <w:rPr>
          <w:rFonts w:cs="Times New Roman"/>
          <w:szCs w:val="24"/>
          <w:lang w:val="en-US" w:eastAsia="it-IT"/>
        </w:rPr>
        <w:t>titulaire</w:t>
      </w:r>
      <w:proofErr w:type="spellEnd"/>
      <w:r w:rsidRPr="007D6E52">
        <w:rPr>
          <w:rFonts w:cs="Times New Roman"/>
          <w:szCs w:val="24"/>
          <w:lang w:val="en-US" w:eastAsia="it-IT"/>
        </w:rPr>
        <w:t xml:space="preserve"> doit, dans les </w:t>
      </w:r>
      <w:proofErr w:type="spellStart"/>
      <w:r w:rsidRPr="007D6E52">
        <w:rPr>
          <w:rFonts w:cs="Times New Roman"/>
          <w:szCs w:val="24"/>
          <w:lang w:val="en-US" w:eastAsia="it-IT"/>
        </w:rPr>
        <w:t>délais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prescrits</w:t>
      </w:r>
      <w:proofErr w:type="spellEnd"/>
      <w:r w:rsidRPr="007D6E52">
        <w:rPr>
          <w:rFonts w:cs="Times New Roman"/>
          <w:szCs w:val="24"/>
          <w:lang w:val="en-US" w:eastAsia="it-IT"/>
        </w:rPr>
        <w:t xml:space="preserve"> par </w:t>
      </w:r>
      <w:proofErr w:type="spellStart"/>
      <w:r w:rsidRPr="007D6E52">
        <w:rPr>
          <w:rFonts w:cs="Times New Roman"/>
          <w:szCs w:val="24"/>
          <w:lang w:val="en-US" w:eastAsia="it-IT"/>
        </w:rPr>
        <w:t>l'Administration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en</w:t>
      </w:r>
      <w:proofErr w:type="spellEnd"/>
      <w:r w:rsidRPr="007D6E52">
        <w:rPr>
          <w:rFonts w:cs="Times New Roman"/>
          <w:szCs w:val="24"/>
          <w:lang w:val="en-US" w:eastAsia="it-IT"/>
        </w:rPr>
        <w:t xml:space="preserve"> charge des </w:t>
      </w:r>
      <w:proofErr w:type="spellStart"/>
      <w:r w:rsidRPr="007D6E52">
        <w:rPr>
          <w:rFonts w:cs="Times New Roman"/>
          <w:szCs w:val="24"/>
          <w:lang w:val="en-US" w:eastAsia="it-IT"/>
        </w:rPr>
        <w:t>mines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démanteler</w:t>
      </w:r>
      <w:proofErr w:type="spellEnd"/>
      <w:r w:rsidRPr="007D6E52">
        <w:rPr>
          <w:rFonts w:cs="Times New Roman"/>
          <w:szCs w:val="24"/>
          <w:lang w:val="en-US" w:eastAsia="it-IT"/>
        </w:rPr>
        <w:t xml:space="preserve"> dans les </w:t>
      </w:r>
      <w:proofErr w:type="spellStart"/>
      <w:r w:rsidRPr="007D6E52">
        <w:rPr>
          <w:rFonts w:cs="Times New Roman"/>
          <w:szCs w:val="24"/>
          <w:lang w:val="en-US" w:eastAsia="it-IT"/>
        </w:rPr>
        <w:t>règles</w:t>
      </w:r>
      <w:proofErr w:type="spellEnd"/>
      <w:r w:rsidRPr="007D6E52">
        <w:rPr>
          <w:rFonts w:cs="Times New Roman"/>
          <w:szCs w:val="24"/>
          <w:lang w:val="en-US" w:eastAsia="it-IT"/>
        </w:rPr>
        <w:t xml:space="preserve"> de </w:t>
      </w:r>
      <w:proofErr w:type="spellStart"/>
      <w:r w:rsidRPr="007D6E52">
        <w:rPr>
          <w:rFonts w:cs="Times New Roman"/>
          <w:szCs w:val="24"/>
          <w:lang w:val="en-US" w:eastAsia="it-IT"/>
        </w:rPr>
        <w:t>l'art</w:t>
      </w:r>
      <w:proofErr w:type="spellEnd"/>
      <w:r w:rsidRPr="007D6E52">
        <w:rPr>
          <w:rFonts w:cs="Times New Roman"/>
          <w:szCs w:val="24"/>
          <w:lang w:val="en-US" w:eastAsia="it-IT"/>
        </w:rPr>
        <w:t xml:space="preserve">, toute </w:t>
      </w:r>
      <w:proofErr w:type="spellStart"/>
      <w:r w:rsidRPr="007D6E52">
        <w:rPr>
          <w:rFonts w:cs="Times New Roman"/>
          <w:szCs w:val="24"/>
          <w:lang w:val="en-US" w:eastAsia="it-IT"/>
        </w:rPr>
        <w:t>usine</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d'exploitation</w:t>
      </w:r>
      <w:proofErr w:type="spellEnd"/>
      <w:r w:rsidRPr="007D6E52">
        <w:rPr>
          <w:rFonts w:cs="Times New Roman"/>
          <w:szCs w:val="24"/>
          <w:lang w:val="en-US" w:eastAsia="it-IT"/>
        </w:rPr>
        <w:t xml:space="preserve"> se </w:t>
      </w:r>
      <w:proofErr w:type="spellStart"/>
      <w:r w:rsidRPr="007D6E52">
        <w:rPr>
          <w:rFonts w:cs="Times New Roman"/>
          <w:szCs w:val="24"/>
          <w:lang w:val="en-US" w:eastAsia="it-IT"/>
        </w:rPr>
        <w:t>trouvant</w:t>
      </w:r>
      <w:proofErr w:type="spellEnd"/>
      <w:r w:rsidRPr="007D6E52">
        <w:rPr>
          <w:rFonts w:cs="Times New Roman"/>
          <w:szCs w:val="24"/>
          <w:lang w:val="en-US" w:eastAsia="it-IT"/>
        </w:rPr>
        <w:t xml:space="preserve"> sur le terrain, </w:t>
      </w:r>
      <w:proofErr w:type="spellStart"/>
      <w:r w:rsidRPr="007D6E52">
        <w:rPr>
          <w:rFonts w:cs="Times New Roman"/>
          <w:szCs w:val="24"/>
          <w:lang w:val="en-US" w:eastAsia="it-IT"/>
        </w:rPr>
        <w:t>objet</w:t>
      </w:r>
      <w:proofErr w:type="spellEnd"/>
      <w:r w:rsidRPr="007D6E52">
        <w:rPr>
          <w:rFonts w:cs="Times New Roman"/>
          <w:szCs w:val="24"/>
          <w:lang w:val="en-US" w:eastAsia="it-IT"/>
        </w:rPr>
        <w:t xml:space="preserve"> du </w:t>
      </w:r>
      <w:proofErr w:type="spellStart"/>
      <w:r w:rsidRPr="007D6E52">
        <w:rPr>
          <w:rFonts w:cs="Times New Roman"/>
          <w:szCs w:val="24"/>
          <w:lang w:val="en-US" w:eastAsia="it-IT"/>
        </w:rPr>
        <w:t>titre</w:t>
      </w:r>
      <w:proofErr w:type="spellEnd"/>
      <w:r w:rsidRPr="007D6E52">
        <w:rPr>
          <w:rFonts w:cs="Times New Roman"/>
          <w:szCs w:val="24"/>
          <w:lang w:val="en-US" w:eastAsia="it-IT"/>
        </w:rPr>
        <w:t xml:space="preserve"> minier. </w:t>
      </w:r>
    </w:p>
    <w:p w14:paraId="5CE5BF0D" w14:textId="77777777" w:rsidR="007D6E52" w:rsidRPr="007D6E52" w:rsidRDefault="007D6E52" w:rsidP="003F21CE">
      <w:pPr>
        <w:jc w:val="both"/>
        <w:rPr>
          <w:rFonts w:cs="Times New Roman"/>
          <w:szCs w:val="24"/>
          <w:lang w:val="en-US" w:eastAsia="it-IT"/>
        </w:rPr>
      </w:pPr>
      <w:r w:rsidRPr="007D6E52">
        <w:rPr>
          <w:rFonts w:cs="Times New Roman"/>
          <w:szCs w:val="24"/>
          <w:lang w:val="en-US" w:eastAsia="it-IT"/>
        </w:rPr>
        <w:t xml:space="preserve">(2) En </w:t>
      </w:r>
      <w:proofErr w:type="spellStart"/>
      <w:r w:rsidRPr="007D6E52">
        <w:rPr>
          <w:rFonts w:cs="Times New Roman"/>
          <w:szCs w:val="24"/>
          <w:lang w:val="en-US" w:eastAsia="it-IT"/>
        </w:rPr>
        <w:t>outre</w:t>
      </w:r>
      <w:proofErr w:type="spellEnd"/>
      <w:r w:rsidRPr="007D6E52">
        <w:rPr>
          <w:rFonts w:cs="Times New Roman"/>
          <w:szCs w:val="24"/>
          <w:lang w:val="en-US" w:eastAsia="it-IT"/>
        </w:rPr>
        <w:t xml:space="preserve">, le </w:t>
      </w:r>
      <w:proofErr w:type="spellStart"/>
      <w:r w:rsidRPr="007D6E52">
        <w:rPr>
          <w:rFonts w:cs="Times New Roman"/>
          <w:szCs w:val="24"/>
          <w:lang w:val="en-US" w:eastAsia="it-IT"/>
        </w:rPr>
        <w:t>titulaire</w:t>
      </w:r>
      <w:proofErr w:type="spellEnd"/>
      <w:r w:rsidRPr="007D6E52">
        <w:rPr>
          <w:rFonts w:cs="Times New Roman"/>
          <w:szCs w:val="24"/>
          <w:lang w:val="en-US" w:eastAsia="it-IT"/>
        </w:rPr>
        <w:t xml:space="preserve"> du </w:t>
      </w:r>
      <w:proofErr w:type="spellStart"/>
      <w:r w:rsidRPr="007D6E52">
        <w:rPr>
          <w:rFonts w:cs="Times New Roman"/>
          <w:szCs w:val="24"/>
          <w:lang w:val="en-US" w:eastAsia="it-IT"/>
        </w:rPr>
        <w:t>titre</w:t>
      </w:r>
      <w:proofErr w:type="spellEnd"/>
      <w:r w:rsidRPr="007D6E52">
        <w:rPr>
          <w:rFonts w:cs="Times New Roman"/>
          <w:szCs w:val="24"/>
          <w:lang w:val="en-US" w:eastAsia="it-IT"/>
        </w:rPr>
        <w:t xml:space="preserve"> minier, </w:t>
      </w:r>
      <w:proofErr w:type="spellStart"/>
      <w:r w:rsidRPr="007D6E52">
        <w:rPr>
          <w:rFonts w:cs="Times New Roman"/>
          <w:szCs w:val="24"/>
          <w:lang w:val="en-US" w:eastAsia="it-IT"/>
        </w:rPr>
        <w:t>d'une</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autorisation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ou</w:t>
      </w:r>
      <w:proofErr w:type="spellEnd"/>
      <w:r w:rsidRPr="007D6E52">
        <w:rPr>
          <w:rFonts w:cs="Times New Roman"/>
          <w:szCs w:val="24"/>
          <w:lang w:val="en-US" w:eastAsia="it-IT"/>
        </w:rPr>
        <w:t xml:space="preserve"> d'un </w:t>
      </w:r>
      <w:proofErr w:type="spellStart"/>
      <w:r w:rsidRPr="007D6E52">
        <w:rPr>
          <w:rFonts w:cs="Times New Roman"/>
          <w:szCs w:val="24"/>
          <w:lang w:val="en-US" w:eastAsia="it-IT"/>
        </w:rPr>
        <w:t>permis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d'exploitation</w:t>
      </w:r>
      <w:proofErr w:type="spellEnd"/>
      <w:r w:rsidRPr="007D6E52">
        <w:rPr>
          <w:rFonts w:cs="Times New Roman"/>
          <w:szCs w:val="24"/>
          <w:lang w:val="en-US" w:eastAsia="it-IT"/>
        </w:rPr>
        <w:t xml:space="preserve"> de </w:t>
      </w:r>
      <w:proofErr w:type="spellStart"/>
      <w:r w:rsidRPr="007D6E52">
        <w:rPr>
          <w:rFonts w:cs="Times New Roman"/>
          <w:szCs w:val="24"/>
          <w:lang w:val="en-US" w:eastAsia="it-IT"/>
        </w:rPr>
        <w:t>carrières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demeure</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redevable</w:t>
      </w:r>
      <w:proofErr w:type="spellEnd"/>
      <w:r w:rsidRPr="007D6E52">
        <w:rPr>
          <w:rFonts w:cs="Times New Roman"/>
          <w:szCs w:val="24"/>
          <w:lang w:val="en-US" w:eastAsia="it-IT"/>
        </w:rPr>
        <w:t xml:space="preserve"> du </w:t>
      </w:r>
      <w:proofErr w:type="spellStart"/>
      <w:r w:rsidRPr="007D6E52">
        <w:rPr>
          <w:rFonts w:cs="Times New Roman"/>
          <w:szCs w:val="24"/>
          <w:lang w:val="en-US" w:eastAsia="it-IT"/>
        </w:rPr>
        <w:t>paiement</w:t>
      </w:r>
      <w:proofErr w:type="spellEnd"/>
      <w:r w:rsidRPr="007D6E52">
        <w:rPr>
          <w:rFonts w:cs="Times New Roman"/>
          <w:szCs w:val="24"/>
          <w:lang w:val="en-US" w:eastAsia="it-IT"/>
        </w:rPr>
        <w:t xml:space="preserve"> des droits et taxes </w:t>
      </w:r>
      <w:proofErr w:type="spellStart"/>
      <w:r w:rsidRPr="007D6E52">
        <w:rPr>
          <w:rFonts w:cs="Times New Roman"/>
          <w:szCs w:val="24"/>
          <w:lang w:val="en-US" w:eastAsia="it-IT"/>
        </w:rPr>
        <w:t>dus</w:t>
      </w:r>
      <w:proofErr w:type="spellEnd"/>
      <w:r w:rsidRPr="007D6E52">
        <w:rPr>
          <w:rFonts w:cs="Times New Roman"/>
          <w:szCs w:val="24"/>
          <w:lang w:val="en-US" w:eastAsia="it-IT"/>
        </w:rPr>
        <w:t xml:space="preserve"> et </w:t>
      </w:r>
      <w:proofErr w:type="spellStart"/>
      <w:r w:rsidRPr="007D6E52">
        <w:rPr>
          <w:rFonts w:cs="Times New Roman"/>
          <w:szCs w:val="24"/>
          <w:lang w:val="en-US" w:eastAsia="it-IT"/>
        </w:rPr>
        <w:t>est</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tenu</w:t>
      </w:r>
      <w:proofErr w:type="spellEnd"/>
      <w:r w:rsidRPr="007D6E52">
        <w:rPr>
          <w:rFonts w:cs="Times New Roman"/>
          <w:szCs w:val="24"/>
          <w:lang w:val="en-US" w:eastAsia="it-IT"/>
        </w:rPr>
        <w:t xml:space="preserve"> de respecter les obligations qui </w:t>
      </w:r>
      <w:proofErr w:type="spellStart"/>
      <w:r w:rsidRPr="007D6E52">
        <w:rPr>
          <w:rFonts w:cs="Times New Roman"/>
          <w:szCs w:val="24"/>
          <w:lang w:val="en-US" w:eastAsia="it-IT"/>
        </w:rPr>
        <w:t>lui</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incombent</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relativement</w:t>
      </w:r>
      <w:proofErr w:type="spellEnd"/>
      <w:r w:rsidRPr="007D6E52">
        <w:rPr>
          <w:rFonts w:cs="Times New Roman"/>
          <w:szCs w:val="24"/>
          <w:lang w:val="en-US" w:eastAsia="it-IT"/>
        </w:rPr>
        <w:t xml:space="preserve"> à </w:t>
      </w:r>
      <w:proofErr w:type="spellStart"/>
      <w:r w:rsidRPr="007D6E52">
        <w:rPr>
          <w:rFonts w:cs="Times New Roman"/>
          <w:szCs w:val="24"/>
          <w:lang w:val="en-US" w:eastAsia="it-IT"/>
        </w:rPr>
        <w:t>l'environnement</w:t>
      </w:r>
      <w:proofErr w:type="spellEnd"/>
      <w:r w:rsidRPr="007D6E52">
        <w:rPr>
          <w:rFonts w:cs="Times New Roman"/>
          <w:szCs w:val="24"/>
          <w:lang w:val="en-US" w:eastAsia="it-IT"/>
        </w:rPr>
        <w:t xml:space="preserve"> et à la </w:t>
      </w:r>
      <w:proofErr w:type="spellStart"/>
      <w:r w:rsidRPr="007D6E52">
        <w:rPr>
          <w:rFonts w:cs="Times New Roman"/>
          <w:szCs w:val="24"/>
          <w:lang w:val="en-US" w:eastAsia="it-IT"/>
        </w:rPr>
        <w:t>réhabilitation</w:t>
      </w:r>
      <w:proofErr w:type="spellEnd"/>
      <w:r w:rsidRPr="007D6E52">
        <w:rPr>
          <w:rFonts w:cs="Times New Roman"/>
          <w:szCs w:val="24"/>
          <w:lang w:val="en-US" w:eastAsia="it-IT"/>
        </w:rPr>
        <w:t xml:space="preserve"> des sites </w:t>
      </w:r>
      <w:proofErr w:type="spellStart"/>
      <w:r w:rsidRPr="007D6E52">
        <w:rPr>
          <w:rFonts w:cs="Times New Roman"/>
          <w:szCs w:val="24"/>
          <w:lang w:val="en-US" w:eastAsia="it-IT"/>
        </w:rPr>
        <w:t>exploités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conformément</w:t>
      </w:r>
      <w:proofErr w:type="spellEnd"/>
      <w:r w:rsidRPr="007D6E52">
        <w:rPr>
          <w:rFonts w:cs="Times New Roman"/>
          <w:szCs w:val="24"/>
          <w:lang w:val="en-US" w:eastAsia="it-IT"/>
        </w:rPr>
        <w:t xml:space="preserve"> à la </w:t>
      </w:r>
      <w:proofErr w:type="spellStart"/>
      <w:r w:rsidRPr="007D6E52">
        <w:rPr>
          <w:rFonts w:cs="Times New Roman"/>
          <w:szCs w:val="24"/>
          <w:lang w:val="en-US" w:eastAsia="it-IT"/>
        </w:rPr>
        <w:t>législation</w:t>
      </w:r>
      <w:proofErr w:type="spellEnd"/>
      <w:r w:rsidRPr="007D6E52">
        <w:rPr>
          <w:rFonts w:cs="Times New Roman"/>
          <w:szCs w:val="24"/>
          <w:lang w:val="en-US" w:eastAsia="it-IT"/>
        </w:rPr>
        <w:t xml:space="preserve"> et à la </w:t>
      </w:r>
      <w:proofErr w:type="spellStart"/>
      <w:r w:rsidRPr="007D6E52">
        <w:rPr>
          <w:rFonts w:cs="Times New Roman"/>
          <w:szCs w:val="24"/>
          <w:lang w:val="en-US" w:eastAsia="it-IT"/>
        </w:rPr>
        <w:t>réglementation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en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vigueur</w:t>
      </w:r>
      <w:proofErr w:type="spellEnd"/>
      <w:r w:rsidRPr="007D6E52">
        <w:rPr>
          <w:rFonts w:cs="Times New Roman"/>
          <w:szCs w:val="24"/>
          <w:lang w:val="en-US" w:eastAsia="it-IT"/>
        </w:rPr>
        <w:t xml:space="preserve">. </w:t>
      </w:r>
    </w:p>
    <w:p w14:paraId="74DF2C7D" w14:textId="40364366" w:rsidR="007D6E52" w:rsidRPr="007D6E52" w:rsidRDefault="007D6E52" w:rsidP="003F21CE">
      <w:pPr>
        <w:jc w:val="both"/>
        <w:rPr>
          <w:rFonts w:cs="Times New Roman"/>
          <w:szCs w:val="24"/>
          <w:lang w:val="en-US" w:eastAsia="it-IT"/>
        </w:rPr>
      </w:pPr>
      <w:r w:rsidRPr="007D6E52">
        <w:rPr>
          <w:rFonts w:cs="Times New Roman"/>
          <w:color w:val="000000"/>
          <w:szCs w:val="24"/>
          <w:lang w:val="en-US" w:eastAsia="it-IT"/>
        </w:rPr>
        <w:t xml:space="preserve">(3) En </w:t>
      </w:r>
      <w:proofErr w:type="spellStart"/>
      <w:r w:rsidRPr="007D6E52">
        <w:rPr>
          <w:rFonts w:cs="Times New Roman"/>
          <w:color w:val="000000"/>
          <w:szCs w:val="24"/>
          <w:lang w:val="en-US" w:eastAsia="it-IT"/>
        </w:rPr>
        <w:t>cas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d'abandon</w:t>
      </w:r>
      <w:proofErr w:type="spellEnd"/>
      <w:r w:rsidRPr="007D6E52">
        <w:rPr>
          <w:rFonts w:cs="Times New Roman"/>
          <w:color w:val="000000"/>
          <w:szCs w:val="24"/>
          <w:lang w:val="en-US" w:eastAsia="it-IT"/>
        </w:rPr>
        <w:t xml:space="preserve"> du site, </w:t>
      </w:r>
      <w:proofErr w:type="spellStart"/>
      <w:r w:rsidRPr="007D6E52">
        <w:rPr>
          <w:rFonts w:cs="Times New Roman"/>
          <w:color w:val="000000"/>
          <w:szCs w:val="24"/>
          <w:lang w:val="en-US" w:eastAsia="it-IT"/>
        </w:rPr>
        <w:t>l'Administration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en</w:t>
      </w:r>
      <w:proofErr w:type="spellEnd"/>
      <w:r w:rsidRPr="007D6E52">
        <w:rPr>
          <w:rFonts w:cs="Times New Roman"/>
          <w:color w:val="000000"/>
          <w:szCs w:val="24"/>
          <w:lang w:val="en-US" w:eastAsia="it-IT"/>
        </w:rPr>
        <w:t xml:space="preserve"> charge des </w:t>
      </w:r>
      <w:proofErr w:type="spellStart"/>
      <w:r w:rsidRPr="007D6E52">
        <w:rPr>
          <w:rFonts w:cs="Times New Roman"/>
          <w:color w:val="000000"/>
          <w:szCs w:val="24"/>
          <w:lang w:val="en-US" w:eastAsia="it-IT"/>
        </w:rPr>
        <w:t>mines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prend</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toutes</w:t>
      </w:r>
      <w:proofErr w:type="spellEnd"/>
      <w:r w:rsidRPr="007D6E52">
        <w:rPr>
          <w:rFonts w:cs="Times New Roman"/>
          <w:color w:val="000000"/>
          <w:szCs w:val="24"/>
          <w:lang w:val="en-US" w:eastAsia="it-IT"/>
        </w:rPr>
        <w:t xml:space="preserve"> dispositions</w:t>
      </w:r>
      <w:r w:rsidR="004B5AF4">
        <w:rPr>
          <w:rFonts w:cs="Times New Roman"/>
          <w:color w:val="000000"/>
          <w:szCs w:val="24"/>
          <w:lang w:val="en-US" w:eastAsia="it-IT"/>
        </w:rPr>
        <w:t xml:space="preserve"> </w:t>
      </w:r>
      <w:proofErr w:type="spellStart"/>
      <w:r w:rsidRPr="007D6E52">
        <w:rPr>
          <w:rFonts w:cs="Times New Roman"/>
          <w:color w:val="000000"/>
          <w:szCs w:val="24"/>
          <w:lang w:val="en-US" w:eastAsia="it-IT"/>
        </w:rPr>
        <w:t>nécessaires</w:t>
      </w:r>
      <w:proofErr w:type="spellEnd"/>
      <w:r w:rsidRPr="007D6E52">
        <w:rPr>
          <w:rFonts w:cs="Times New Roman"/>
          <w:color w:val="000000"/>
          <w:szCs w:val="24"/>
          <w:lang w:val="en-US" w:eastAsia="it-IT"/>
        </w:rPr>
        <w:t xml:space="preserve"> au </w:t>
      </w:r>
      <w:proofErr w:type="spellStart"/>
      <w:r w:rsidRPr="007D6E52">
        <w:rPr>
          <w:rFonts w:cs="Times New Roman"/>
          <w:color w:val="000000"/>
          <w:szCs w:val="24"/>
          <w:lang w:val="en-US" w:eastAsia="it-IT"/>
        </w:rPr>
        <w:t>démantèlement</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l'usine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d'exploitation</w:t>
      </w:r>
      <w:proofErr w:type="spellEnd"/>
      <w:r w:rsidRPr="007D6E52">
        <w:rPr>
          <w:rFonts w:cs="Times New Roman"/>
          <w:color w:val="000000"/>
          <w:szCs w:val="24"/>
          <w:lang w:val="en-US" w:eastAsia="it-IT"/>
        </w:rPr>
        <w:t xml:space="preserve"> dans les </w:t>
      </w:r>
      <w:proofErr w:type="spellStart"/>
      <w:r w:rsidRPr="007D6E52">
        <w:rPr>
          <w:rFonts w:cs="Times New Roman"/>
          <w:color w:val="000000"/>
          <w:szCs w:val="24"/>
          <w:lang w:val="en-US" w:eastAsia="it-IT"/>
        </w:rPr>
        <w:t>règles</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l'art</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ou</w:t>
      </w:r>
      <w:proofErr w:type="spellEnd"/>
      <w:r w:rsidRPr="007D6E52">
        <w:rPr>
          <w:rFonts w:cs="Times New Roman"/>
          <w:color w:val="000000"/>
          <w:szCs w:val="24"/>
          <w:lang w:val="en-US" w:eastAsia="it-IT"/>
        </w:rPr>
        <w:t xml:space="preserve"> à la vente aux </w:t>
      </w:r>
      <w:proofErr w:type="spellStart"/>
      <w:r w:rsidRPr="007D6E52">
        <w:rPr>
          <w:rFonts w:cs="Times New Roman"/>
          <w:color w:val="000000"/>
          <w:szCs w:val="24"/>
          <w:lang w:val="en-US" w:eastAsia="it-IT"/>
        </w:rPr>
        <w:t>enchères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publiques</w:t>
      </w:r>
      <w:proofErr w:type="spellEnd"/>
      <w:r w:rsidRPr="007D6E52">
        <w:rPr>
          <w:rFonts w:cs="Times New Roman"/>
          <w:color w:val="000000"/>
          <w:szCs w:val="24"/>
          <w:lang w:val="en-US" w:eastAsia="it-IT"/>
        </w:rPr>
        <w:t xml:space="preserve">. </w:t>
      </w:r>
    </w:p>
    <w:p w14:paraId="30BA9E4A" w14:textId="77777777" w:rsidR="007D6E52" w:rsidRPr="007D6E52" w:rsidRDefault="007D6E52" w:rsidP="003F21CE">
      <w:pPr>
        <w:jc w:val="both"/>
        <w:rPr>
          <w:rFonts w:cs="Times New Roman"/>
          <w:szCs w:val="24"/>
          <w:lang w:val="en-US" w:eastAsia="it-IT"/>
        </w:rPr>
      </w:pPr>
      <w:r w:rsidRPr="007D6E52">
        <w:rPr>
          <w:rFonts w:cs="Times New Roman"/>
          <w:color w:val="000000"/>
          <w:szCs w:val="24"/>
          <w:lang w:val="en-US" w:eastAsia="it-IT"/>
        </w:rPr>
        <w:t xml:space="preserve">(4) A </w:t>
      </w:r>
      <w:proofErr w:type="spellStart"/>
      <w:r w:rsidRPr="007D6E52">
        <w:rPr>
          <w:rFonts w:cs="Times New Roman"/>
          <w:color w:val="000000"/>
          <w:szCs w:val="24"/>
          <w:lang w:val="en-US" w:eastAsia="it-IT"/>
        </w:rPr>
        <w:t>l'expiration</w:t>
      </w:r>
      <w:proofErr w:type="spellEnd"/>
      <w:r w:rsidRPr="007D6E52">
        <w:rPr>
          <w:rFonts w:cs="Times New Roman"/>
          <w:color w:val="000000"/>
          <w:szCs w:val="24"/>
          <w:lang w:val="en-US" w:eastAsia="it-IT"/>
        </w:rPr>
        <w:t xml:space="preserve"> d'un </w:t>
      </w:r>
      <w:proofErr w:type="spellStart"/>
      <w:r w:rsidRPr="007D6E52">
        <w:rPr>
          <w:rFonts w:cs="Times New Roman"/>
          <w:color w:val="000000"/>
          <w:szCs w:val="24"/>
          <w:lang w:val="en-US" w:eastAsia="it-IT"/>
        </w:rPr>
        <w:t>titre</w:t>
      </w:r>
      <w:proofErr w:type="spellEnd"/>
      <w:r w:rsidRPr="007D6E52">
        <w:rPr>
          <w:rFonts w:cs="Times New Roman"/>
          <w:color w:val="000000"/>
          <w:szCs w:val="24"/>
          <w:lang w:val="en-US" w:eastAsia="it-IT"/>
        </w:rPr>
        <w:t xml:space="preserve"> minier </w:t>
      </w:r>
      <w:proofErr w:type="spellStart"/>
      <w:r w:rsidRPr="007D6E52">
        <w:rPr>
          <w:rFonts w:cs="Times New Roman"/>
          <w:color w:val="000000"/>
          <w:szCs w:val="24"/>
          <w:lang w:val="en-US" w:eastAsia="it-IT"/>
        </w:rPr>
        <w:t>ou</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carrières</w:t>
      </w:r>
      <w:proofErr w:type="spellEnd"/>
      <w:r w:rsidRPr="007D6E52">
        <w:rPr>
          <w:rFonts w:cs="Times New Roman"/>
          <w:color w:val="000000"/>
          <w:szCs w:val="24"/>
          <w:lang w:val="en-US" w:eastAsia="it-IT"/>
        </w:rPr>
        <w:t xml:space="preserve">; le </w:t>
      </w:r>
      <w:proofErr w:type="spellStart"/>
      <w:r w:rsidRPr="007D6E52">
        <w:rPr>
          <w:rFonts w:cs="Times New Roman"/>
          <w:color w:val="000000"/>
          <w:szCs w:val="24"/>
          <w:lang w:val="en-US" w:eastAsia="it-IT"/>
        </w:rPr>
        <w:t>titulaire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est</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tenu</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d'enlever</w:t>
      </w:r>
      <w:proofErr w:type="spellEnd"/>
      <w:r w:rsidRPr="007D6E52">
        <w:rPr>
          <w:rFonts w:cs="Times New Roman"/>
          <w:color w:val="000000"/>
          <w:szCs w:val="24"/>
          <w:lang w:val="en-US" w:eastAsia="it-IT"/>
        </w:rPr>
        <w:t xml:space="preserve"> les </w:t>
      </w:r>
      <w:proofErr w:type="spellStart"/>
      <w:r w:rsidRPr="007D6E52">
        <w:rPr>
          <w:rFonts w:cs="Times New Roman"/>
          <w:color w:val="000000"/>
          <w:szCs w:val="24"/>
          <w:lang w:val="en-US" w:eastAsia="it-IT"/>
        </w:rPr>
        <w:t>résidus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ou</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d'en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achever</w:t>
      </w:r>
      <w:proofErr w:type="spellEnd"/>
      <w:r w:rsidRPr="007D6E52">
        <w:rPr>
          <w:rFonts w:cs="Times New Roman"/>
          <w:color w:val="000000"/>
          <w:szCs w:val="24"/>
          <w:lang w:val="en-US" w:eastAsia="it-IT"/>
        </w:rPr>
        <w:t xml:space="preserve"> le </w:t>
      </w:r>
      <w:proofErr w:type="spellStart"/>
      <w:r w:rsidRPr="007D6E52">
        <w:rPr>
          <w:rFonts w:cs="Times New Roman"/>
          <w:color w:val="000000"/>
          <w:szCs w:val="24"/>
          <w:lang w:val="en-US" w:eastAsia="it-IT"/>
        </w:rPr>
        <w:t>traitement</w:t>
      </w:r>
      <w:proofErr w:type="spellEnd"/>
      <w:r w:rsidRPr="007D6E52">
        <w:rPr>
          <w:rFonts w:cs="Times New Roman"/>
          <w:color w:val="000000"/>
          <w:szCs w:val="24"/>
          <w:lang w:val="en-US" w:eastAsia="it-IT"/>
        </w:rPr>
        <w:t xml:space="preserve"> dans les conditions et </w:t>
      </w:r>
      <w:proofErr w:type="spellStart"/>
      <w:r w:rsidRPr="007D6E52">
        <w:rPr>
          <w:rFonts w:cs="Times New Roman"/>
          <w:color w:val="000000"/>
          <w:szCs w:val="24"/>
          <w:lang w:val="en-US" w:eastAsia="it-IT"/>
        </w:rPr>
        <w:t>suivant</w:t>
      </w:r>
      <w:proofErr w:type="spellEnd"/>
      <w:r w:rsidRPr="007D6E52">
        <w:rPr>
          <w:rFonts w:cs="Times New Roman"/>
          <w:color w:val="000000"/>
          <w:szCs w:val="24"/>
          <w:lang w:val="en-US" w:eastAsia="it-IT"/>
        </w:rPr>
        <w:t xml:space="preserve"> les </w:t>
      </w:r>
      <w:proofErr w:type="spellStart"/>
      <w:r w:rsidRPr="007D6E52">
        <w:rPr>
          <w:rFonts w:cs="Times New Roman"/>
          <w:color w:val="000000"/>
          <w:szCs w:val="24"/>
          <w:lang w:val="en-US" w:eastAsia="it-IT"/>
        </w:rPr>
        <w:t>modalités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fixées</w:t>
      </w:r>
      <w:proofErr w:type="spellEnd"/>
      <w:r w:rsidRPr="007D6E52">
        <w:rPr>
          <w:rFonts w:cs="Times New Roman"/>
          <w:color w:val="000000"/>
          <w:szCs w:val="24"/>
          <w:lang w:val="en-US" w:eastAsia="it-IT"/>
        </w:rPr>
        <w:t xml:space="preserve"> par </w:t>
      </w:r>
      <w:proofErr w:type="spellStart"/>
      <w:r w:rsidRPr="007D6E52">
        <w:rPr>
          <w:rFonts w:cs="Times New Roman"/>
          <w:color w:val="000000"/>
          <w:szCs w:val="24"/>
          <w:lang w:val="en-US" w:eastAsia="it-IT"/>
        </w:rPr>
        <w:t>voie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réglementaire</w:t>
      </w:r>
      <w:proofErr w:type="spellEnd"/>
      <w:r w:rsidRPr="007D6E52">
        <w:rPr>
          <w:rFonts w:cs="Times New Roman"/>
          <w:color w:val="000000"/>
          <w:szCs w:val="24"/>
          <w:lang w:val="en-US" w:eastAsia="it-IT"/>
        </w:rPr>
        <w:t xml:space="preserve">. En </w:t>
      </w:r>
      <w:proofErr w:type="spellStart"/>
      <w:r w:rsidRPr="007D6E52">
        <w:rPr>
          <w:rFonts w:cs="Times New Roman"/>
          <w:color w:val="000000"/>
          <w:szCs w:val="24"/>
          <w:lang w:val="en-US" w:eastAsia="it-IT"/>
        </w:rPr>
        <w:t>cas</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défaillance</w:t>
      </w:r>
      <w:proofErr w:type="spellEnd"/>
      <w:r w:rsidRPr="007D6E52">
        <w:rPr>
          <w:rFonts w:cs="Times New Roman"/>
          <w:color w:val="000000"/>
          <w:szCs w:val="24"/>
          <w:lang w:val="en-US" w:eastAsia="it-IT"/>
        </w:rPr>
        <w:t xml:space="preserve"> et </w:t>
      </w:r>
      <w:proofErr w:type="spellStart"/>
      <w:r w:rsidRPr="007D6E52">
        <w:rPr>
          <w:rFonts w:cs="Times New Roman"/>
          <w:color w:val="000000"/>
          <w:szCs w:val="24"/>
          <w:lang w:val="en-US" w:eastAsia="it-IT"/>
        </w:rPr>
        <w:t>après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une</w:t>
      </w:r>
      <w:proofErr w:type="spellEnd"/>
      <w:r w:rsidRPr="007D6E52">
        <w:rPr>
          <w:rFonts w:cs="Times New Roman"/>
          <w:color w:val="000000"/>
          <w:szCs w:val="24"/>
          <w:lang w:val="en-US" w:eastAsia="it-IT"/>
        </w:rPr>
        <w:t xml:space="preserve"> mise </w:t>
      </w:r>
      <w:proofErr w:type="spellStart"/>
      <w:r w:rsidRPr="007D6E52">
        <w:rPr>
          <w:rFonts w:cs="Times New Roman"/>
          <w:color w:val="000000"/>
          <w:szCs w:val="24"/>
          <w:lang w:val="en-US" w:eastAsia="it-IT"/>
        </w:rPr>
        <w:t>en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demeure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restée</w:t>
      </w:r>
      <w:proofErr w:type="spellEnd"/>
      <w:r w:rsidRPr="007D6E52">
        <w:rPr>
          <w:rFonts w:cs="Times New Roman"/>
          <w:color w:val="000000"/>
          <w:szCs w:val="24"/>
          <w:lang w:val="en-US" w:eastAsia="it-IT"/>
        </w:rPr>
        <w:t xml:space="preserve"> sans suite, le </w:t>
      </w:r>
      <w:proofErr w:type="spellStart"/>
      <w:r w:rsidRPr="007D6E52">
        <w:rPr>
          <w:rFonts w:cs="Times New Roman"/>
          <w:color w:val="000000"/>
          <w:szCs w:val="24"/>
          <w:lang w:val="en-US" w:eastAsia="it-IT"/>
        </w:rPr>
        <w:t>titulaire</w:t>
      </w:r>
      <w:proofErr w:type="spellEnd"/>
      <w:r w:rsidRPr="007D6E52">
        <w:rPr>
          <w:rFonts w:cs="Times New Roman"/>
          <w:color w:val="000000"/>
          <w:szCs w:val="24"/>
          <w:lang w:val="en-US" w:eastAsia="it-IT"/>
        </w:rPr>
        <w:t xml:space="preserve"> s</w:t>
      </w:r>
      <w:r w:rsidRPr="007D6E52">
        <w:rPr>
          <w:rFonts w:cs="Times New Roman"/>
          <w:color w:val="000000"/>
          <w:position w:val="-2"/>
          <w:szCs w:val="24"/>
          <w:lang w:val="en-US" w:eastAsia="it-IT"/>
        </w:rPr>
        <w:t>'</w:t>
      </w:r>
      <w:r w:rsidRPr="007D6E52">
        <w:rPr>
          <w:rFonts w:cs="Times New Roman"/>
          <w:color w:val="000000"/>
          <w:szCs w:val="24"/>
          <w:lang w:val="en-US" w:eastAsia="it-IT"/>
        </w:rPr>
        <w:t xml:space="preserve">expose aux sanctions </w:t>
      </w:r>
      <w:proofErr w:type="spellStart"/>
      <w:r w:rsidRPr="007D6E52">
        <w:rPr>
          <w:rFonts w:cs="Times New Roman"/>
          <w:color w:val="000000"/>
          <w:szCs w:val="24"/>
          <w:lang w:val="en-US" w:eastAsia="it-IT"/>
        </w:rPr>
        <w:t>prévues</w:t>
      </w:r>
      <w:proofErr w:type="spellEnd"/>
      <w:r w:rsidRPr="007D6E52">
        <w:rPr>
          <w:rFonts w:cs="Times New Roman"/>
          <w:color w:val="000000"/>
          <w:szCs w:val="24"/>
          <w:lang w:val="en-US" w:eastAsia="it-IT"/>
        </w:rPr>
        <w:t xml:space="preserve"> par la </w:t>
      </w:r>
      <w:proofErr w:type="spellStart"/>
      <w:r w:rsidRPr="007D6E52">
        <w:rPr>
          <w:rFonts w:cs="Times New Roman"/>
          <w:color w:val="000000"/>
          <w:szCs w:val="24"/>
          <w:lang w:val="en-US" w:eastAsia="it-IT"/>
        </w:rPr>
        <w:t>législation</w:t>
      </w:r>
      <w:proofErr w:type="spellEnd"/>
      <w:r w:rsidRPr="007D6E52">
        <w:rPr>
          <w:rFonts w:cs="Times New Roman"/>
          <w:color w:val="000000"/>
          <w:szCs w:val="24"/>
          <w:lang w:val="en-US" w:eastAsia="it-IT"/>
        </w:rPr>
        <w:t xml:space="preserve"> et la </w:t>
      </w:r>
      <w:proofErr w:type="spellStart"/>
      <w:r w:rsidRPr="007D6E52">
        <w:rPr>
          <w:rFonts w:cs="Times New Roman"/>
          <w:color w:val="000000"/>
          <w:szCs w:val="24"/>
          <w:lang w:val="en-US" w:eastAsia="it-IT"/>
        </w:rPr>
        <w:t>réglementation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en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vigueur</w:t>
      </w:r>
      <w:proofErr w:type="spellEnd"/>
      <w:r w:rsidRPr="007D6E52">
        <w:rPr>
          <w:rFonts w:cs="Times New Roman"/>
          <w:color w:val="000000"/>
          <w:szCs w:val="24"/>
          <w:lang w:val="en-US" w:eastAsia="it-IT"/>
        </w:rPr>
        <w:t xml:space="preserve">. </w:t>
      </w:r>
    </w:p>
    <w:p w14:paraId="682BB0F8" w14:textId="049D1EAA" w:rsidR="007D6E52" w:rsidRPr="007D6E52" w:rsidRDefault="007D6E52" w:rsidP="003F21CE">
      <w:pPr>
        <w:jc w:val="both"/>
        <w:rPr>
          <w:rFonts w:cs="Times New Roman"/>
          <w:color w:val="000000"/>
          <w:szCs w:val="24"/>
          <w:lang w:val="en-US" w:eastAsia="it-IT"/>
        </w:rPr>
      </w:pPr>
      <w:r w:rsidRPr="007D6E52">
        <w:rPr>
          <w:rFonts w:cs="Times New Roman"/>
          <w:color w:val="000000"/>
          <w:szCs w:val="24"/>
          <w:lang w:val="en-US" w:eastAsia="it-IT"/>
        </w:rPr>
        <w:t xml:space="preserve">(5) </w:t>
      </w:r>
      <w:proofErr w:type="spellStart"/>
      <w:r w:rsidRPr="007D6E52">
        <w:rPr>
          <w:rFonts w:cs="Times New Roman"/>
          <w:color w:val="000000"/>
          <w:szCs w:val="24"/>
          <w:lang w:val="en-US" w:eastAsia="it-IT"/>
        </w:rPr>
        <w:t>Lorsqu</w:t>
      </w:r>
      <w:proofErr w:type="spellEnd"/>
      <w:r w:rsidRPr="007D6E52">
        <w:rPr>
          <w:rFonts w:cs="Times New Roman"/>
          <w:color w:val="000000"/>
          <w:position w:val="2"/>
          <w:szCs w:val="24"/>
          <w:lang w:val="en-US" w:eastAsia="it-IT"/>
        </w:rPr>
        <w:t>'</w:t>
      </w:r>
      <w:r w:rsidRPr="007D6E52">
        <w:rPr>
          <w:rFonts w:cs="Times New Roman"/>
          <w:color w:val="000000"/>
          <w:szCs w:val="24"/>
          <w:lang w:val="en-US" w:eastAsia="it-IT"/>
        </w:rPr>
        <w:t>à l</w:t>
      </w:r>
      <w:r w:rsidRPr="007D6E52">
        <w:rPr>
          <w:rFonts w:cs="Times New Roman"/>
          <w:color w:val="000000"/>
          <w:position w:val="2"/>
          <w:szCs w:val="24"/>
          <w:lang w:val="en-US" w:eastAsia="it-IT"/>
        </w:rPr>
        <w:t>'</w:t>
      </w:r>
      <w:r w:rsidRPr="007D6E52">
        <w:rPr>
          <w:rFonts w:cs="Times New Roman"/>
          <w:color w:val="000000"/>
          <w:szCs w:val="24"/>
          <w:lang w:val="en-US" w:eastAsia="it-IT"/>
        </w:rPr>
        <w:t xml:space="preserve">expiration d'un </w:t>
      </w:r>
      <w:proofErr w:type="spellStart"/>
      <w:r w:rsidRPr="007D6E52">
        <w:rPr>
          <w:rFonts w:cs="Times New Roman"/>
          <w:color w:val="000000"/>
          <w:szCs w:val="24"/>
          <w:lang w:val="en-US" w:eastAsia="it-IT"/>
        </w:rPr>
        <w:t>titre</w:t>
      </w:r>
      <w:proofErr w:type="spellEnd"/>
      <w:r w:rsidRPr="007D6E52">
        <w:rPr>
          <w:rFonts w:cs="Times New Roman"/>
          <w:color w:val="000000"/>
          <w:szCs w:val="24"/>
          <w:lang w:val="en-US" w:eastAsia="it-IT"/>
        </w:rPr>
        <w:t xml:space="preserve"> minier </w:t>
      </w:r>
      <w:proofErr w:type="spellStart"/>
      <w:r w:rsidRPr="007D6E52">
        <w:rPr>
          <w:rFonts w:cs="Times New Roman"/>
          <w:color w:val="000000"/>
          <w:szCs w:val="24"/>
          <w:lang w:val="en-US" w:eastAsia="it-IT"/>
        </w:rPr>
        <w:t>ou</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carrières</w:t>
      </w:r>
      <w:proofErr w:type="spellEnd"/>
      <w:r w:rsidRPr="007D6E52">
        <w:rPr>
          <w:rFonts w:cs="Times New Roman"/>
          <w:color w:val="000000"/>
          <w:szCs w:val="24"/>
          <w:lang w:val="en-US" w:eastAsia="it-IT"/>
        </w:rPr>
        <w:t xml:space="preserve">, le </w:t>
      </w:r>
      <w:proofErr w:type="spellStart"/>
      <w:r w:rsidRPr="007D6E52">
        <w:rPr>
          <w:rFonts w:cs="Times New Roman"/>
          <w:color w:val="000000"/>
          <w:szCs w:val="24"/>
          <w:lang w:val="en-US" w:eastAsia="it-IT"/>
        </w:rPr>
        <w:t>titulaire</w:t>
      </w:r>
      <w:proofErr w:type="spellEnd"/>
      <w:r w:rsidRPr="007D6E52">
        <w:rPr>
          <w:rFonts w:cs="Times New Roman"/>
          <w:color w:val="000000"/>
          <w:szCs w:val="24"/>
          <w:lang w:val="en-US" w:eastAsia="it-IT"/>
        </w:rPr>
        <w:t xml:space="preserve"> ne </w:t>
      </w:r>
      <w:proofErr w:type="spellStart"/>
      <w:r w:rsidRPr="007D6E52">
        <w:rPr>
          <w:rFonts w:cs="Times New Roman"/>
          <w:color w:val="000000"/>
          <w:szCs w:val="24"/>
          <w:lang w:val="en-US" w:eastAsia="it-IT"/>
        </w:rPr>
        <w:t>parvient</w:t>
      </w:r>
      <w:proofErr w:type="spellEnd"/>
      <w:r w:rsidRPr="007D6E52">
        <w:rPr>
          <w:rFonts w:cs="Times New Roman"/>
          <w:color w:val="000000"/>
          <w:szCs w:val="24"/>
          <w:lang w:val="en-US" w:eastAsia="it-IT"/>
        </w:rPr>
        <w:t xml:space="preserve"> pas, dans les </w:t>
      </w:r>
      <w:proofErr w:type="spellStart"/>
      <w:r w:rsidRPr="007D6E52">
        <w:rPr>
          <w:rFonts w:cs="Times New Roman"/>
          <w:color w:val="000000"/>
          <w:szCs w:val="24"/>
          <w:lang w:val="en-US" w:eastAsia="it-IT"/>
        </w:rPr>
        <w:t>délais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prescrits</w:t>
      </w:r>
      <w:proofErr w:type="spellEnd"/>
      <w:r w:rsidRPr="007D6E52">
        <w:rPr>
          <w:rFonts w:cs="Times New Roman"/>
          <w:color w:val="000000"/>
          <w:szCs w:val="24"/>
          <w:lang w:val="en-US" w:eastAsia="it-IT"/>
        </w:rPr>
        <w:t xml:space="preserve"> à </w:t>
      </w:r>
      <w:proofErr w:type="spellStart"/>
      <w:r w:rsidRPr="007D6E52">
        <w:rPr>
          <w:rFonts w:cs="Times New Roman"/>
          <w:color w:val="000000"/>
          <w:szCs w:val="24"/>
          <w:lang w:val="en-US" w:eastAsia="it-IT"/>
        </w:rPr>
        <w:t>enlever</w:t>
      </w:r>
      <w:proofErr w:type="spellEnd"/>
      <w:r w:rsidRPr="007D6E52">
        <w:rPr>
          <w:rFonts w:cs="Times New Roman"/>
          <w:color w:val="000000"/>
          <w:szCs w:val="24"/>
          <w:lang w:val="en-US" w:eastAsia="it-IT"/>
        </w:rPr>
        <w:t xml:space="preserve"> les </w:t>
      </w:r>
      <w:proofErr w:type="spellStart"/>
      <w:r w:rsidRPr="007D6E52">
        <w:rPr>
          <w:rFonts w:cs="Times New Roman"/>
          <w:color w:val="000000"/>
          <w:szCs w:val="24"/>
          <w:lang w:val="en-US" w:eastAsia="it-IT"/>
        </w:rPr>
        <w:t>autres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minerais</w:t>
      </w:r>
      <w:proofErr w:type="spellEnd"/>
      <w:r w:rsidRPr="007D6E52">
        <w:rPr>
          <w:rFonts w:cs="Times New Roman"/>
          <w:color w:val="000000"/>
          <w:szCs w:val="24"/>
          <w:lang w:val="en-US" w:eastAsia="it-IT"/>
        </w:rPr>
        <w:t xml:space="preserve"> extraits, </w:t>
      </w:r>
      <w:proofErr w:type="spellStart"/>
      <w:r w:rsidRPr="007D6E52">
        <w:rPr>
          <w:rFonts w:cs="Times New Roman"/>
          <w:color w:val="000000"/>
          <w:szCs w:val="24"/>
          <w:lang w:val="en-US" w:eastAsia="it-IT"/>
        </w:rPr>
        <w:t>ils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deviennent</w:t>
      </w:r>
      <w:proofErr w:type="spellEnd"/>
      <w:r w:rsidRPr="007D6E52">
        <w:rPr>
          <w:rFonts w:cs="Times New Roman"/>
          <w:color w:val="000000"/>
          <w:szCs w:val="24"/>
          <w:lang w:val="en-US" w:eastAsia="it-IT"/>
        </w:rPr>
        <w:t xml:space="preserve"> la </w:t>
      </w:r>
      <w:proofErr w:type="spellStart"/>
      <w:r w:rsidRPr="007D6E52">
        <w:rPr>
          <w:rFonts w:cs="Times New Roman"/>
          <w:color w:val="000000"/>
          <w:szCs w:val="24"/>
          <w:lang w:val="en-US" w:eastAsia="it-IT"/>
        </w:rPr>
        <w:t>propriéte</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l'Etat</w:t>
      </w:r>
      <w:proofErr w:type="spellEnd"/>
      <w:r w:rsidRPr="007D6E52">
        <w:rPr>
          <w:rFonts w:cs="Times New Roman"/>
          <w:color w:val="000000"/>
          <w:szCs w:val="24"/>
          <w:lang w:val="en-US" w:eastAsia="it-IT"/>
        </w:rPr>
        <w:t xml:space="preserve">. </w:t>
      </w:r>
    </w:p>
    <w:p w14:paraId="642781A4" w14:textId="77777777" w:rsidR="007D6E52" w:rsidRPr="007D6E52" w:rsidRDefault="007D6E52" w:rsidP="003F21CE">
      <w:pPr>
        <w:jc w:val="both"/>
        <w:rPr>
          <w:rFonts w:cs="Times New Roman"/>
          <w:szCs w:val="24"/>
          <w:lang w:val="en-US" w:eastAsia="it-IT"/>
        </w:rPr>
      </w:pPr>
      <w:r w:rsidRPr="007D6E52">
        <w:rPr>
          <w:rFonts w:cs="Times New Roman"/>
          <w:color w:val="000000"/>
          <w:szCs w:val="24"/>
          <w:lang w:val="en-US" w:eastAsia="it-IT"/>
        </w:rPr>
        <w:lastRenderedPageBreak/>
        <w:t xml:space="preserve">(6) Les dispositions du </w:t>
      </w:r>
      <w:proofErr w:type="spellStart"/>
      <w:r w:rsidRPr="007D6E52">
        <w:rPr>
          <w:rFonts w:cs="Times New Roman"/>
          <w:color w:val="000000"/>
          <w:szCs w:val="24"/>
          <w:lang w:val="en-US" w:eastAsia="it-IT"/>
        </w:rPr>
        <w:t>présent</w:t>
      </w:r>
      <w:proofErr w:type="spellEnd"/>
      <w:r w:rsidRPr="007D6E52">
        <w:rPr>
          <w:rFonts w:cs="Times New Roman"/>
          <w:color w:val="000000"/>
          <w:szCs w:val="24"/>
          <w:lang w:val="en-US" w:eastAsia="it-IT"/>
        </w:rPr>
        <w:t xml:space="preserve"> article ne </w:t>
      </w:r>
      <w:proofErr w:type="spellStart"/>
      <w:r w:rsidRPr="007D6E52">
        <w:rPr>
          <w:rFonts w:cs="Times New Roman"/>
          <w:color w:val="000000"/>
          <w:szCs w:val="24"/>
          <w:lang w:val="en-US" w:eastAsia="it-IT"/>
        </w:rPr>
        <w:t>sont</w:t>
      </w:r>
      <w:proofErr w:type="spellEnd"/>
      <w:r w:rsidRPr="007D6E52">
        <w:rPr>
          <w:rFonts w:cs="Times New Roman"/>
          <w:color w:val="000000"/>
          <w:szCs w:val="24"/>
          <w:lang w:val="en-US" w:eastAsia="it-IT"/>
        </w:rPr>
        <w:t xml:space="preserve"> pas </w:t>
      </w:r>
      <w:proofErr w:type="spellStart"/>
      <w:r w:rsidRPr="007D6E52">
        <w:rPr>
          <w:rFonts w:cs="Times New Roman"/>
          <w:color w:val="000000"/>
          <w:szCs w:val="24"/>
          <w:lang w:val="en-US" w:eastAsia="it-IT"/>
        </w:rPr>
        <w:t>applicables</w:t>
      </w:r>
      <w:proofErr w:type="spellEnd"/>
      <w:r w:rsidRPr="007D6E52">
        <w:rPr>
          <w:rFonts w:cs="Times New Roman"/>
          <w:color w:val="000000"/>
          <w:szCs w:val="24"/>
          <w:lang w:val="en-US" w:eastAsia="it-IT"/>
        </w:rPr>
        <w:t xml:space="preserve"> aux accords </w:t>
      </w:r>
      <w:proofErr w:type="spellStart"/>
      <w:r w:rsidRPr="007D6E52">
        <w:rPr>
          <w:rFonts w:cs="Times New Roman"/>
          <w:color w:val="000000"/>
          <w:szCs w:val="24"/>
          <w:lang w:val="en-US" w:eastAsia="it-IT"/>
        </w:rPr>
        <w:t>conclus</w:t>
      </w:r>
      <w:proofErr w:type="spellEnd"/>
      <w:r w:rsidRPr="007D6E52">
        <w:rPr>
          <w:rFonts w:cs="Times New Roman"/>
          <w:color w:val="000000"/>
          <w:szCs w:val="24"/>
          <w:lang w:val="en-US" w:eastAsia="it-IT"/>
        </w:rPr>
        <w:t xml:space="preserve"> entre </w:t>
      </w:r>
      <w:proofErr w:type="spellStart"/>
      <w:r w:rsidRPr="007D6E52">
        <w:rPr>
          <w:rFonts w:cs="Times New Roman"/>
          <w:color w:val="000000"/>
          <w:szCs w:val="24"/>
          <w:lang w:val="en-US" w:eastAsia="it-IT"/>
        </w:rPr>
        <w:t>l'ancien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titulaire</w:t>
      </w:r>
      <w:proofErr w:type="spellEnd"/>
      <w:r w:rsidRPr="007D6E52">
        <w:rPr>
          <w:rFonts w:cs="Times New Roman"/>
          <w:color w:val="000000"/>
          <w:szCs w:val="24"/>
          <w:lang w:val="en-US" w:eastAsia="it-IT"/>
        </w:rPr>
        <w:t xml:space="preserve"> du </w:t>
      </w:r>
      <w:proofErr w:type="spellStart"/>
      <w:r w:rsidRPr="007D6E52">
        <w:rPr>
          <w:rFonts w:cs="Times New Roman"/>
          <w:color w:val="000000"/>
          <w:szCs w:val="24"/>
          <w:lang w:val="en-US" w:eastAsia="it-IT"/>
        </w:rPr>
        <w:t>titre</w:t>
      </w:r>
      <w:proofErr w:type="spellEnd"/>
      <w:r w:rsidRPr="007D6E52">
        <w:rPr>
          <w:rFonts w:cs="Times New Roman"/>
          <w:color w:val="000000"/>
          <w:szCs w:val="24"/>
          <w:lang w:val="en-US" w:eastAsia="it-IT"/>
        </w:rPr>
        <w:t xml:space="preserve"> minier </w:t>
      </w:r>
      <w:proofErr w:type="spellStart"/>
      <w:r w:rsidRPr="007D6E52">
        <w:rPr>
          <w:rFonts w:cs="Times New Roman"/>
          <w:color w:val="000000"/>
          <w:szCs w:val="24"/>
          <w:lang w:val="en-US" w:eastAsia="it-IT"/>
        </w:rPr>
        <w:t>ou</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carrières</w:t>
      </w:r>
      <w:proofErr w:type="spellEnd"/>
      <w:r w:rsidRPr="007D6E52">
        <w:rPr>
          <w:rFonts w:cs="Times New Roman"/>
          <w:color w:val="000000"/>
          <w:szCs w:val="24"/>
          <w:lang w:val="en-US" w:eastAsia="it-IT"/>
        </w:rPr>
        <w:t xml:space="preserve"> et le </w:t>
      </w:r>
      <w:proofErr w:type="spellStart"/>
      <w:r w:rsidRPr="007D6E52">
        <w:rPr>
          <w:rFonts w:cs="Times New Roman"/>
          <w:color w:val="000000"/>
          <w:szCs w:val="24"/>
          <w:lang w:val="en-US" w:eastAsia="it-IT"/>
        </w:rPr>
        <w:t>propriétaire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éventuel</w:t>
      </w:r>
      <w:proofErr w:type="spellEnd"/>
      <w:r w:rsidRPr="007D6E52">
        <w:rPr>
          <w:rFonts w:cs="Times New Roman"/>
          <w:color w:val="000000"/>
          <w:szCs w:val="24"/>
          <w:lang w:val="en-US" w:eastAsia="it-IT"/>
        </w:rPr>
        <w:t xml:space="preserve"> du terrain </w:t>
      </w:r>
      <w:proofErr w:type="spellStart"/>
      <w:r w:rsidRPr="007D6E52">
        <w:rPr>
          <w:rFonts w:cs="Times New Roman"/>
          <w:color w:val="000000"/>
          <w:szCs w:val="24"/>
          <w:lang w:val="en-US" w:eastAsia="it-IT"/>
        </w:rPr>
        <w:t>objet</w:t>
      </w:r>
      <w:proofErr w:type="spellEnd"/>
      <w:r w:rsidRPr="007D6E52">
        <w:rPr>
          <w:rFonts w:cs="Times New Roman"/>
          <w:color w:val="000000"/>
          <w:szCs w:val="24"/>
          <w:lang w:val="en-US" w:eastAsia="it-IT"/>
        </w:rPr>
        <w:t xml:space="preserve"> du </w:t>
      </w:r>
      <w:proofErr w:type="spellStart"/>
      <w:r w:rsidRPr="007D6E52">
        <w:rPr>
          <w:rFonts w:cs="Times New Roman"/>
          <w:color w:val="000000"/>
          <w:szCs w:val="24"/>
          <w:lang w:val="en-US" w:eastAsia="it-IT"/>
        </w:rPr>
        <w:t>titre</w:t>
      </w:r>
      <w:proofErr w:type="spellEnd"/>
      <w:r w:rsidRPr="007D6E52">
        <w:rPr>
          <w:rFonts w:cs="Times New Roman"/>
          <w:color w:val="000000"/>
          <w:szCs w:val="24"/>
          <w:lang w:val="en-US" w:eastAsia="it-IT"/>
        </w:rPr>
        <w:t xml:space="preserve"> minier </w:t>
      </w:r>
      <w:proofErr w:type="spellStart"/>
      <w:r w:rsidRPr="007D6E52">
        <w:rPr>
          <w:rFonts w:cs="Times New Roman"/>
          <w:color w:val="000000"/>
          <w:szCs w:val="24"/>
          <w:lang w:val="en-US" w:eastAsia="it-IT"/>
        </w:rPr>
        <w:t>ou</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carrière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en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ce</w:t>
      </w:r>
      <w:proofErr w:type="spellEnd"/>
      <w:r w:rsidRPr="007D6E52">
        <w:rPr>
          <w:rFonts w:cs="Times New Roman"/>
          <w:color w:val="000000"/>
          <w:szCs w:val="24"/>
          <w:lang w:val="en-US" w:eastAsia="it-IT"/>
        </w:rPr>
        <w:t xml:space="preserve"> qui </w:t>
      </w:r>
      <w:proofErr w:type="spellStart"/>
      <w:r w:rsidRPr="007D6E52">
        <w:rPr>
          <w:rFonts w:cs="Times New Roman"/>
          <w:color w:val="000000"/>
          <w:szCs w:val="24"/>
          <w:lang w:val="en-US" w:eastAsia="it-IT"/>
        </w:rPr>
        <w:t>concerne</w:t>
      </w:r>
      <w:proofErr w:type="spellEnd"/>
      <w:r w:rsidRPr="007D6E52">
        <w:rPr>
          <w:rFonts w:cs="Times New Roman"/>
          <w:color w:val="000000"/>
          <w:szCs w:val="24"/>
          <w:lang w:val="en-US" w:eastAsia="it-IT"/>
        </w:rPr>
        <w:t xml:space="preserve"> les installations </w:t>
      </w:r>
      <w:proofErr w:type="spellStart"/>
      <w:r w:rsidRPr="007D6E52">
        <w:rPr>
          <w:rFonts w:cs="Times New Roman"/>
          <w:color w:val="000000"/>
          <w:szCs w:val="24"/>
          <w:lang w:val="en-US" w:eastAsia="it-IT"/>
        </w:rPr>
        <w:t>abandonnées</w:t>
      </w:r>
      <w:proofErr w:type="spellEnd"/>
      <w:r w:rsidRPr="007D6E52">
        <w:rPr>
          <w:rFonts w:cs="Times New Roman"/>
          <w:color w:val="000000"/>
          <w:szCs w:val="24"/>
          <w:lang w:val="en-US" w:eastAsia="it-IT"/>
        </w:rPr>
        <w:t xml:space="preserve"> sur le terrain au </w:t>
      </w:r>
      <w:proofErr w:type="spellStart"/>
      <w:r w:rsidRPr="007D6E52">
        <w:rPr>
          <w:rFonts w:cs="Times New Roman"/>
          <w:color w:val="000000"/>
          <w:szCs w:val="24"/>
          <w:lang w:val="en-US" w:eastAsia="it-IT"/>
        </w:rPr>
        <w:t>terme</w:t>
      </w:r>
      <w:proofErr w:type="spellEnd"/>
      <w:r w:rsidRPr="007D6E52">
        <w:rPr>
          <w:rFonts w:cs="Times New Roman"/>
          <w:color w:val="000000"/>
          <w:szCs w:val="24"/>
          <w:lang w:val="en-US" w:eastAsia="it-IT"/>
        </w:rPr>
        <w:t xml:space="preserve"> des </w:t>
      </w:r>
      <w:proofErr w:type="spellStart"/>
      <w:r w:rsidRPr="007D6E52">
        <w:rPr>
          <w:rFonts w:cs="Times New Roman"/>
          <w:color w:val="000000"/>
          <w:szCs w:val="24"/>
          <w:lang w:val="en-US" w:eastAsia="it-IT"/>
        </w:rPr>
        <w:t>délais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prescrits</w:t>
      </w:r>
      <w:proofErr w:type="spellEnd"/>
      <w:r w:rsidRPr="007D6E52">
        <w:rPr>
          <w:rFonts w:cs="Times New Roman"/>
          <w:color w:val="000000"/>
          <w:szCs w:val="24"/>
          <w:lang w:val="en-US" w:eastAsia="it-IT"/>
        </w:rPr>
        <w:t xml:space="preserve">. </w:t>
      </w:r>
    </w:p>
    <w:p w14:paraId="5AA54DDD" w14:textId="77777777" w:rsidR="007D6E52" w:rsidRPr="007D6E52" w:rsidRDefault="007D6E52" w:rsidP="003F21CE">
      <w:pPr>
        <w:jc w:val="both"/>
        <w:rPr>
          <w:rFonts w:cs="Times New Roman"/>
          <w:szCs w:val="24"/>
          <w:lang w:val="en-US" w:eastAsia="it-IT"/>
        </w:rPr>
      </w:pPr>
      <w:r w:rsidRPr="007D6E52">
        <w:rPr>
          <w:rFonts w:cs="Times New Roman"/>
          <w:b/>
          <w:bCs/>
          <w:szCs w:val="24"/>
          <w:u w:val="single"/>
          <w:lang w:val="en-US" w:eastAsia="it-IT"/>
        </w:rPr>
        <w:t>ARTICLE 104.-</w:t>
      </w:r>
      <w:r w:rsidRPr="007D6E52">
        <w:rPr>
          <w:rFonts w:cs="Times New Roman"/>
          <w:szCs w:val="24"/>
          <w:lang w:val="en-US" w:eastAsia="it-IT"/>
        </w:rPr>
        <w:t xml:space="preserve"> </w:t>
      </w:r>
      <w:proofErr w:type="spellStart"/>
      <w:r w:rsidRPr="007D6E52">
        <w:rPr>
          <w:rFonts w:cs="Times New Roman"/>
          <w:szCs w:val="24"/>
          <w:lang w:val="en-US" w:eastAsia="it-IT"/>
        </w:rPr>
        <w:t>Nonobstant</w:t>
      </w:r>
      <w:proofErr w:type="spellEnd"/>
      <w:r w:rsidRPr="007D6E52">
        <w:rPr>
          <w:rFonts w:cs="Times New Roman"/>
          <w:szCs w:val="24"/>
          <w:lang w:val="en-US" w:eastAsia="it-IT"/>
        </w:rPr>
        <w:t xml:space="preserve"> les dispositions des articles 43 et 64 de la </w:t>
      </w:r>
      <w:proofErr w:type="spellStart"/>
      <w:r w:rsidRPr="007D6E52">
        <w:rPr>
          <w:rFonts w:cs="Times New Roman"/>
          <w:szCs w:val="24"/>
          <w:lang w:val="en-US" w:eastAsia="it-IT"/>
        </w:rPr>
        <w:t>présente</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loi</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aucun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matériau</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utilise</w:t>
      </w:r>
      <w:proofErr w:type="spellEnd"/>
      <w:r w:rsidRPr="007D6E52">
        <w:rPr>
          <w:rFonts w:cs="Times New Roman"/>
          <w:szCs w:val="24"/>
          <w:lang w:val="en-US" w:eastAsia="it-IT"/>
        </w:rPr>
        <w:t xml:space="preserve">́ dans la construction </w:t>
      </w:r>
      <w:proofErr w:type="spellStart"/>
      <w:r w:rsidRPr="007D6E52">
        <w:rPr>
          <w:rFonts w:cs="Times New Roman"/>
          <w:szCs w:val="24"/>
          <w:lang w:val="en-US" w:eastAsia="it-IT"/>
        </w:rPr>
        <w:t>ou</w:t>
      </w:r>
      <w:proofErr w:type="spellEnd"/>
      <w:r w:rsidRPr="007D6E52">
        <w:rPr>
          <w:rFonts w:cs="Times New Roman"/>
          <w:szCs w:val="24"/>
          <w:lang w:val="en-US" w:eastAsia="it-IT"/>
        </w:rPr>
        <w:t xml:space="preserve"> le support de tout </w:t>
      </w:r>
      <w:proofErr w:type="spellStart"/>
      <w:r w:rsidRPr="007D6E52">
        <w:rPr>
          <w:rFonts w:cs="Times New Roman"/>
          <w:szCs w:val="24"/>
          <w:lang w:val="en-US" w:eastAsia="it-IT"/>
        </w:rPr>
        <w:t>puits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arbre</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galerie</w:t>
      </w:r>
      <w:proofErr w:type="spellEnd"/>
      <w:r w:rsidRPr="007D6E52">
        <w:rPr>
          <w:rFonts w:cs="Times New Roman"/>
          <w:szCs w:val="24"/>
          <w:lang w:val="en-US" w:eastAsia="it-IT"/>
        </w:rPr>
        <w:t xml:space="preserve">, terrasse, barrage </w:t>
      </w:r>
      <w:proofErr w:type="spellStart"/>
      <w:r w:rsidRPr="007D6E52">
        <w:rPr>
          <w:rFonts w:cs="Times New Roman"/>
          <w:szCs w:val="24"/>
          <w:lang w:val="en-US" w:eastAsia="it-IT"/>
        </w:rPr>
        <w:t>ou</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autres</w:t>
      </w:r>
      <w:proofErr w:type="spellEnd"/>
      <w:r w:rsidRPr="007D6E52">
        <w:rPr>
          <w:rFonts w:cs="Times New Roman"/>
          <w:szCs w:val="24"/>
          <w:lang w:val="en-US" w:eastAsia="it-IT"/>
        </w:rPr>
        <w:t xml:space="preserve"> travaux </w:t>
      </w:r>
      <w:proofErr w:type="spellStart"/>
      <w:r w:rsidRPr="007D6E52">
        <w:rPr>
          <w:rFonts w:cs="Times New Roman"/>
          <w:szCs w:val="24"/>
          <w:lang w:val="en-US" w:eastAsia="it-IT"/>
        </w:rPr>
        <w:t>d'extraction</w:t>
      </w:r>
      <w:proofErr w:type="spellEnd"/>
      <w:r w:rsidRPr="007D6E52">
        <w:rPr>
          <w:rFonts w:cs="Times New Roman"/>
          <w:szCs w:val="24"/>
          <w:lang w:val="en-US" w:eastAsia="it-IT"/>
        </w:rPr>
        <w:t xml:space="preserve"> ne doit </w:t>
      </w:r>
      <w:proofErr w:type="spellStart"/>
      <w:r w:rsidRPr="007D6E52">
        <w:rPr>
          <w:rFonts w:cs="Times New Roman"/>
          <w:szCs w:val="24"/>
          <w:lang w:val="en-US" w:eastAsia="it-IT"/>
        </w:rPr>
        <w:t>être</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enleve</w:t>
      </w:r>
      <w:proofErr w:type="spellEnd"/>
      <w:r w:rsidRPr="007D6E52">
        <w:rPr>
          <w:rFonts w:cs="Times New Roman"/>
          <w:szCs w:val="24"/>
          <w:lang w:val="en-US" w:eastAsia="it-IT"/>
        </w:rPr>
        <w:t xml:space="preserve">́ sans </w:t>
      </w:r>
      <w:proofErr w:type="spellStart"/>
      <w:r w:rsidRPr="007D6E52">
        <w:rPr>
          <w:rFonts w:cs="Times New Roman"/>
          <w:szCs w:val="24"/>
          <w:lang w:val="en-US" w:eastAsia="it-IT"/>
        </w:rPr>
        <w:t>autorisation</w:t>
      </w:r>
      <w:proofErr w:type="spellEnd"/>
      <w:r w:rsidRPr="007D6E52">
        <w:rPr>
          <w:rFonts w:cs="Times New Roman"/>
          <w:szCs w:val="24"/>
          <w:lang w:val="en-US" w:eastAsia="it-IT"/>
        </w:rPr>
        <w:t xml:space="preserve"> de </w:t>
      </w:r>
      <w:proofErr w:type="spellStart"/>
      <w:r w:rsidRPr="007D6E52">
        <w:rPr>
          <w:rFonts w:cs="Times New Roman"/>
          <w:szCs w:val="24"/>
          <w:lang w:val="en-US" w:eastAsia="it-IT"/>
        </w:rPr>
        <w:t>l'Administration</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en</w:t>
      </w:r>
      <w:proofErr w:type="spellEnd"/>
      <w:r w:rsidRPr="007D6E52">
        <w:rPr>
          <w:rFonts w:cs="Times New Roman"/>
          <w:szCs w:val="24"/>
          <w:lang w:val="en-US" w:eastAsia="it-IT"/>
        </w:rPr>
        <w:t xml:space="preserve"> charge des </w:t>
      </w:r>
      <w:proofErr w:type="spellStart"/>
      <w:r w:rsidRPr="007D6E52">
        <w:rPr>
          <w:rFonts w:cs="Times New Roman"/>
          <w:szCs w:val="24"/>
          <w:lang w:val="en-US" w:eastAsia="it-IT"/>
        </w:rPr>
        <w:t>mines</w:t>
      </w:r>
      <w:proofErr w:type="spellEnd"/>
      <w:r w:rsidRPr="007D6E52">
        <w:rPr>
          <w:rFonts w:cs="Times New Roman"/>
          <w:szCs w:val="24"/>
          <w:lang w:val="en-US" w:eastAsia="it-IT"/>
        </w:rPr>
        <w:t xml:space="preserve">. </w:t>
      </w:r>
    </w:p>
    <w:p w14:paraId="12A8F699" w14:textId="5F47B269" w:rsidR="007D6E52" w:rsidRPr="007D6E52" w:rsidRDefault="007D6E52" w:rsidP="003F21CE">
      <w:pPr>
        <w:jc w:val="both"/>
        <w:rPr>
          <w:rFonts w:cs="Times New Roman"/>
          <w:szCs w:val="24"/>
          <w:lang w:val="en-US" w:eastAsia="it-IT"/>
        </w:rPr>
      </w:pPr>
      <w:proofErr w:type="spellStart"/>
      <w:r w:rsidRPr="007D6E52">
        <w:rPr>
          <w:rFonts w:cs="Times New Roman"/>
          <w:szCs w:val="24"/>
          <w:lang w:val="en-US" w:eastAsia="it-IT"/>
        </w:rPr>
        <w:t>Toutefois</w:t>
      </w:r>
      <w:proofErr w:type="spellEnd"/>
      <w:r w:rsidRPr="007D6E52">
        <w:rPr>
          <w:rFonts w:cs="Times New Roman"/>
          <w:szCs w:val="24"/>
          <w:lang w:val="en-US" w:eastAsia="it-IT"/>
        </w:rPr>
        <w:t xml:space="preserve">, la Convention </w:t>
      </w:r>
      <w:proofErr w:type="spellStart"/>
      <w:r w:rsidRPr="007D6E52">
        <w:rPr>
          <w:rFonts w:cs="Times New Roman"/>
          <w:szCs w:val="24"/>
          <w:lang w:val="en-US" w:eastAsia="it-IT"/>
        </w:rPr>
        <w:t>minière</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peut</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prévoir</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d'autres</w:t>
      </w:r>
      <w:proofErr w:type="spellEnd"/>
      <w:r w:rsidRPr="007D6E52">
        <w:rPr>
          <w:rFonts w:cs="Times New Roman"/>
          <w:szCs w:val="24"/>
          <w:lang w:val="en-US" w:eastAsia="it-IT"/>
        </w:rPr>
        <w:t xml:space="preserve"> dispositions </w:t>
      </w:r>
      <w:proofErr w:type="spellStart"/>
      <w:r w:rsidRPr="007D6E52">
        <w:rPr>
          <w:rFonts w:cs="Times New Roman"/>
          <w:szCs w:val="24"/>
          <w:lang w:val="en-US" w:eastAsia="it-IT"/>
        </w:rPr>
        <w:t>app</w:t>
      </w:r>
      <w:r w:rsidR="004B5AF4">
        <w:rPr>
          <w:rFonts w:cs="Times New Roman"/>
          <w:szCs w:val="24"/>
          <w:lang w:val="en-US" w:eastAsia="it-IT"/>
        </w:rPr>
        <w:t>l</w:t>
      </w:r>
      <w:r w:rsidRPr="007D6E52">
        <w:rPr>
          <w:rFonts w:cs="Times New Roman"/>
          <w:szCs w:val="24"/>
          <w:lang w:val="en-US" w:eastAsia="it-IT"/>
        </w:rPr>
        <w:t>icables</w:t>
      </w:r>
      <w:proofErr w:type="spellEnd"/>
      <w:r w:rsidRPr="007D6E52">
        <w:rPr>
          <w:rFonts w:cs="Times New Roman"/>
          <w:szCs w:val="24"/>
          <w:lang w:val="en-US" w:eastAsia="it-IT"/>
        </w:rPr>
        <w:t xml:space="preserve"> au </w:t>
      </w:r>
      <w:proofErr w:type="spellStart"/>
      <w:r w:rsidRPr="007D6E52">
        <w:rPr>
          <w:rFonts w:cs="Times New Roman"/>
          <w:szCs w:val="24"/>
          <w:lang w:val="en-US" w:eastAsia="it-IT"/>
        </w:rPr>
        <w:t>titulaire</w:t>
      </w:r>
      <w:proofErr w:type="spellEnd"/>
      <w:r w:rsidRPr="007D6E52">
        <w:rPr>
          <w:rFonts w:cs="Times New Roman"/>
          <w:szCs w:val="24"/>
          <w:lang w:val="en-US" w:eastAsia="it-IT"/>
        </w:rPr>
        <w:t xml:space="preserve"> à </w:t>
      </w:r>
      <w:proofErr w:type="spellStart"/>
      <w:r w:rsidRPr="007D6E52">
        <w:rPr>
          <w:rFonts w:cs="Times New Roman"/>
          <w:szCs w:val="24"/>
          <w:lang w:val="en-US" w:eastAsia="it-IT"/>
        </w:rPr>
        <w:t>l'expiration</w:t>
      </w:r>
      <w:proofErr w:type="spellEnd"/>
      <w:r w:rsidRPr="007D6E52">
        <w:rPr>
          <w:rFonts w:cs="Times New Roman"/>
          <w:szCs w:val="24"/>
          <w:lang w:val="en-US" w:eastAsia="it-IT"/>
        </w:rPr>
        <w:t xml:space="preserve"> de la </w:t>
      </w:r>
      <w:proofErr w:type="spellStart"/>
      <w:r w:rsidRPr="007D6E52">
        <w:rPr>
          <w:rFonts w:cs="Times New Roman"/>
          <w:szCs w:val="24"/>
          <w:lang w:val="en-US" w:eastAsia="it-IT"/>
        </w:rPr>
        <w:t>validite</w:t>
      </w:r>
      <w:proofErr w:type="spellEnd"/>
      <w:r w:rsidRPr="007D6E52">
        <w:rPr>
          <w:rFonts w:cs="Times New Roman"/>
          <w:szCs w:val="24"/>
          <w:lang w:val="en-US" w:eastAsia="it-IT"/>
        </w:rPr>
        <w:t xml:space="preserve">́ d'un </w:t>
      </w:r>
      <w:proofErr w:type="spellStart"/>
      <w:r w:rsidRPr="007D6E52">
        <w:rPr>
          <w:rFonts w:cs="Times New Roman"/>
          <w:szCs w:val="24"/>
          <w:lang w:val="en-US" w:eastAsia="it-IT"/>
        </w:rPr>
        <w:t>permis</w:t>
      </w:r>
      <w:proofErr w:type="spellEnd"/>
      <w:r w:rsidRPr="007D6E52">
        <w:rPr>
          <w:rFonts w:cs="Times New Roman"/>
          <w:szCs w:val="24"/>
          <w:lang w:val="en-US" w:eastAsia="it-IT"/>
        </w:rPr>
        <w:t xml:space="preserve"> </w:t>
      </w:r>
      <w:proofErr w:type="spellStart"/>
      <w:r w:rsidRPr="007D6E52">
        <w:rPr>
          <w:rFonts w:cs="Times New Roman"/>
          <w:szCs w:val="24"/>
          <w:lang w:val="en-US" w:eastAsia="it-IT"/>
        </w:rPr>
        <w:t>d'exploitation</w:t>
      </w:r>
      <w:proofErr w:type="spellEnd"/>
      <w:r w:rsidRPr="007D6E52">
        <w:rPr>
          <w:rFonts w:cs="Times New Roman"/>
          <w:szCs w:val="24"/>
          <w:lang w:val="en-US" w:eastAsia="it-IT"/>
        </w:rPr>
        <w:t xml:space="preserve">. </w:t>
      </w:r>
    </w:p>
    <w:p w14:paraId="770900DA" w14:textId="77777777" w:rsidR="007D6E52" w:rsidRPr="007D6E52" w:rsidRDefault="007D6E52" w:rsidP="003F21CE">
      <w:pPr>
        <w:jc w:val="both"/>
        <w:rPr>
          <w:rFonts w:cs="Times New Roman"/>
          <w:szCs w:val="24"/>
          <w:lang w:val="en-US" w:eastAsia="it-IT"/>
        </w:rPr>
      </w:pPr>
      <w:r w:rsidRPr="007D6E52">
        <w:rPr>
          <w:rFonts w:cs="Times New Roman"/>
          <w:b/>
          <w:bCs/>
          <w:color w:val="000000"/>
          <w:szCs w:val="24"/>
          <w:u w:val="single"/>
          <w:lang w:val="en-US" w:eastAsia="it-IT"/>
        </w:rPr>
        <w:t>ARTICLE 105.-</w:t>
      </w:r>
      <w:r w:rsidRPr="007D6E52">
        <w:rPr>
          <w:rFonts w:cs="Times New Roman"/>
          <w:color w:val="000000"/>
          <w:szCs w:val="24"/>
          <w:lang w:val="en-US" w:eastAsia="it-IT"/>
        </w:rPr>
        <w:t xml:space="preserve"> La </w:t>
      </w:r>
      <w:proofErr w:type="spellStart"/>
      <w:r w:rsidRPr="007D6E52">
        <w:rPr>
          <w:rFonts w:cs="Times New Roman"/>
          <w:color w:val="000000"/>
          <w:szCs w:val="24"/>
          <w:lang w:val="en-US" w:eastAsia="it-IT"/>
        </w:rPr>
        <w:t>réalisation</w:t>
      </w:r>
      <w:proofErr w:type="spellEnd"/>
      <w:r w:rsidRPr="007D6E52">
        <w:rPr>
          <w:rFonts w:cs="Times New Roman"/>
          <w:color w:val="000000"/>
          <w:szCs w:val="24"/>
          <w:lang w:val="en-US" w:eastAsia="it-IT"/>
        </w:rPr>
        <w:t xml:space="preserve"> de tout sondage, </w:t>
      </w:r>
      <w:proofErr w:type="spellStart"/>
      <w:r w:rsidRPr="007D6E52">
        <w:rPr>
          <w:rFonts w:cs="Times New Roman"/>
          <w:color w:val="000000"/>
          <w:szCs w:val="24"/>
          <w:lang w:val="en-US" w:eastAsia="it-IT"/>
        </w:rPr>
        <w:t>ouvrage</w:t>
      </w:r>
      <w:proofErr w:type="spellEnd"/>
      <w:r w:rsidRPr="007D6E52">
        <w:rPr>
          <w:rFonts w:cs="Times New Roman"/>
          <w:color w:val="000000"/>
          <w:szCs w:val="24"/>
          <w:lang w:val="en-US" w:eastAsia="it-IT"/>
        </w:rPr>
        <w:t xml:space="preserve"> souterrain, travail de </w:t>
      </w:r>
      <w:proofErr w:type="spellStart"/>
      <w:r w:rsidRPr="007D6E52">
        <w:rPr>
          <w:rFonts w:cs="Times New Roman"/>
          <w:color w:val="000000"/>
          <w:szCs w:val="24"/>
          <w:lang w:val="en-US" w:eastAsia="it-IT"/>
        </w:rPr>
        <w:t>fouille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quel</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qu'en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soit</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l'objet</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dont</w:t>
      </w:r>
      <w:proofErr w:type="spellEnd"/>
      <w:r w:rsidRPr="007D6E52">
        <w:rPr>
          <w:rFonts w:cs="Times New Roman"/>
          <w:color w:val="000000"/>
          <w:szCs w:val="24"/>
          <w:lang w:val="en-US" w:eastAsia="it-IT"/>
        </w:rPr>
        <w:t xml:space="preserve"> la </w:t>
      </w:r>
      <w:proofErr w:type="spellStart"/>
      <w:r w:rsidRPr="007D6E52">
        <w:rPr>
          <w:rFonts w:cs="Times New Roman"/>
          <w:color w:val="000000"/>
          <w:szCs w:val="24"/>
          <w:lang w:val="en-US" w:eastAsia="it-IT"/>
        </w:rPr>
        <w:t>profondeur</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dépasse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vingt</w:t>
      </w:r>
      <w:proofErr w:type="spellEnd"/>
      <w:r w:rsidRPr="007D6E52">
        <w:rPr>
          <w:rFonts w:cs="Times New Roman"/>
          <w:color w:val="000000"/>
          <w:szCs w:val="24"/>
          <w:lang w:val="en-US" w:eastAsia="it-IT"/>
        </w:rPr>
        <w:t xml:space="preserve"> (20) </w:t>
      </w:r>
      <w:proofErr w:type="spellStart"/>
      <w:r w:rsidRPr="007D6E52">
        <w:rPr>
          <w:rFonts w:cs="Times New Roman"/>
          <w:color w:val="000000"/>
          <w:szCs w:val="24"/>
          <w:lang w:val="en-US" w:eastAsia="it-IT"/>
        </w:rPr>
        <w:t>mètres</w:t>
      </w:r>
      <w:proofErr w:type="spellEnd"/>
      <w:r w:rsidRPr="007D6E52">
        <w:rPr>
          <w:rFonts w:cs="Times New Roman"/>
          <w:color w:val="000000"/>
          <w:szCs w:val="24"/>
          <w:lang w:val="en-US" w:eastAsia="it-IT"/>
        </w:rPr>
        <w:t xml:space="preserve"> doit </w:t>
      </w:r>
      <w:proofErr w:type="spellStart"/>
      <w:r w:rsidRPr="007D6E52">
        <w:rPr>
          <w:rFonts w:cs="Times New Roman"/>
          <w:color w:val="000000"/>
          <w:szCs w:val="24"/>
          <w:lang w:val="en-US" w:eastAsia="it-IT"/>
        </w:rPr>
        <w:t>être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préalablement</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déclarée</w:t>
      </w:r>
      <w:proofErr w:type="spellEnd"/>
      <w:r w:rsidRPr="007D6E52">
        <w:rPr>
          <w:rFonts w:cs="Times New Roman"/>
          <w:color w:val="000000"/>
          <w:szCs w:val="24"/>
          <w:lang w:val="en-US" w:eastAsia="it-IT"/>
        </w:rPr>
        <w:t xml:space="preserve"> à </w:t>
      </w:r>
      <w:proofErr w:type="spellStart"/>
      <w:r w:rsidRPr="007D6E52">
        <w:rPr>
          <w:rFonts w:cs="Times New Roman"/>
          <w:color w:val="000000"/>
          <w:szCs w:val="24"/>
          <w:lang w:val="en-US" w:eastAsia="it-IT"/>
        </w:rPr>
        <w:t>l'Administration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en</w:t>
      </w:r>
      <w:proofErr w:type="spellEnd"/>
      <w:r w:rsidRPr="007D6E52">
        <w:rPr>
          <w:rFonts w:cs="Times New Roman"/>
          <w:color w:val="000000"/>
          <w:szCs w:val="24"/>
          <w:lang w:val="en-US" w:eastAsia="it-IT"/>
        </w:rPr>
        <w:t xml:space="preserve"> charge des </w:t>
      </w:r>
      <w:proofErr w:type="spellStart"/>
      <w:r w:rsidRPr="007D6E52">
        <w:rPr>
          <w:rFonts w:cs="Times New Roman"/>
          <w:color w:val="000000"/>
          <w:szCs w:val="24"/>
          <w:lang w:val="en-US" w:eastAsia="it-IT"/>
        </w:rPr>
        <w:t>mines</w:t>
      </w:r>
      <w:proofErr w:type="spellEnd"/>
      <w:r w:rsidRPr="007D6E52">
        <w:rPr>
          <w:rFonts w:cs="Times New Roman"/>
          <w:color w:val="000000"/>
          <w:szCs w:val="24"/>
          <w:lang w:val="en-US" w:eastAsia="it-IT"/>
        </w:rPr>
        <w:t xml:space="preserve"> et à </w:t>
      </w:r>
      <w:proofErr w:type="spellStart"/>
      <w:r w:rsidRPr="007D6E52">
        <w:rPr>
          <w:rFonts w:cs="Times New Roman"/>
          <w:color w:val="000000"/>
          <w:szCs w:val="24"/>
          <w:lang w:val="en-US" w:eastAsia="it-IT"/>
        </w:rPr>
        <w:t>l'organisme</w:t>
      </w:r>
      <w:proofErr w:type="spellEnd"/>
      <w:r w:rsidRPr="007D6E52">
        <w:rPr>
          <w:rFonts w:cs="Times New Roman"/>
          <w:color w:val="000000"/>
          <w:szCs w:val="24"/>
          <w:lang w:val="en-US" w:eastAsia="it-IT"/>
        </w:rPr>
        <w:t xml:space="preserve"> public </w:t>
      </w:r>
      <w:proofErr w:type="spellStart"/>
      <w:r w:rsidRPr="007D6E52">
        <w:rPr>
          <w:rFonts w:cs="Times New Roman"/>
          <w:color w:val="000000"/>
          <w:szCs w:val="24"/>
          <w:lang w:val="en-US" w:eastAsia="it-IT"/>
        </w:rPr>
        <w:t>dûment</w:t>
      </w:r>
      <w:proofErr w:type="spellEnd"/>
      <w:r w:rsidRPr="007D6E52">
        <w:rPr>
          <w:rFonts w:cs="Times New Roman"/>
          <w:color w:val="000000"/>
          <w:szCs w:val="24"/>
          <w:lang w:val="en-US" w:eastAsia="it-IT"/>
        </w:rPr>
        <w:t xml:space="preserve"> mandaté. </w:t>
      </w:r>
    </w:p>
    <w:p w14:paraId="2F72B105" w14:textId="77777777" w:rsidR="007D6E52" w:rsidRDefault="007D6E52" w:rsidP="003F21CE">
      <w:pPr>
        <w:jc w:val="both"/>
        <w:rPr>
          <w:rFonts w:cs="Times New Roman"/>
          <w:color w:val="000000"/>
          <w:szCs w:val="24"/>
          <w:lang w:val="en-US" w:eastAsia="it-IT"/>
        </w:rPr>
      </w:pPr>
      <w:r w:rsidRPr="007D6E52">
        <w:rPr>
          <w:rFonts w:cs="Times New Roman"/>
          <w:b/>
          <w:bCs/>
          <w:color w:val="000000"/>
          <w:position w:val="2"/>
          <w:szCs w:val="24"/>
          <w:u w:val="single"/>
          <w:lang w:val="en-US" w:eastAsia="it-IT"/>
        </w:rPr>
        <w:t>ARTICLE 106.-</w:t>
      </w:r>
      <w:r w:rsidRPr="007D6E52">
        <w:rPr>
          <w:rFonts w:cs="Times New Roman"/>
          <w:color w:val="000000"/>
          <w:position w:val="2"/>
          <w:szCs w:val="24"/>
          <w:lang w:val="en-US" w:eastAsia="it-IT"/>
        </w:rPr>
        <w:t xml:space="preserve"> </w:t>
      </w:r>
      <w:proofErr w:type="spellStart"/>
      <w:r w:rsidRPr="007D6E52">
        <w:rPr>
          <w:rFonts w:cs="Times New Roman"/>
          <w:color w:val="000000"/>
          <w:szCs w:val="24"/>
          <w:lang w:val="en-US" w:eastAsia="it-IT"/>
        </w:rPr>
        <w:t>Après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l'arrêt</w:t>
      </w:r>
      <w:proofErr w:type="spellEnd"/>
      <w:r w:rsidRPr="007D6E52">
        <w:rPr>
          <w:rFonts w:cs="Times New Roman"/>
          <w:color w:val="000000"/>
          <w:szCs w:val="24"/>
          <w:lang w:val="en-US" w:eastAsia="it-IT"/>
        </w:rPr>
        <w:t xml:space="preserve"> des </w:t>
      </w:r>
      <w:proofErr w:type="spellStart"/>
      <w:r w:rsidRPr="007D6E52">
        <w:rPr>
          <w:rFonts w:cs="Times New Roman"/>
          <w:color w:val="000000"/>
          <w:szCs w:val="24"/>
          <w:lang w:val="en-US" w:eastAsia="it-IT"/>
        </w:rPr>
        <w:t>activités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minières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ou</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carrière</w:t>
      </w:r>
      <w:proofErr w:type="spellEnd"/>
      <w:r w:rsidRPr="007D6E52">
        <w:rPr>
          <w:rFonts w:cs="Times New Roman"/>
          <w:color w:val="000000"/>
          <w:szCs w:val="24"/>
          <w:lang w:val="en-US" w:eastAsia="it-IT"/>
        </w:rPr>
        <w:t xml:space="preserve">, les </w:t>
      </w:r>
      <w:proofErr w:type="spellStart"/>
      <w:r w:rsidRPr="007D6E52">
        <w:rPr>
          <w:rFonts w:cs="Times New Roman"/>
          <w:color w:val="000000"/>
          <w:szCs w:val="24"/>
          <w:lang w:val="en-US" w:eastAsia="it-IT"/>
        </w:rPr>
        <w:t>bâtiments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dépendances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puits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galeries</w:t>
      </w:r>
      <w:proofErr w:type="spellEnd"/>
      <w:r w:rsidRPr="007D6E52">
        <w:rPr>
          <w:rFonts w:cs="Times New Roman"/>
          <w:color w:val="000000"/>
          <w:szCs w:val="24"/>
          <w:lang w:val="en-US" w:eastAsia="it-IT"/>
        </w:rPr>
        <w:t xml:space="preserve"> et </w:t>
      </w:r>
      <w:proofErr w:type="spellStart"/>
      <w:r w:rsidRPr="007D6E52">
        <w:rPr>
          <w:rFonts w:cs="Times New Roman"/>
          <w:color w:val="000000"/>
          <w:szCs w:val="24"/>
          <w:lang w:val="en-US" w:eastAsia="it-IT"/>
        </w:rPr>
        <w:t>d'une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manière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générale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tous</w:t>
      </w:r>
      <w:proofErr w:type="spellEnd"/>
      <w:r w:rsidRPr="007D6E52">
        <w:rPr>
          <w:rFonts w:cs="Times New Roman"/>
          <w:color w:val="000000"/>
          <w:szCs w:val="24"/>
          <w:lang w:val="en-US" w:eastAsia="it-IT"/>
        </w:rPr>
        <w:t xml:space="preserve"> les </w:t>
      </w:r>
      <w:proofErr w:type="spellStart"/>
      <w:r w:rsidRPr="007D6E52">
        <w:rPr>
          <w:rFonts w:cs="Times New Roman"/>
          <w:color w:val="000000"/>
          <w:szCs w:val="24"/>
          <w:lang w:val="en-US" w:eastAsia="it-IT"/>
        </w:rPr>
        <w:t>ouvrages</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établis</w:t>
      </w:r>
      <w:proofErr w:type="spellEnd"/>
      <w:r w:rsidRPr="007D6E52">
        <w:rPr>
          <w:rFonts w:cs="Times New Roman"/>
          <w:color w:val="000000"/>
          <w:szCs w:val="24"/>
          <w:lang w:val="en-US" w:eastAsia="it-IT"/>
        </w:rPr>
        <w:t xml:space="preserve"> et </w:t>
      </w:r>
      <w:proofErr w:type="spellStart"/>
      <w:r w:rsidRPr="007D6E52">
        <w:rPr>
          <w:rFonts w:cs="Times New Roman"/>
          <w:color w:val="000000"/>
          <w:szCs w:val="24"/>
          <w:lang w:val="en-US" w:eastAsia="it-IT"/>
        </w:rPr>
        <w:t>demeurés</w:t>
      </w:r>
      <w:proofErr w:type="spellEnd"/>
      <w:r w:rsidRPr="007D6E52">
        <w:rPr>
          <w:rFonts w:cs="Times New Roman"/>
          <w:color w:val="000000"/>
          <w:szCs w:val="24"/>
          <w:lang w:val="en-US" w:eastAsia="it-IT"/>
        </w:rPr>
        <w:t xml:space="preserve"> pour </w:t>
      </w:r>
      <w:proofErr w:type="spellStart"/>
      <w:r w:rsidRPr="007D6E52">
        <w:rPr>
          <w:rFonts w:cs="Times New Roman"/>
          <w:color w:val="000000"/>
          <w:szCs w:val="24"/>
          <w:lang w:val="en-US" w:eastAsia="it-IT"/>
        </w:rPr>
        <w:t>l'exploitation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sont</w:t>
      </w:r>
      <w:proofErr w:type="spellEnd"/>
      <w:r w:rsidRPr="007D6E52">
        <w:rPr>
          <w:rFonts w:cs="Times New Roman"/>
          <w:color w:val="000000"/>
          <w:szCs w:val="24"/>
          <w:lang w:val="en-US" w:eastAsia="it-IT"/>
        </w:rPr>
        <w:t xml:space="preserve"> remis </w:t>
      </w:r>
      <w:proofErr w:type="spellStart"/>
      <w:r w:rsidRPr="007D6E52">
        <w:rPr>
          <w:rFonts w:cs="Times New Roman"/>
          <w:color w:val="000000"/>
          <w:szCs w:val="24"/>
          <w:lang w:val="en-US" w:eastAsia="it-IT"/>
        </w:rPr>
        <w:t>en</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sécurite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conformément</w:t>
      </w:r>
      <w:proofErr w:type="spellEnd"/>
      <w:r w:rsidRPr="007D6E52">
        <w:rPr>
          <w:rFonts w:cs="Times New Roman"/>
          <w:color w:val="000000"/>
          <w:szCs w:val="24"/>
          <w:lang w:val="en-US" w:eastAsia="it-IT"/>
        </w:rPr>
        <w:t xml:space="preserve"> aux conditions </w:t>
      </w:r>
      <w:proofErr w:type="spellStart"/>
      <w:r w:rsidRPr="007D6E52">
        <w:rPr>
          <w:rFonts w:cs="Times New Roman"/>
          <w:color w:val="000000"/>
          <w:szCs w:val="24"/>
          <w:lang w:val="en-US" w:eastAsia="it-IT"/>
        </w:rPr>
        <w:t>prévues</w:t>
      </w:r>
      <w:proofErr w:type="spellEnd"/>
      <w:r w:rsidRPr="007D6E52">
        <w:rPr>
          <w:rFonts w:cs="Times New Roman"/>
          <w:color w:val="000000"/>
          <w:szCs w:val="24"/>
          <w:lang w:val="en-US" w:eastAsia="it-IT"/>
        </w:rPr>
        <w:t xml:space="preserve"> dans le plan de gestion </w:t>
      </w:r>
      <w:proofErr w:type="spellStart"/>
      <w:r w:rsidRPr="007D6E52">
        <w:rPr>
          <w:rFonts w:cs="Times New Roman"/>
          <w:color w:val="000000"/>
          <w:szCs w:val="24"/>
          <w:lang w:val="en-US" w:eastAsia="it-IT"/>
        </w:rPr>
        <w:t>environnementale</w:t>
      </w:r>
      <w:proofErr w:type="spellEnd"/>
      <w:r w:rsidRPr="007D6E52">
        <w:rPr>
          <w:rFonts w:cs="Times New Roman"/>
          <w:color w:val="000000"/>
          <w:szCs w:val="24"/>
          <w:lang w:val="en-US" w:eastAsia="it-IT"/>
        </w:rPr>
        <w:t xml:space="preserve"> et </w:t>
      </w:r>
      <w:proofErr w:type="spellStart"/>
      <w:r w:rsidRPr="007D6E52">
        <w:rPr>
          <w:rFonts w:cs="Times New Roman"/>
          <w:color w:val="000000"/>
          <w:szCs w:val="24"/>
          <w:lang w:val="en-US" w:eastAsia="it-IT"/>
        </w:rPr>
        <w:t>sociale</w:t>
      </w:r>
      <w:proofErr w:type="spellEnd"/>
      <w:r w:rsidRPr="007D6E52">
        <w:rPr>
          <w:rFonts w:cs="Times New Roman"/>
          <w:color w:val="000000"/>
          <w:szCs w:val="24"/>
          <w:lang w:val="en-US" w:eastAsia="it-IT"/>
        </w:rPr>
        <w:t xml:space="preserve"> </w:t>
      </w:r>
      <w:proofErr w:type="spellStart"/>
      <w:r w:rsidRPr="007D6E52">
        <w:rPr>
          <w:rFonts w:cs="Times New Roman"/>
          <w:color w:val="000000"/>
          <w:szCs w:val="24"/>
          <w:lang w:val="en-US" w:eastAsia="it-IT"/>
        </w:rPr>
        <w:t>ainsi</w:t>
      </w:r>
      <w:proofErr w:type="spellEnd"/>
      <w:r w:rsidRPr="007D6E52">
        <w:rPr>
          <w:rFonts w:cs="Times New Roman"/>
          <w:color w:val="000000"/>
          <w:szCs w:val="24"/>
          <w:lang w:val="en-US" w:eastAsia="it-IT"/>
        </w:rPr>
        <w:t xml:space="preserve"> que dans le </w:t>
      </w:r>
      <w:proofErr w:type="spellStart"/>
      <w:r w:rsidRPr="007D6E52">
        <w:rPr>
          <w:rFonts w:cs="Times New Roman"/>
          <w:color w:val="000000"/>
          <w:szCs w:val="24"/>
          <w:lang w:val="en-US" w:eastAsia="it-IT"/>
        </w:rPr>
        <w:t>programme</w:t>
      </w:r>
      <w:proofErr w:type="spellEnd"/>
      <w:r w:rsidRPr="007D6E52">
        <w:rPr>
          <w:rFonts w:cs="Times New Roman"/>
          <w:color w:val="000000"/>
          <w:szCs w:val="24"/>
          <w:lang w:val="en-US" w:eastAsia="it-IT"/>
        </w:rPr>
        <w:t xml:space="preserve"> de </w:t>
      </w:r>
      <w:proofErr w:type="spellStart"/>
      <w:r w:rsidRPr="007D6E52">
        <w:rPr>
          <w:rFonts w:cs="Times New Roman"/>
          <w:color w:val="000000"/>
          <w:szCs w:val="24"/>
          <w:lang w:val="en-US" w:eastAsia="it-IT"/>
        </w:rPr>
        <w:t>réhabilitation</w:t>
      </w:r>
      <w:proofErr w:type="spellEnd"/>
      <w:r w:rsidRPr="007D6E52">
        <w:rPr>
          <w:rFonts w:cs="Times New Roman"/>
          <w:color w:val="000000"/>
          <w:szCs w:val="24"/>
          <w:lang w:val="en-US" w:eastAsia="it-IT"/>
        </w:rPr>
        <w:t xml:space="preserve"> des sites </w:t>
      </w:r>
      <w:proofErr w:type="spellStart"/>
      <w:r w:rsidRPr="007D6E52">
        <w:rPr>
          <w:rFonts w:cs="Times New Roman"/>
          <w:color w:val="000000"/>
          <w:szCs w:val="24"/>
          <w:lang w:val="en-US" w:eastAsia="it-IT"/>
        </w:rPr>
        <w:t>exploités</w:t>
      </w:r>
      <w:proofErr w:type="spellEnd"/>
      <w:r w:rsidRPr="007D6E52">
        <w:rPr>
          <w:rFonts w:cs="Times New Roman"/>
          <w:color w:val="000000"/>
          <w:szCs w:val="24"/>
          <w:lang w:val="en-US" w:eastAsia="it-IT"/>
        </w:rPr>
        <w:t xml:space="preserve">. </w:t>
      </w:r>
    </w:p>
    <w:p w14:paraId="13C0E97B" w14:textId="77777777" w:rsidR="007345BE" w:rsidRPr="007D6E52" w:rsidRDefault="007345BE" w:rsidP="003F21CE">
      <w:pPr>
        <w:jc w:val="both"/>
        <w:rPr>
          <w:rFonts w:cs="Times New Roman"/>
          <w:szCs w:val="24"/>
          <w:lang w:val="en-US" w:eastAsia="it-IT"/>
        </w:rPr>
      </w:pPr>
    </w:p>
    <w:p w14:paraId="6D2273C2" w14:textId="225878FE" w:rsidR="007D6E52" w:rsidRDefault="007D6E52" w:rsidP="003F21CE">
      <w:pPr>
        <w:pStyle w:val="Heading2"/>
        <w:jc w:val="both"/>
        <w:rPr>
          <w:rFonts w:eastAsia="Times New Roman"/>
          <w:lang w:val="it-IT" w:eastAsia="it-IT"/>
        </w:rPr>
      </w:pPr>
      <w:bookmarkStart w:id="95" w:name="_Toc171419589"/>
      <w:r w:rsidRPr="007D6E52">
        <w:rPr>
          <w:rFonts w:eastAsia="Times New Roman"/>
          <w:color w:val="020202"/>
          <w:lang w:val="it-IT" w:eastAsia="it-IT"/>
        </w:rPr>
        <w:t>CHAPITRES VI</w:t>
      </w:r>
      <w:r>
        <w:rPr>
          <w:rFonts w:eastAsia="Times New Roman"/>
          <w:color w:val="020202"/>
          <w:lang w:val="it-IT" w:eastAsia="it-IT"/>
        </w:rPr>
        <w:t xml:space="preserve">: </w:t>
      </w:r>
      <w:r w:rsidRPr="007D6E52">
        <w:rPr>
          <w:rFonts w:eastAsia="Times New Roman"/>
          <w:lang w:val="it-IT" w:eastAsia="it-IT"/>
        </w:rPr>
        <w:t>DE LA GOUVERNANCE ET DE LA TRANSPARENCE DANS LE SECTEUR MINIER</w:t>
      </w:r>
      <w:bookmarkEnd w:id="95"/>
      <w:r w:rsidRPr="007D6E52">
        <w:rPr>
          <w:rFonts w:eastAsia="Times New Roman"/>
          <w:lang w:val="it-IT" w:eastAsia="it-IT"/>
        </w:rPr>
        <w:t xml:space="preserve"> </w:t>
      </w:r>
    </w:p>
    <w:p w14:paraId="59912593" w14:textId="77777777" w:rsidR="007345BE" w:rsidRPr="007345BE" w:rsidRDefault="007345BE" w:rsidP="003F21CE">
      <w:pPr>
        <w:jc w:val="both"/>
        <w:rPr>
          <w:lang w:val="it-IT" w:eastAsia="it-IT"/>
        </w:rPr>
      </w:pPr>
    </w:p>
    <w:p w14:paraId="5DBFC3CC" w14:textId="77777777" w:rsidR="007D6E52" w:rsidRPr="00F70B24" w:rsidRDefault="007D6E52" w:rsidP="003F21CE">
      <w:pPr>
        <w:jc w:val="both"/>
        <w:rPr>
          <w:rFonts w:cs="Times New Roman"/>
          <w:szCs w:val="24"/>
          <w:lang w:val="it-IT" w:eastAsia="it-IT"/>
        </w:rPr>
      </w:pPr>
      <w:r w:rsidRPr="00F70B24">
        <w:rPr>
          <w:rFonts w:cs="Times New Roman"/>
          <w:b/>
          <w:bCs/>
          <w:szCs w:val="24"/>
          <w:u w:val="single"/>
          <w:lang w:val="it-IT" w:eastAsia="it-IT"/>
        </w:rPr>
        <w:t xml:space="preserve">ARTICLE 107.- </w:t>
      </w:r>
      <w:r w:rsidRPr="00F70B24">
        <w:rPr>
          <w:rFonts w:cs="Times New Roman"/>
          <w:szCs w:val="24"/>
          <w:lang w:val="it-IT" w:eastAsia="it-IT"/>
        </w:rPr>
        <w:t xml:space="preserve">Les titulaires des titres miniers sont tenus de se conformer aux principes de transparence en déclarant tous les paiements effectués vis-à-vis de l'Etat, conformément aux lois et règlements en vigueur. </w:t>
      </w:r>
    </w:p>
    <w:p w14:paraId="1BB0044A" w14:textId="5301F06B" w:rsidR="007D6E52" w:rsidRPr="00F70B24" w:rsidRDefault="007D6E52" w:rsidP="003F21CE">
      <w:pPr>
        <w:jc w:val="both"/>
        <w:rPr>
          <w:rFonts w:cs="Times New Roman"/>
          <w:szCs w:val="24"/>
          <w:lang w:val="it-IT" w:eastAsia="it-IT"/>
        </w:rPr>
      </w:pPr>
      <w:r w:rsidRPr="00F70B24">
        <w:rPr>
          <w:rFonts w:cs="Times New Roman"/>
          <w:b/>
          <w:bCs/>
          <w:color w:val="000000"/>
          <w:szCs w:val="24"/>
          <w:u w:val="single"/>
          <w:lang w:val="it-IT" w:eastAsia="it-IT"/>
        </w:rPr>
        <w:t>ARTICLE 108.</w:t>
      </w:r>
      <w:r w:rsidRPr="00F70B24">
        <w:rPr>
          <w:rFonts w:cs="Times New Roman"/>
          <w:b/>
          <w:bCs/>
          <w:color w:val="000000"/>
          <w:position w:val="2"/>
          <w:szCs w:val="24"/>
          <w:u w:val="single"/>
          <w:lang w:val="it-IT" w:eastAsia="it-IT"/>
        </w:rPr>
        <w:t>-</w:t>
      </w:r>
      <w:r w:rsidRPr="00F70B24">
        <w:rPr>
          <w:rFonts w:cs="Times New Roman"/>
          <w:color w:val="000000"/>
          <w:position w:val="2"/>
          <w:szCs w:val="24"/>
          <w:lang w:val="it-IT" w:eastAsia="it-IT"/>
        </w:rPr>
        <w:t xml:space="preserve"> </w:t>
      </w:r>
      <w:r w:rsidRPr="00F70B24">
        <w:rPr>
          <w:rFonts w:cs="Times New Roman"/>
          <w:color w:val="000000"/>
          <w:szCs w:val="24"/>
          <w:lang w:val="it-IT" w:eastAsia="it-IT"/>
        </w:rPr>
        <w:t xml:space="preserve">Les titulaires des titres miniers sont tenus de se conformer aux engagements internationaux pris par l'Etat et applicables à leurs activités, pour l'amélioration de la gouvernance dans le secteur minier, notamment ceux relatifs au Processus de Kimberley (PK) pour l'exploitation du diamant et à l'initiative pour la Transparence dans les Industries Extractives (ITIE). </w:t>
      </w:r>
    </w:p>
    <w:p w14:paraId="4AA15AAE" w14:textId="77777777" w:rsidR="007D6E52" w:rsidRPr="00F70B24" w:rsidRDefault="007D6E52" w:rsidP="003F21CE">
      <w:pPr>
        <w:jc w:val="both"/>
        <w:rPr>
          <w:rFonts w:cs="Times New Roman"/>
          <w:szCs w:val="24"/>
          <w:lang w:val="pt-PT" w:eastAsia="it-IT"/>
        </w:rPr>
      </w:pPr>
      <w:r w:rsidRPr="00F70B24">
        <w:rPr>
          <w:rFonts w:cs="Times New Roman"/>
          <w:b/>
          <w:bCs/>
          <w:color w:val="000000"/>
          <w:szCs w:val="24"/>
          <w:u w:val="single"/>
          <w:lang w:val="pt-PT" w:eastAsia="it-IT"/>
        </w:rPr>
        <w:t>ARTICLE 109.-</w:t>
      </w:r>
      <w:r w:rsidRPr="00F70B24">
        <w:rPr>
          <w:rFonts w:cs="Times New Roman"/>
          <w:color w:val="000000"/>
          <w:szCs w:val="24"/>
          <w:lang w:val="pt-PT" w:eastAsia="it-IT"/>
        </w:rPr>
        <w:t xml:space="preserve"> Les titulaires des permis de recherche ou d'exploitation du diamant ou de l'or ainsi que tous les acteurs intervenant dans la chaîne de traitement et de commercialisation de ces substances sont assujettis aux exigences de traçabilité, aux règles et principes internationalement reconnus. </w:t>
      </w:r>
    </w:p>
    <w:p w14:paraId="2B20B036" w14:textId="687C67D7" w:rsidR="007D6E52" w:rsidRPr="00961B52" w:rsidRDefault="007D6E52" w:rsidP="003F21CE">
      <w:pPr>
        <w:jc w:val="both"/>
        <w:rPr>
          <w:rFonts w:cs="Times New Roman"/>
          <w:szCs w:val="24"/>
          <w:lang w:eastAsia="it-IT"/>
        </w:rPr>
      </w:pPr>
      <w:r w:rsidRPr="007D6E52">
        <w:rPr>
          <w:b/>
          <w:bCs/>
          <w:u w:val="single"/>
          <w:lang w:val="en-US" w:eastAsia="it-IT"/>
        </w:rPr>
        <w:t>ARTICLE 110.-</w:t>
      </w:r>
      <w:r w:rsidRPr="007D6E52">
        <w:rPr>
          <w:lang w:val="en-US" w:eastAsia="it-IT"/>
        </w:rPr>
        <w:t xml:space="preserve"> Les </w:t>
      </w:r>
      <w:proofErr w:type="spellStart"/>
      <w:r w:rsidRPr="007D6E52">
        <w:rPr>
          <w:lang w:val="en-US" w:eastAsia="it-IT"/>
        </w:rPr>
        <w:t>actes</w:t>
      </w:r>
      <w:proofErr w:type="spellEnd"/>
      <w:r w:rsidRPr="007D6E52">
        <w:rPr>
          <w:lang w:val="en-US" w:eastAsia="it-IT"/>
        </w:rPr>
        <w:t xml:space="preserve"> qui </w:t>
      </w:r>
      <w:proofErr w:type="spellStart"/>
      <w:r w:rsidRPr="007D6E52">
        <w:rPr>
          <w:lang w:val="en-US" w:eastAsia="it-IT"/>
        </w:rPr>
        <w:t>consacrent</w:t>
      </w:r>
      <w:proofErr w:type="spellEnd"/>
      <w:r w:rsidRPr="007D6E52">
        <w:rPr>
          <w:lang w:val="en-US" w:eastAsia="it-IT"/>
        </w:rPr>
        <w:t xml:space="preserve"> </w:t>
      </w:r>
      <w:proofErr w:type="spellStart"/>
      <w:r w:rsidRPr="007D6E52">
        <w:rPr>
          <w:lang w:val="en-US" w:eastAsia="it-IT"/>
        </w:rPr>
        <w:t>l'attribution</w:t>
      </w:r>
      <w:proofErr w:type="spellEnd"/>
      <w:r w:rsidRPr="007D6E52">
        <w:rPr>
          <w:lang w:val="en-US" w:eastAsia="it-IT"/>
        </w:rPr>
        <w:t xml:space="preserve">, la prolongation, le </w:t>
      </w:r>
      <w:proofErr w:type="spellStart"/>
      <w:r w:rsidRPr="007D6E52">
        <w:rPr>
          <w:lang w:val="en-US" w:eastAsia="it-IT"/>
        </w:rPr>
        <w:t>renouvellement</w:t>
      </w:r>
      <w:proofErr w:type="spellEnd"/>
      <w:r w:rsidRPr="007D6E52">
        <w:rPr>
          <w:lang w:val="en-US" w:eastAsia="it-IT"/>
        </w:rPr>
        <w:t xml:space="preserve">, le </w:t>
      </w:r>
      <w:proofErr w:type="spellStart"/>
      <w:r w:rsidRPr="007D6E52">
        <w:rPr>
          <w:lang w:val="en-US" w:eastAsia="it-IT"/>
        </w:rPr>
        <w:t>transfert</w:t>
      </w:r>
      <w:proofErr w:type="spellEnd"/>
      <w:r w:rsidRPr="007D6E52">
        <w:rPr>
          <w:lang w:val="en-US" w:eastAsia="it-IT"/>
        </w:rPr>
        <w:t xml:space="preserve">, </w:t>
      </w:r>
      <w:proofErr w:type="spellStart"/>
      <w:r w:rsidRPr="007D6E52">
        <w:rPr>
          <w:lang w:val="en-US" w:eastAsia="it-IT"/>
        </w:rPr>
        <w:t>l'amodiation</w:t>
      </w:r>
      <w:proofErr w:type="spellEnd"/>
      <w:r w:rsidRPr="007D6E52">
        <w:rPr>
          <w:lang w:val="en-US" w:eastAsia="it-IT"/>
        </w:rPr>
        <w:t xml:space="preserve">, le </w:t>
      </w:r>
      <w:proofErr w:type="spellStart"/>
      <w:r w:rsidRPr="007D6E52">
        <w:rPr>
          <w:lang w:val="en-US" w:eastAsia="it-IT"/>
        </w:rPr>
        <w:t>retrait</w:t>
      </w:r>
      <w:proofErr w:type="spellEnd"/>
      <w:r w:rsidRPr="007D6E52">
        <w:rPr>
          <w:lang w:val="en-US" w:eastAsia="it-IT"/>
        </w:rPr>
        <w:t xml:space="preserve"> </w:t>
      </w:r>
      <w:proofErr w:type="spellStart"/>
      <w:r w:rsidRPr="007D6E52">
        <w:rPr>
          <w:lang w:val="en-US" w:eastAsia="it-IT"/>
        </w:rPr>
        <w:t>ou</w:t>
      </w:r>
      <w:proofErr w:type="spellEnd"/>
      <w:r w:rsidRPr="007D6E52">
        <w:rPr>
          <w:lang w:val="en-US" w:eastAsia="it-IT"/>
        </w:rPr>
        <w:t xml:space="preserve"> la </w:t>
      </w:r>
      <w:proofErr w:type="spellStart"/>
      <w:r w:rsidRPr="007D6E52">
        <w:rPr>
          <w:lang w:val="en-US" w:eastAsia="it-IT"/>
        </w:rPr>
        <w:t>renonciation</w:t>
      </w:r>
      <w:proofErr w:type="spellEnd"/>
      <w:r w:rsidRPr="007D6E52">
        <w:rPr>
          <w:lang w:val="en-US" w:eastAsia="it-IT"/>
        </w:rPr>
        <w:t xml:space="preserve"> à un </w:t>
      </w:r>
      <w:proofErr w:type="spellStart"/>
      <w:r w:rsidRPr="007D6E52">
        <w:rPr>
          <w:lang w:val="en-US" w:eastAsia="it-IT"/>
        </w:rPr>
        <w:t>permis</w:t>
      </w:r>
      <w:proofErr w:type="spellEnd"/>
      <w:r w:rsidRPr="007D6E52">
        <w:rPr>
          <w:lang w:val="en-US" w:eastAsia="it-IT"/>
        </w:rPr>
        <w:t xml:space="preserve"> </w:t>
      </w:r>
      <w:proofErr w:type="spellStart"/>
      <w:r w:rsidRPr="007D6E52">
        <w:rPr>
          <w:lang w:val="en-US" w:eastAsia="it-IT"/>
        </w:rPr>
        <w:t>d'exploitation</w:t>
      </w:r>
      <w:proofErr w:type="spellEnd"/>
      <w:r w:rsidRPr="007D6E52">
        <w:rPr>
          <w:lang w:val="en-US" w:eastAsia="it-IT"/>
        </w:rPr>
        <w:t xml:space="preserve"> </w:t>
      </w:r>
      <w:proofErr w:type="spellStart"/>
      <w:r w:rsidRPr="007D6E52">
        <w:rPr>
          <w:lang w:val="en-US" w:eastAsia="it-IT"/>
        </w:rPr>
        <w:t>doivent</w:t>
      </w:r>
      <w:proofErr w:type="spellEnd"/>
      <w:r w:rsidRPr="007D6E52">
        <w:rPr>
          <w:lang w:val="en-US" w:eastAsia="it-IT"/>
        </w:rPr>
        <w:t xml:space="preserve"> faire </w:t>
      </w:r>
      <w:proofErr w:type="spellStart"/>
      <w:r w:rsidRPr="007D6E52">
        <w:rPr>
          <w:lang w:val="en-US" w:eastAsia="it-IT"/>
        </w:rPr>
        <w:t>l’objet</w:t>
      </w:r>
      <w:proofErr w:type="spellEnd"/>
      <w:r w:rsidRPr="007D6E52">
        <w:rPr>
          <w:lang w:val="en-US" w:eastAsia="it-IT"/>
        </w:rPr>
        <w:t xml:space="preserve"> de </w:t>
      </w:r>
      <w:r w:rsidRPr="00961B52">
        <w:rPr>
          <w:rFonts w:cs="Times New Roman"/>
          <w:szCs w:val="24"/>
          <w:lang w:eastAsia="it-IT"/>
        </w:rPr>
        <w:t>publication au Journal Officiel et dans les journaux d’annonces légales.</w:t>
      </w:r>
    </w:p>
    <w:p w14:paraId="5C8A671B" w14:textId="046FA5C2" w:rsidR="00961B52" w:rsidRPr="00961B52" w:rsidRDefault="00961B52" w:rsidP="003F21CE">
      <w:pPr>
        <w:jc w:val="both"/>
        <w:rPr>
          <w:rFonts w:eastAsia="Times New Roman" w:cs="Times New Roman"/>
          <w:szCs w:val="24"/>
          <w:lang w:eastAsia="it-IT"/>
        </w:rPr>
      </w:pPr>
      <w:r w:rsidRPr="00961B52">
        <w:rPr>
          <w:rFonts w:eastAsia="Times New Roman" w:cs="Times New Roman"/>
          <w:b/>
          <w:bCs/>
          <w:szCs w:val="24"/>
          <w:u w:val="single"/>
          <w:lang w:eastAsia="it-IT"/>
        </w:rPr>
        <w:t>ARTICLE 111.-</w:t>
      </w:r>
      <w:r w:rsidRPr="00961B52">
        <w:rPr>
          <w:rFonts w:eastAsia="Times New Roman" w:cs="Times New Roman"/>
          <w:szCs w:val="24"/>
          <w:lang w:eastAsia="it-IT"/>
        </w:rPr>
        <w:t xml:space="preserve"> (1) Tout titulaire ou demandeur d'un titre minier, d'autorisation ou permis ainsi que leurs sous</w:t>
      </w:r>
      <w:r w:rsidRPr="00961B52">
        <w:rPr>
          <w:rFonts w:eastAsia="Times New Roman" w:cs="Times New Roman"/>
          <w:position w:val="2"/>
          <w:szCs w:val="24"/>
          <w:lang w:eastAsia="it-IT"/>
        </w:rPr>
        <w:t>-</w:t>
      </w:r>
      <w:r w:rsidRPr="00961B52">
        <w:rPr>
          <w:rFonts w:eastAsia="Times New Roman" w:cs="Times New Roman"/>
          <w:szCs w:val="24"/>
          <w:lang w:eastAsia="it-IT"/>
        </w:rPr>
        <w:t>traitants directs ont l'obligation de fournir à l'Etat, l'</w:t>
      </w:r>
      <w:proofErr w:type="spellStart"/>
      <w:r w:rsidRPr="00961B52">
        <w:rPr>
          <w:rFonts w:eastAsia="Times New Roman" w:cs="Times New Roman"/>
          <w:szCs w:val="24"/>
          <w:lang w:eastAsia="it-IT"/>
        </w:rPr>
        <w:t>identite</w:t>
      </w:r>
      <w:proofErr w:type="spellEnd"/>
      <w:r w:rsidRPr="00961B52">
        <w:rPr>
          <w:rFonts w:eastAsia="Times New Roman" w:cs="Times New Roman"/>
          <w:szCs w:val="24"/>
          <w:lang w:eastAsia="it-IT"/>
        </w:rPr>
        <w:t xml:space="preserve">́ de toutes les parties ayant des </w:t>
      </w:r>
      <w:proofErr w:type="spellStart"/>
      <w:r w:rsidRPr="00961B52">
        <w:rPr>
          <w:rFonts w:eastAsia="Times New Roman" w:cs="Times New Roman"/>
          <w:szCs w:val="24"/>
          <w:lang w:eastAsia="it-IT"/>
        </w:rPr>
        <w:lastRenderedPageBreak/>
        <w:t>intérêts</w:t>
      </w:r>
      <w:proofErr w:type="spellEnd"/>
      <w:r w:rsidRPr="00961B52">
        <w:rPr>
          <w:rFonts w:eastAsia="Times New Roman" w:cs="Times New Roman"/>
          <w:szCs w:val="24"/>
          <w:lang w:eastAsia="it-IT"/>
        </w:rPr>
        <w:t xml:space="preserve"> dans le titre minier, autorisation ou permis, notamment : </w:t>
      </w:r>
    </w:p>
    <w:p w14:paraId="23710145" w14:textId="650FF302" w:rsidR="00961B52" w:rsidRPr="00961B52" w:rsidRDefault="00961B52" w:rsidP="003F21CE">
      <w:pPr>
        <w:jc w:val="both"/>
        <w:rPr>
          <w:rFonts w:eastAsia="Times New Roman" w:cs="Times New Roman"/>
          <w:szCs w:val="24"/>
          <w:lang w:eastAsia="it-IT"/>
        </w:rPr>
      </w:pPr>
      <w:r w:rsidRPr="00961B52">
        <w:rPr>
          <w:rFonts w:eastAsia="Times New Roman" w:cs="Times New Roman"/>
          <w:color w:val="020202"/>
          <w:szCs w:val="24"/>
          <w:lang w:eastAsia="it-IT"/>
        </w:rPr>
        <w:t xml:space="preserve">- les actionnaires </w:t>
      </w:r>
      <w:proofErr w:type="spellStart"/>
      <w:r w:rsidRPr="00961B52">
        <w:rPr>
          <w:rFonts w:eastAsia="Times New Roman" w:cs="Times New Roman"/>
          <w:color w:val="020202"/>
          <w:szCs w:val="24"/>
          <w:lang w:eastAsia="it-IT"/>
        </w:rPr>
        <w:t>légalement</w:t>
      </w:r>
      <w:proofErr w:type="spellEnd"/>
      <w:r w:rsidRPr="00961B52">
        <w:rPr>
          <w:rFonts w:eastAsia="Times New Roman" w:cs="Times New Roman"/>
          <w:color w:val="020202"/>
          <w:szCs w:val="24"/>
          <w:lang w:eastAsia="it-IT"/>
        </w:rPr>
        <w:t xml:space="preserve"> </w:t>
      </w:r>
      <w:proofErr w:type="spellStart"/>
      <w:r w:rsidRPr="00961B52">
        <w:rPr>
          <w:rFonts w:eastAsia="Times New Roman" w:cs="Times New Roman"/>
          <w:color w:val="020202"/>
          <w:szCs w:val="24"/>
          <w:lang w:eastAsia="it-IT"/>
        </w:rPr>
        <w:t>identifiés</w:t>
      </w:r>
      <w:proofErr w:type="spellEnd"/>
      <w:r w:rsidRPr="00961B52">
        <w:rPr>
          <w:rFonts w:eastAsia="Times New Roman" w:cs="Times New Roman"/>
          <w:color w:val="020202"/>
          <w:szCs w:val="24"/>
          <w:lang w:eastAsia="it-IT"/>
        </w:rPr>
        <w:t xml:space="preserve"> de chaque </w:t>
      </w:r>
      <w:proofErr w:type="spellStart"/>
      <w:r w:rsidRPr="00961B52">
        <w:rPr>
          <w:rFonts w:eastAsia="Times New Roman" w:cs="Times New Roman"/>
          <w:color w:val="020202"/>
          <w:szCs w:val="24"/>
          <w:lang w:eastAsia="it-IT"/>
        </w:rPr>
        <w:t>sociéte</w:t>
      </w:r>
      <w:proofErr w:type="spellEnd"/>
      <w:r w:rsidRPr="00961B52">
        <w:rPr>
          <w:rFonts w:eastAsia="Times New Roman" w:cs="Times New Roman"/>
          <w:color w:val="020202"/>
          <w:szCs w:val="24"/>
          <w:lang w:eastAsia="it-IT"/>
        </w:rPr>
        <w:t xml:space="preserve">́ </w:t>
      </w:r>
      <w:proofErr w:type="spellStart"/>
      <w:r w:rsidRPr="00961B52">
        <w:rPr>
          <w:rFonts w:eastAsia="Times New Roman" w:cs="Times New Roman"/>
          <w:color w:val="020202"/>
          <w:szCs w:val="24"/>
          <w:lang w:eastAsia="it-IT"/>
        </w:rPr>
        <w:t>détenant</w:t>
      </w:r>
      <w:proofErr w:type="spellEnd"/>
      <w:r w:rsidRPr="00961B52">
        <w:rPr>
          <w:rFonts w:eastAsia="Times New Roman" w:cs="Times New Roman"/>
          <w:color w:val="020202"/>
          <w:szCs w:val="24"/>
          <w:lang w:eastAsia="it-IT"/>
        </w:rPr>
        <w:t xml:space="preserve"> au moins cinq pour cent (5 %) des actions ; </w:t>
      </w:r>
    </w:p>
    <w:p w14:paraId="5F6A460B" w14:textId="124A48F2" w:rsidR="00961B52" w:rsidRPr="00961B52" w:rsidRDefault="00961B52" w:rsidP="003F21CE">
      <w:pPr>
        <w:jc w:val="both"/>
        <w:rPr>
          <w:rFonts w:eastAsia="Times New Roman" w:cs="Times New Roman"/>
          <w:szCs w:val="24"/>
          <w:lang w:eastAsia="it-IT"/>
        </w:rPr>
      </w:pPr>
      <w:r w:rsidRPr="00961B52">
        <w:rPr>
          <w:rFonts w:eastAsia="Times New Roman" w:cs="Times New Roman"/>
          <w:color w:val="020202"/>
          <w:szCs w:val="24"/>
          <w:lang w:eastAsia="it-IT"/>
        </w:rPr>
        <w:t xml:space="preserve">- les filiales de chaque </w:t>
      </w:r>
      <w:proofErr w:type="spellStart"/>
      <w:r w:rsidRPr="00961B52">
        <w:rPr>
          <w:rFonts w:eastAsia="Times New Roman" w:cs="Times New Roman"/>
          <w:color w:val="020202"/>
          <w:szCs w:val="24"/>
          <w:lang w:eastAsia="it-IT"/>
        </w:rPr>
        <w:t>sociéte</w:t>
      </w:r>
      <w:proofErr w:type="spellEnd"/>
      <w:r w:rsidRPr="00961B52">
        <w:rPr>
          <w:rFonts w:eastAsia="Times New Roman" w:cs="Times New Roman"/>
          <w:color w:val="020202"/>
          <w:szCs w:val="24"/>
          <w:lang w:eastAsia="it-IT"/>
        </w:rPr>
        <w:t xml:space="preserve">́, leur(s) sous-traitant(s), leurs liens et la juridiction dans lesquelles ils </w:t>
      </w:r>
      <w:proofErr w:type="spellStart"/>
      <w:r w:rsidRPr="00961B52">
        <w:rPr>
          <w:rFonts w:eastAsia="Times New Roman" w:cs="Times New Roman"/>
          <w:color w:val="020202"/>
          <w:szCs w:val="24"/>
          <w:lang w:eastAsia="it-IT"/>
        </w:rPr>
        <w:t>opèrent</w:t>
      </w:r>
      <w:proofErr w:type="spellEnd"/>
    </w:p>
    <w:p w14:paraId="79192DDE" w14:textId="77777777" w:rsidR="00961B52" w:rsidRPr="00961B52" w:rsidRDefault="00961B52" w:rsidP="003F21CE">
      <w:pPr>
        <w:jc w:val="both"/>
        <w:rPr>
          <w:rFonts w:eastAsia="Times New Roman" w:cs="Times New Roman"/>
          <w:szCs w:val="24"/>
          <w:lang w:eastAsia="it-IT"/>
        </w:rPr>
      </w:pPr>
      <w:r w:rsidRPr="00961B52">
        <w:rPr>
          <w:rFonts w:eastAsia="Times New Roman" w:cs="Times New Roman"/>
          <w:szCs w:val="24"/>
          <w:lang w:eastAsia="it-IT"/>
        </w:rPr>
        <w:t>- l'</w:t>
      </w:r>
      <w:proofErr w:type="spellStart"/>
      <w:r w:rsidRPr="00961B52">
        <w:rPr>
          <w:rFonts w:eastAsia="Times New Roman" w:cs="Times New Roman"/>
          <w:szCs w:val="24"/>
          <w:lang w:eastAsia="it-IT"/>
        </w:rPr>
        <w:t>identite</w:t>
      </w:r>
      <w:proofErr w:type="spellEnd"/>
      <w:r w:rsidRPr="00961B52">
        <w:rPr>
          <w:rFonts w:eastAsia="Times New Roman" w:cs="Times New Roman"/>
          <w:szCs w:val="24"/>
          <w:lang w:eastAsia="it-IT"/>
        </w:rPr>
        <w:t xml:space="preserve">́ des directeurs et cadres seniors de chaque </w:t>
      </w:r>
      <w:proofErr w:type="spellStart"/>
      <w:r w:rsidRPr="00961B52">
        <w:rPr>
          <w:rFonts w:eastAsia="Times New Roman" w:cs="Times New Roman"/>
          <w:szCs w:val="24"/>
          <w:lang w:eastAsia="it-IT"/>
        </w:rPr>
        <w:t>sociéte</w:t>
      </w:r>
      <w:proofErr w:type="spellEnd"/>
      <w:r w:rsidRPr="00961B52">
        <w:rPr>
          <w:rFonts w:eastAsia="Times New Roman" w:cs="Times New Roman"/>
          <w:szCs w:val="24"/>
          <w:lang w:eastAsia="it-IT"/>
        </w:rPr>
        <w:t xml:space="preserve">́, du titulaire, de </w:t>
      </w:r>
      <w:proofErr w:type="gramStart"/>
      <w:r w:rsidRPr="00961B52">
        <w:rPr>
          <w:rFonts w:eastAsia="Times New Roman" w:cs="Times New Roman"/>
          <w:szCs w:val="24"/>
          <w:lang w:eastAsia="it-IT"/>
        </w:rPr>
        <w:t>soli sous-traitant</w:t>
      </w:r>
      <w:proofErr w:type="gramEnd"/>
      <w:r w:rsidRPr="00961B52">
        <w:rPr>
          <w:rFonts w:eastAsia="Times New Roman" w:cs="Times New Roman"/>
          <w:szCs w:val="24"/>
          <w:lang w:eastAsia="it-IT"/>
        </w:rPr>
        <w:t xml:space="preserve"> et de toute personne </w:t>
      </w:r>
      <w:proofErr w:type="spellStart"/>
      <w:r w:rsidRPr="00961B52">
        <w:rPr>
          <w:rFonts w:eastAsia="Times New Roman" w:cs="Times New Roman"/>
          <w:szCs w:val="24"/>
          <w:lang w:eastAsia="it-IT"/>
        </w:rPr>
        <w:t>détentrice</w:t>
      </w:r>
      <w:proofErr w:type="spellEnd"/>
      <w:r w:rsidRPr="00961B52">
        <w:rPr>
          <w:rFonts w:eastAsia="Times New Roman" w:cs="Times New Roman"/>
          <w:szCs w:val="24"/>
          <w:lang w:eastAsia="it-IT"/>
        </w:rPr>
        <w:t xml:space="preserve"> de cinq pour cent (5 %) du capital du </w:t>
      </w:r>
      <w:proofErr w:type="spellStart"/>
      <w:r w:rsidRPr="00961B52">
        <w:rPr>
          <w:rFonts w:eastAsia="Times New Roman" w:cs="Times New Roman"/>
          <w:szCs w:val="24"/>
          <w:lang w:eastAsia="it-IT"/>
        </w:rPr>
        <w:t>sous traitant</w:t>
      </w:r>
      <w:proofErr w:type="spellEnd"/>
      <w:r w:rsidRPr="00961B52">
        <w:rPr>
          <w:rFonts w:eastAsia="Times New Roman" w:cs="Times New Roman"/>
          <w:szCs w:val="24"/>
          <w:lang w:eastAsia="it-IT"/>
        </w:rPr>
        <w:t xml:space="preserve"> </w:t>
      </w:r>
    </w:p>
    <w:p w14:paraId="0B0E0A9C" w14:textId="0B3738EE" w:rsidR="00961B52" w:rsidRPr="00961B52" w:rsidRDefault="00961B52" w:rsidP="003F21CE">
      <w:pPr>
        <w:jc w:val="both"/>
        <w:rPr>
          <w:rFonts w:eastAsia="Times New Roman" w:cs="Times New Roman"/>
          <w:szCs w:val="24"/>
          <w:lang w:eastAsia="it-IT"/>
        </w:rPr>
      </w:pPr>
      <w:r w:rsidRPr="00961B52">
        <w:rPr>
          <w:rFonts w:eastAsia="Times New Roman" w:cs="Times New Roman"/>
          <w:szCs w:val="24"/>
          <w:lang w:eastAsia="it-IT"/>
        </w:rPr>
        <w:t>- l'</w:t>
      </w:r>
      <w:proofErr w:type="spellStart"/>
      <w:r w:rsidRPr="00961B52">
        <w:rPr>
          <w:rFonts w:eastAsia="Times New Roman" w:cs="Times New Roman"/>
          <w:szCs w:val="24"/>
          <w:lang w:eastAsia="it-IT"/>
        </w:rPr>
        <w:t>identite</w:t>
      </w:r>
      <w:proofErr w:type="spellEnd"/>
      <w:r w:rsidRPr="00961B52">
        <w:rPr>
          <w:rFonts w:eastAsia="Times New Roman" w:cs="Times New Roman"/>
          <w:szCs w:val="24"/>
          <w:lang w:eastAsia="it-IT"/>
        </w:rPr>
        <w:t xml:space="preserve">́ de tout </w:t>
      </w:r>
      <w:proofErr w:type="spellStart"/>
      <w:r w:rsidRPr="00961B52">
        <w:rPr>
          <w:rFonts w:eastAsia="Times New Roman" w:cs="Times New Roman"/>
          <w:szCs w:val="24"/>
          <w:lang w:eastAsia="it-IT"/>
        </w:rPr>
        <w:t>détenteur</w:t>
      </w:r>
      <w:proofErr w:type="spellEnd"/>
      <w:r w:rsidRPr="00961B52">
        <w:rPr>
          <w:rFonts w:eastAsia="Times New Roman" w:cs="Times New Roman"/>
          <w:szCs w:val="24"/>
          <w:lang w:eastAsia="it-IT"/>
        </w:rPr>
        <w:t xml:space="preserve"> des droits de vote donnant droit au </w:t>
      </w:r>
      <w:proofErr w:type="spellStart"/>
      <w:r w:rsidRPr="00961B52">
        <w:rPr>
          <w:rFonts w:eastAsia="Times New Roman" w:cs="Times New Roman"/>
          <w:szCs w:val="24"/>
          <w:lang w:eastAsia="it-IT"/>
        </w:rPr>
        <w:t>contrôle</w:t>
      </w:r>
      <w:proofErr w:type="spellEnd"/>
      <w:r w:rsidRPr="00961B52">
        <w:rPr>
          <w:rFonts w:eastAsia="Times New Roman" w:cs="Times New Roman"/>
          <w:szCs w:val="24"/>
          <w:lang w:eastAsia="it-IT"/>
        </w:rPr>
        <w:t xml:space="preserve"> de la </w:t>
      </w:r>
      <w:proofErr w:type="spellStart"/>
      <w:r w:rsidRPr="00961B52">
        <w:rPr>
          <w:rFonts w:eastAsia="Times New Roman" w:cs="Times New Roman"/>
          <w:szCs w:val="24"/>
          <w:lang w:eastAsia="it-IT"/>
        </w:rPr>
        <w:t>sociéte</w:t>
      </w:r>
      <w:proofErr w:type="spellEnd"/>
      <w:r w:rsidRPr="00961B52">
        <w:rPr>
          <w:rFonts w:eastAsia="Times New Roman" w:cs="Times New Roman"/>
          <w:szCs w:val="24"/>
          <w:lang w:eastAsia="it-IT"/>
        </w:rPr>
        <w:t xml:space="preserve">́ ou des droits au </w:t>
      </w:r>
      <w:proofErr w:type="spellStart"/>
      <w:r w:rsidRPr="00961B52">
        <w:rPr>
          <w:rFonts w:eastAsia="Times New Roman" w:cs="Times New Roman"/>
          <w:szCs w:val="24"/>
          <w:lang w:eastAsia="it-IT"/>
        </w:rPr>
        <w:t>bénéfice</w:t>
      </w:r>
      <w:proofErr w:type="spellEnd"/>
      <w:r w:rsidRPr="00961B52">
        <w:rPr>
          <w:rFonts w:eastAsia="Times New Roman" w:cs="Times New Roman"/>
          <w:szCs w:val="24"/>
          <w:lang w:eastAsia="it-IT"/>
        </w:rPr>
        <w:t xml:space="preserve"> de la </w:t>
      </w:r>
      <w:proofErr w:type="spellStart"/>
      <w:r w:rsidRPr="00961B52">
        <w:rPr>
          <w:rFonts w:eastAsia="Times New Roman" w:cs="Times New Roman"/>
          <w:szCs w:val="24"/>
          <w:lang w:eastAsia="it-IT"/>
        </w:rPr>
        <w:t>sociéte</w:t>
      </w:r>
      <w:proofErr w:type="spellEnd"/>
      <w:r w:rsidRPr="00961B52">
        <w:rPr>
          <w:rFonts w:eastAsia="Times New Roman" w:cs="Times New Roman"/>
          <w:szCs w:val="24"/>
          <w:lang w:eastAsia="it-IT"/>
        </w:rPr>
        <w:t xml:space="preserve">́ et la </w:t>
      </w:r>
      <w:proofErr w:type="spellStart"/>
      <w:r w:rsidRPr="00961B52">
        <w:rPr>
          <w:rFonts w:eastAsia="Times New Roman" w:cs="Times New Roman"/>
          <w:szCs w:val="24"/>
          <w:lang w:eastAsia="it-IT"/>
        </w:rPr>
        <w:t>chaîne</w:t>
      </w:r>
      <w:proofErr w:type="spellEnd"/>
      <w:r w:rsidRPr="00961B52">
        <w:rPr>
          <w:rFonts w:eastAsia="Times New Roman" w:cs="Times New Roman"/>
          <w:szCs w:val="24"/>
          <w:lang w:eastAsia="it-IT"/>
        </w:rPr>
        <w:t xml:space="preserve"> par laquelle ces droits sont </w:t>
      </w:r>
      <w:proofErr w:type="spellStart"/>
      <w:r w:rsidRPr="00961B52">
        <w:rPr>
          <w:rFonts w:eastAsia="Times New Roman" w:cs="Times New Roman"/>
          <w:szCs w:val="24"/>
          <w:lang w:eastAsia="it-IT"/>
        </w:rPr>
        <w:t>exercés</w:t>
      </w:r>
      <w:proofErr w:type="spellEnd"/>
      <w:r w:rsidRPr="00961B52">
        <w:rPr>
          <w:rFonts w:eastAsia="Times New Roman" w:cs="Times New Roman"/>
          <w:szCs w:val="24"/>
          <w:lang w:eastAsia="it-IT"/>
        </w:rPr>
        <w:t xml:space="preserve">. </w:t>
      </w:r>
    </w:p>
    <w:p w14:paraId="34B9CAC1" w14:textId="77777777" w:rsidR="00961B52" w:rsidRDefault="00961B52" w:rsidP="003F21CE">
      <w:pPr>
        <w:jc w:val="both"/>
        <w:rPr>
          <w:rFonts w:eastAsia="Times New Roman" w:cs="Times New Roman"/>
          <w:szCs w:val="24"/>
          <w:lang w:eastAsia="it-IT"/>
        </w:rPr>
      </w:pPr>
      <w:r w:rsidRPr="00961B52">
        <w:rPr>
          <w:rFonts w:eastAsia="Times New Roman" w:cs="Times New Roman"/>
          <w:szCs w:val="24"/>
          <w:lang w:eastAsia="it-IT"/>
        </w:rPr>
        <w:t xml:space="preserve">(2) Toute filiale du titulaire ou demandeur d'un titre minier, d'autorisation ou permis ou d'un des actionnaires de ceux-ci, doit faire une </w:t>
      </w:r>
      <w:proofErr w:type="spellStart"/>
      <w:r w:rsidRPr="00961B52">
        <w:rPr>
          <w:rFonts w:eastAsia="Times New Roman" w:cs="Times New Roman"/>
          <w:szCs w:val="24"/>
          <w:lang w:eastAsia="it-IT"/>
        </w:rPr>
        <w:t>déclaration</w:t>
      </w:r>
      <w:proofErr w:type="spellEnd"/>
      <w:r w:rsidRPr="00961B52">
        <w:rPr>
          <w:rFonts w:eastAsia="Times New Roman" w:cs="Times New Roman"/>
          <w:szCs w:val="24"/>
          <w:lang w:eastAsia="it-IT"/>
        </w:rPr>
        <w:t xml:space="preserve"> d'</w:t>
      </w:r>
      <w:proofErr w:type="spellStart"/>
      <w:r w:rsidRPr="00961B52">
        <w:rPr>
          <w:rFonts w:eastAsia="Times New Roman" w:cs="Times New Roman"/>
          <w:szCs w:val="24"/>
          <w:lang w:eastAsia="it-IT"/>
        </w:rPr>
        <w:t>identite</w:t>
      </w:r>
      <w:proofErr w:type="spellEnd"/>
      <w:r w:rsidRPr="00961B52">
        <w:rPr>
          <w:rFonts w:eastAsia="Times New Roman" w:cs="Times New Roman"/>
          <w:szCs w:val="24"/>
          <w:lang w:eastAsia="it-IT"/>
        </w:rPr>
        <w:t xml:space="preserve">́ </w:t>
      </w:r>
      <w:proofErr w:type="spellStart"/>
      <w:r w:rsidRPr="00961B52">
        <w:rPr>
          <w:rFonts w:eastAsia="Times New Roman" w:cs="Times New Roman"/>
          <w:szCs w:val="24"/>
          <w:lang w:eastAsia="it-IT"/>
        </w:rPr>
        <w:t>préalable</w:t>
      </w:r>
      <w:proofErr w:type="spellEnd"/>
      <w:r w:rsidRPr="00961B52">
        <w:rPr>
          <w:rFonts w:eastAsia="Times New Roman" w:cs="Times New Roman"/>
          <w:szCs w:val="24"/>
          <w:lang w:eastAsia="it-IT"/>
        </w:rPr>
        <w:t xml:space="preserve"> </w:t>
      </w:r>
      <w:proofErr w:type="spellStart"/>
      <w:r w:rsidRPr="00961B52">
        <w:rPr>
          <w:rFonts w:eastAsia="Times New Roman" w:cs="Times New Roman"/>
          <w:szCs w:val="24"/>
          <w:lang w:eastAsia="it-IT"/>
        </w:rPr>
        <w:t>précisant</w:t>
      </w:r>
      <w:proofErr w:type="spellEnd"/>
      <w:r w:rsidRPr="00961B52">
        <w:rPr>
          <w:rFonts w:eastAsia="Times New Roman" w:cs="Times New Roman"/>
          <w:szCs w:val="24"/>
          <w:lang w:eastAsia="it-IT"/>
        </w:rPr>
        <w:t xml:space="preserve"> la nature du lien dans toute soumission à enjeu </w:t>
      </w:r>
      <w:proofErr w:type="spellStart"/>
      <w:r w:rsidRPr="00961B52">
        <w:rPr>
          <w:rFonts w:eastAsia="Times New Roman" w:cs="Times New Roman"/>
          <w:szCs w:val="24"/>
          <w:lang w:eastAsia="it-IT"/>
        </w:rPr>
        <w:t>économique</w:t>
      </w:r>
      <w:proofErr w:type="spellEnd"/>
      <w:r w:rsidRPr="00961B52">
        <w:rPr>
          <w:rFonts w:eastAsia="Times New Roman" w:cs="Times New Roman"/>
          <w:szCs w:val="24"/>
          <w:lang w:eastAsia="it-IT"/>
        </w:rPr>
        <w:t xml:space="preserve"> et financier concernant les </w:t>
      </w:r>
      <w:proofErr w:type="spellStart"/>
      <w:r w:rsidRPr="00961B52">
        <w:rPr>
          <w:rFonts w:eastAsia="Times New Roman" w:cs="Times New Roman"/>
          <w:szCs w:val="24"/>
          <w:lang w:eastAsia="it-IT"/>
        </w:rPr>
        <w:t>sociétés</w:t>
      </w:r>
      <w:proofErr w:type="spellEnd"/>
      <w:r w:rsidRPr="00961B52">
        <w:rPr>
          <w:rFonts w:eastAsia="Times New Roman" w:cs="Times New Roman"/>
          <w:szCs w:val="24"/>
          <w:lang w:eastAsia="it-IT"/>
        </w:rPr>
        <w:t xml:space="preserve"> </w:t>
      </w:r>
      <w:proofErr w:type="spellStart"/>
      <w:r w:rsidRPr="00961B52">
        <w:rPr>
          <w:rFonts w:eastAsia="Times New Roman" w:cs="Times New Roman"/>
          <w:szCs w:val="24"/>
          <w:lang w:eastAsia="it-IT"/>
        </w:rPr>
        <w:t>minières</w:t>
      </w:r>
      <w:proofErr w:type="spellEnd"/>
      <w:r w:rsidRPr="00961B52">
        <w:rPr>
          <w:rFonts w:eastAsia="Times New Roman" w:cs="Times New Roman"/>
          <w:szCs w:val="24"/>
          <w:lang w:eastAsia="it-IT"/>
        </w:rPr>
        <w:t xml:space="preserve"> au Cameroun. </w:t>
      </w:r>
    </w:p>
    <w:p w14:paraId="3C4650FD" w14:textId="77777777" w:rsidR="007345BE" w:rsidRPr="00961B52" w:rsidRDefault="007345BE" w:rsidP="003F21CE">
      <w:pPr>
        <w:jc w:val="both"/>
        <w:rPr>
          <w:rFonts w:eastAsia="Times New Roman" w:cs="Times New Roman"/>
          <w:szCs w:val="24"/>
          <w:lang w:eastAsia="it-IT"/>
        </w:rPr>
      </w:pPr>
    </w:p>
    <w:p w14:paraId="711C5EA4" w14:textId="64499E3F" w:rsidR="00961B52" w:rsidRDefault="00961B52" w:rsidP="003F21CE">
      <w:pPr>
        <w:pStyle w:val="Heading2"/>
        <w:jc w:val="both"/>
        <w:rPr>
          <w:rFonts w:eastAsia="Times New Roman"/>
          <w:lang w:val="it-IT" w:eastAsia="it-IT"/>
        </w:rPr>
      </w:pPr>
      <w:bookmarkStart w:id="96" w:name="_Toc171419590"/>
      <w:r w:rsidRPr="00961B52">
        <w:rPr>
          <w:rFonts w:ascii="*Arial-Bold-28247-Identity-H" w:eastAsia="Times New Roman" w:hAnsi="*Arial-Bold-28247-Identity-H"/>
          <w:sz w:val="28"/>
          <w:szCs w:val="28"/>
          <w:lang w:val="it-IT" w:eastAsia="it-IT"/>
        </w:rPr>
        <w:t>CHAPITRES VII</w:t>
      </w:r>
      <w:r>
        <w:rPr>
          <w:rFonts w:ascii="*Arial-Bold-28247-Identity-H" w:eastAsia="Times New Roman" w:hAnsi="*Arial-Bold-28247-Identity-H"/>
          <w:sz w:val="28"/>
          <w:szCs w:val="28"/>
          <w:lang w:val="it-IT" w:eastAsia="it-IT"/>
        </w:rPr>
        <w:t xml:space="preserve">: </w:t>
      </w:r>
      <w:r w:rsidRPr="00961B52">
        <w:rPr>
          <w:rFonts w:eastAsia="Times New Roman"/>
          <w:lang w:val="it-IT" w:eastAsia="it-IT"/>
        </w:rPr>
        <w:t>DE L'ACCES A L'INFORMATION G</w:t>
      </w:r>
      <w:r>
        <w:rPr>
          <w:rFonts w:eastAsia="Times New Roman"/>
          <w:lang w:val="it-IT" w:eastAsia="it-IT"/>
        </w:rPr>
        <w:t>EO</w:t>
      </w:r>
      <w:r w:rsidRPr="00961B52">
        <w:rPr>
          <w:rFonts w:eastAsia="Times New Roman"/>
          <w:lang w:val="it-IT" w:eastAsia="it-IT"/>
        </w:rPr>
        <w:t>LOGIQUE ET MINIERE</w:t>
      </w:r>
      <w:bookmarkEnd w:id="96"/>
      <w:r w:rsidRPr="00961B52">
        <w:rPr>
          <w:rFonts w:eastAsia="Times New Roman"/>
          <w:lang w:val="it-IT" w:eastAsia="it-IT"/>
        </w:rPr>
        <w:t xml:space="preserve"> </w:t>
      </w:r>
    </w:p>
    <w:p w14:paraId="6E33A810" w14:textId="77777777" w:rsidR="007345BE" w:rsidRPr="007345BE" w:rsidRDefault="007345BE" w:rsidP="003F21CE">
      <w:pPr>
        <w:jc w:val="both"/>
        <w:rPr>
          <w:lang w:val="it-IT" w:eastAsia="it-IT"/>
        </w:rPr>
      </w:pPr>
    </w:p>
    <w:p w14:paraId="6867A21A" w14:textId="03CACF4C" w:rsidR="00961B52" w:rsidRPr="00961B52" w:rsidRDefault="00961B52" w:rsidP="003F21CE">
      <w:pPr>
        <w:jc w:val="both"/>
        <w:rPr>
          <w:rFonts w:cs="Times New Roman"/>
          <w:szCs w:val="24"/>
          <w:lang w:eastAsia="it-IT"/>
        </w:rPr>
      </w:pPr>
      <w:r w:rsidRPr="00961B52">
        <w:rPr>
          <w:rFonts w:cs="Times New Roman"/>
          <w:b/>
          <w:bCs/>
          <w:position w:val="2"/>
          <w:u w:val="single"/>
          <w:lang w:eastAsia="it-IT"/>
        </w:rPr>
        <w:t>ARTICLE 112.-</w:t>
      </w:r>
      <w:r w:rsidRPr="00961B52">
        <w:rPr>
          <w:rFonts w:cs="Times New Roman"/>
          <w:position w:val="2"/>
          <w:lang w:eastAsia="it-IT"/>
        </w:rPr>
        <w:t xml:space="preserve"> </w:t>
      </w:r>
      <w:r w:rsidRPr="00961B52">
        <w:rPr>
          <w:rFonts w:cs="Times New Roman"/>
          <w:position w:val="-2"/>
          <w:lang w:eastAsia="it-IT"/>
        </w:rPr>
        <w:t>(</w:t>
      </w:r>
      <w:proofErr w:type="gramStart"/>
      <w:r w:rsidRPr="00961B52">
        <w:rPr>
          <w:rFonts w:cs="Times New Roman"/>
          <w:lang w:eastAsia="it-IT"/>
        </w:rPr>
        <w:t>1 )</w:t>
      </w:r>
      <w:proofErr w:type="gramEnd"/>
      <w:r w:rsidRPr="00961B52">
        <w:rPr>
          <w:rFonts w:cs="Times New Roman"/>
          <w:lang w:eastAsia="it-IT"/>
        </w:rPr>
        <w:t xml:space="preserve"> La documentation </w:t>
      </w:r>
      <w:proofErr w:type="spellStart"/>
      <w:r w:rsidRPr="00961B52">
        <w:rPr>
          <w:rFonts w:cs="Times New Roman"/>
          <w:lang w:eastAsia="it-IT"/>
        </w:rPr>
        <w:t>géologique</w:t>
      </w:r>
      <w:proofErr w:type="spellEnd"/>
      <w:r w:rsidRPr="00961B52">
        <w:rPr>
          <w:rFonts w:cs="Times New Roman"/>
          <w:lang w:eastAsia="it-IT"/>
        </w:rPr>
        <w:t xml:space="preserve"> et </w:t>
      </w:r>
      <w:proofErr w:type="spellStart"/>
      <w:r w:rsidRPr="00961B52">
        <w:rPr>
          <w:rFonts w:cs="Times New Roman"/>
          <w:lang w:eastAsia="it-IT"/>
        </w:rPr>
        <w:t>minière</w:t>
      </w:r>
      <w:proofErr w:type="spellEnd"/>
      <w:r w:rsidRPr="00961B52">
        <w:rPr>
          <w:rFonts w:cs="Times New Roman"/>
          <w:lang w:eastAsia="it-IT"/>
        </w:rPr>
        <w:t xml:space="preserve"> est </w:t>
      </w:r>
      <w:proofErr w:type="spellStart"/>
      <w:r w:rsidRPr="00961B52">
        <w:rPr>
          <w:rFonts w:cs="Times New Roman"/>
          <w:lang w:eastAsia="it-IT"/>
        </w:rPr>
        <w:t>constituée</w:t>
      </w:r>
      <w:proofErr w:type="spellEnd"/>
      <w:r w:rsidRPr="00961B52">
        <w:rPr>
          <w:rFonts w:cs="Times New Roman"/>
          <w:lang w:eastAsia="it-IT"/>
        </w:rPr>
        <w:t xml:space="preserve"> de toute </w:t>
      </w:r>
      <w:proofErr w:type="spellStart"/>
      <w:r w:rsidRPr="00961B52">
        <w:rPr>
          <w:rFonts w:cs="Times New Roman"/>
          <w:lang w:eastAsia="it-IT"/>
        </w:rPr>
        <w:t>donnée</w:t>
      </w:r>
      <w:proofErr w:type="spellEnd"/>
      <w:r w:rsidRPr="00961B52">
        <w:rPr>
          <w:rFonts w:cs="Times New Roman"/>
          <w:lang w:eastAsia="it-IT"/>
        </w:rPr>
        <w:t xml:space="preserve"> se rapportant au sous-sol national, à son potentiel, à ses ressources </w:t>
      </w:r>
      <w:proofErr w:type="spellStart"/>
      <w:r w:rsidRPr="00961B52">
        <w:rPr>
          <w:rFonts w:cs="Times New Roman"/>
          <w:lang w:eastAsia="it-IT"/>
        </w:rPr>
        <w:t>minérales</w:t>
      </w:r>
      <w:proofErr w:type="spellEnd"/>
      <w:r w:rsidRPr="00961B52">
        <w:rPr>
          <w:rFonts w:cs="Times New Roman"/>
          <w:lang w:eastAsia="it-IT"/>
        </w:rPr>
        <w:t xml:space="preserve"> ainsi qu'aux </w:t>
      </w:r>
      <w:proofErr w:type="spellStart"/>
      <w:r w:rsidRPr="00961B52">
        <w:rPr>
          <w:rFonts w:cs="Times New Roman"/>
          <w:lang w:eastAsia="it-IT"/>
        </w:rPr>
        <w:t>géo-risques</w:t>
      </w:r>
      <w:proofErr w:type="spellEnd"/>
      <w:r w:rsidRPr="00961B52">
        <w:rPr>
          <w:rFonts w:cs="Times New Roman"/>
          <w:lang w:eastAsia="it-IT"/>
        </w:rPr>
        <w:t xml:space="preserve">. Elle est </w:t>
      </w:r>
      <w:proofErr w:type="spellStart"/>
      <w:r w:rsidRPr="00961B52">
        <w:rPr>
          <w:rFonts w:cs="Times New Roman"/>
          <w:lang w:eastAsia="it-IT"/>
        </w:rPr>
        <w:t>conservée</w:t>
      </w:r>
      <w:proofErr w:type="spellEnd"/>
      <w:r w:rsidRPr="00961B52">
        <w:rPr>
          <w:rFonts w:cs="Times New Roman"/>
          <w:lang w:eastAsia="it-IT"/>
        </w:rPr>
        <w:t xml:space="preserve"> sous forme physique ou </w:t>
      </w:r>
      <w:proofErr w:type="spellStart"/>
      <w:r w:rsidRPr="00961B52">
        <w:rPr>
          <w:rFonts w:cs="Times New Roman"/>
          <w:lang w:eastAsia="it-IT"/>
        </w:rPr>
        <w:t>numérique</w:t>
      </w:r>
      <w:proofErr w:type="spellEnd"/>
      <w:r w:rsidRPr="00961B52">
        <w:rPr>
          <w:rFonts w:cs="Times New Roman"/>
          <w:lang w:eastAsia="it-IT"/>
        </w:rPr>
        <w:t xml:space="preserve"> dans des bases de </w:t>
      </w:r>
      <w:proofErr w:type="spellStart"/>
      <w:r w:rsidRPr="00961B52">
        <w:rPr>
          <w:rFonts w:cs="Times New Roman"/>
          <w:lang w:eastAsia="it-IT"/>
        </w:rPr>
        <w:t>données</w:t>
      </w:r>
      <w:proofErr w:type="spellEnd"/>
      <w:r w:rsidRPr="00961B52">
        <w:rPr>
          <w:rFonts w:cs="Times New Roman"/>
          <w:lang w:eastAsia="it-IT"/>
        </w:rPr>
        <w:t xml:space="preserve"> à </w:t>
      </w:r>
      <w:proofErr w:type="spellStart"/>
      <w:r w:rsidRPr="00961B52">
        <w:rPr>
          <w:rFonts w:cs="Times New Roman"/>
          <w:lang w:eastAsia="it-IT"/>
        </w:rPr>
        <w:t>références</w:t>
      </w:r>
      <w:proofErr w:type="spellEnd"/>
      <w:r w:rsidRPr="00961B52">
        <w:rPr>
          <w:rFonts w:cs="Times New Roman"/>
          <w:lang w:eastAsia="it-IT"/>
        </w:rPr>
        <w:t xml:space="preserve"> spatiales ou non. </w:t>
      </w:r>
    </w:p>
    <w:p w14:paraId="45438653" w14:textId="296A20C6" w:rsidR="00961B52" w:rsidRPr="00961B52" w:rsidRDefault="00961B52" w:rsidP="00661A3A">
      <w:pPr>
        <w:rPr>
          <w:rFonts w:cs="Times New Roman"/>
          <w:szCs w:val="24"/>
          <w:lang w:eastAsia="it-IT"/>
        </w:rPr>
      </w:pPr>
      <w:r w:rsidRPr="00961B52">
        <w:rPr>
          <w:rFonts w:cs="Times New Roman"/>
          <w:lang w:eastAsia="it-IT"/>
        </w:rPr>
        <w:t xml:space="preserve">(2) La documentation </w:t>
      </w:r>
      <w:proofErr w:type="spellStart"/>
      <w:r w:rsidRPr="00961B52">
        <w:rPr>
          <w:rFonts w:cs="Times New Roman"/>
          <w:lang w:eastAsia="it-IT"/>
        </w:rPr>
        <w:t>géologique</w:t>
      </w:r>
      <w:proofErr w:type="spellEnd"/>
      <w:r w:rsidRPr="00961B52">
        <w:rPr>
          <w:rFonts w:cs="Times New Roman"/>
          <w:lang w:eastAsia="it-IT"/>
        </w:rPr>
        <w:t xml:space="preserve"> et </w:t>
      </w:r>
      <w:proofErr w:type="spellStart"/>
      <w:r w:rsidRPr="00961B52">
        <w:rPr>
          <w:rFonts w:cs="Times New Roman"/>
          <w:lang w:eastAsia="it-IT"/>
        </w:rPr>
        <w:t>minière</w:t>
      </w:r>
      <w:proofErr w:type="spellEnd"/>
      <w:r w:rsidRPr="00961B52">
        <w:rPr>
          <w:rFonts w:cs="Times New Roman"/>
          <w:lang w:eastAsia="it-IT"/>
        </w:rPr>
        <w:t xml:space="preserve"> comprend </w:t>
      </w:r>
      <w:proofErr w:type="gramStart"/>
      <w:r w:rsidRPr="00961B52">
        <w:rPr>
          <w:rFonts w:cs="Times New Roman"/>
          <w:lang w:eastAsia="it-IT"/>
        </w:rPr>
        <w:t>notamment:</w:t>
      </w:r>
      <w:proofErr w:type="gramEnd"/>
    </w:p>
    <w:p w14:paraId="289B0D59" w14:textId="77777777" w:rsidR="00961B52" w:rsidRPr="00961B52" w:rsidRDefault="00961B52" w:rsidP="00661A3A">
      <w:pPr>
        <w:rPr>
          <w:rFonts w:cs="Times New Roman"/>
          <w:color w:val="000000"/>
          <w:lang w:eastAsia="it-IT"/>
        </w:rPr>
      </w:pPr>
      <w:r w:rsidRPr="00961B52">
        <w:rPr>
          <w:rFonts w:cs="Times New Roman"/>
          <w:lang w:eastAsia="it-IT"/>
        </w:rPr>
        <w:t>- les rapports de recherche ou de prospection ;</w:t>
      </w:r>
      <w:r w:rsidRPr="00961B52">
        <w:rPr>
          <w:rFonts w:cs="Times New Roman"/>
          <w:lang w:eastAsia="it-IT"/>
        </w:rPr>
        <w:br/>
        <w:t>- les rapports de reconnaissance ;</w:t>
      </w:r>
      <w:r w:rsidRPr="00961B52">
        <w:rPr>
          <w:rFonts w:cs="Times New Roman"/>
          <w:lang w:eastAsia="it-IT"/>
        </w:rPr>
        <w:br/>
      </w:r>
      <w:r w:rsidRPr="00961B52">
        <w:rPr>
          <w:rFonts w:cs="Times New Roman"/>
          <w:color w:val="000000"/>
          <w:lang w:eastAsia="it-IT"/>
        </w:rPr>
        <w:t xml:space="preserve">- les rapports de surveillance administrative et de </w:t>
      </w:r>
      <w:proofErr w:type="spellStart"/>
      <w:r w:rsidRPr="00961B52">
        <w:rPr>
          <w:rFonts w:cs="Times New Roman"/>
          <w:color w:val="000000"/>
          <w:lang w:eastAsia="it-IT"/>
        </w:rPr>
        <w:t>contrôle</w:t>
      </w:r>
      <w:proofErr w:type="spellEnd"/>
      <w:r w:rsidRPr="00961B52">
        <w:rPr>
          <w:rFonts w:cs="Times New Roman"/>
          <w:color w:val="000000"/>
          <w:lang w:eastAsia="it-IT"/>
        </w:rPr>
        <w:t xml:space="preserve"> technique ; </w:t>
      </w:r>
    </w:p>
    <w:p w14:paraId="59DFAC97" w14:textId="77777777" w:rsidR="00961B52" w:rsidRPr="00961B52" w:rsidRDefault="00961B52" w:rsidP="00661A3A">
      <w:pPr>
        <w:rPr>
          <w:rFonts w:cs="Times New Roman"/>
          <w:lang w:eastAsia="it-IT"/>
        </w:rPr>
      </w:pPr>
      <w:r w:rsidRPr="00961B52">
        <w:rPr>
          <w:rFonts w:cs="Times New Roman"/>
          <w:color w:val="000000"/>
          <w:lang w:eastAsia="it-IT"/>
        </w:rPr>
        <w:t xml:space="preserve">- </w:t>
      </w:r>
      <w:r w:rsidRPr="00961B52">
        <w:rPr>
          <w:rFonts w:cs="Times New Roman"/>
          <w:lang w:eastAsia="it-IT"/>
        </w:rPr>
        <w:t xml:space="preserve">les rapports d'exploration des titulaires des permis de recherche ; </w:t>
      </w:r>
    </w:p>
    <w:p w14:paraId="5B197D6C" w14:textId="77777777" w:rsidR="00961B52" w:rsidRPr="00961B52" w:rsidRDefault="00961B52" w:rsidP="00661A3A">
      <w:pPr>
        <w:rPr>
          <w:rFonts w:cs="Times New Roman"/>
          <w:lang w:eastAsia="it-IT"/>
        </w:rPr>
      </w:pPr>
      <w:r w:rsidRPr="00961B52">
        <w:rPr>
          <w:rFonts w:cs="Times New Roman"/>
          <w:lang w:eastAsia="it-IT"/>
        </w:rPr>
        <w:t xml:space="preserve">- les </w:t>
      </w:r>
      <w:proofErr w:type="spellStart"/>
      <w:r w:rsidRPr="00961B52">
        <w:rPr>
          <w:rFonts w:cs="Times New Roman"/>
          <w:lang w:eastAsia="it-IT"/>
        </w:rPr>
        <w:t>études</w:t>
      </w:r>
      <w:proofErr w:type="spellEnd"/>
      <w:r w:rsidRPr="00961B52">
        <w:rPr>
          <w:rFonts w:cs="Times New Roman"/>
          <w:lang w:eastAsia="it-IT"/>
        </w:rPr>
        <w:t xml:space="preserve"> </w:t>
      </w:r>
      <w:proofErr w:type="spellStart"/>
      <w:r w:rsidRPr="00961B52">
        <w:rPr>
          <w:rFonts w:cs="Times New Roman"/>
          <w:lang w:eastAsia="it-IT"/>
        </w:rPr>
        <w:t>géologiques</w:t>
      </w:r>
      <w:proofErr w:type="spellEnd"/>
      <w:r w:rsidRPr="00961B52">
        <w:rPr>
          <w:rFonts w:cs="Times New Roman"/>
          <w:lang w:eastAsia="it-IT"/>
        </w:rPr>
        <w:t xml:space="preserve"> et </w:t>
      </w:r>
      <w:proofErr w:type="spellStart"/>
      <w:r w:rsidRPr="00961B52">
        <w:rPr>
          <w:rFonts w:cs="Times New Roman"/>
          <w:lang w:eastAsia="it-IT"/>
        </w:rPr>
        <w:t>minières</w:t>
      </w:r>
      <w:proofErr w:type="spellEnd"/>
      <w:r w:rsidRPr="00961B52">
        <w:rPr>
          <w:rFonts w:cs="Times New Roman"/>
          <w:lang w:eastAsia="it-IT"/>
        </w:rPr>
        <w:t xml:space="preserve"> ;</w:t>
      </w:r>
      <w:r w:rsidRPr="00961B52">
        <w:rPr>
          <w:rFonts w:cs="Times New Roman"/>
          <w:lang w:eastAsia="it-IT"/>
        </w:rPr>
        <w:br/>
        <w:t xml:space="preserve">- les </w:t>
      </w:r>
      <w:proofErr w:type="spellStart"/>
      <w:r w:rsidRPr="00961B52">
        <w:rPr>
          <w:rFonts w:cs="Times New Roman"/>
          <w:lang w:eastAsia="it-IT"/>
        </w:rPr>
        <w:t>résultats</w:t>
      </w:r>
      <w:proofErr w:type="spellEnd"/>
      <w:r w:rsidRPr="00961B52">
        <w:rPr>
          <w:rFonts w:cs="Times New Roman"/>
          <w:lang w:eastAsia="it-IT"/>
        </w:rPr>
        <w:t xml:space="preserve"> d</w:t>
      </w:r>
      <w:r w:rsidRPr="00961B52">
        <w:rPr>
          <w:rFonts w:cs="Times New Roman"/>
          <w:position w:val="-2"/>
          <w:lang w:eastAsia="it-IT"/>
        </w:rPr>
        <w:t>'</w:t>
      </w:r>
      <w:r w:rsidRPr="00961B52">
        <w:rPr>
          <w:rFonts w:cs="Times New Roman"/>
          <w:lang w:eastAsia="it-IT"/>
        </w:rPr>
        <w:t xml:space="preserve">analyses des </w:t>
      </w:r>
      <w:proofErr w:type="spellStart"/>
      <w:r w:rsidRPr="00961B52">
        <w:rPr>
          <w:rFonts w:cs="Times New Roman"/>
          <w:lang w:eastAsia="it-IT"/>
        </w:rPr>
        <w:t>échantillons</w:t>
      </w:r>
      <w:proofErr w:type="spellEnd"/>
      <w:r w:rsidRPr="00961B52">
        <w:rPr>
          <w:rFonts w:cs="Times New Roman"/>
          <w:lang w:eastAsia="it-IT"/>
        </w:rPr>
        <w:t xml:space="preserve"> des substances </w:t>
      </w:r>
      <w:proofErr w:type="spellStart"/>
      <w:r w:rsidRPr="00961B52">
        <w:rPr>
          <w:rFonts w:cs="Times New Roman"/>
          <w:lang w:eastAsia="it-IT"/>
        </w:rPr>
        <w:t>minérales</w:t>
      </w:r>
      <w:proofErr w:type="spellEnd"/>
      <w:r w:rsidRPr="00961B52">
        <w:rPr>
          <w:rFonts w:cs="Times New Roman"/>
          <w:lang w:eastAsia="it-IT"/>
        </w:rPr>
        <w:t xml:space="preserve"> ; </w:t>
      </w:r>
    </w:p>
    <w:p w14:paraId="4A84EA94" w14:textId="7315BBF7" w:rsidR="00961B52" w:rsidRPr="00961B52" w:rsidRDefault="00961B52" w:rsidP="00661A3A">
      <w:pPr>
        <w:rPr>
          <w:rFonts w:cs="Times New Roman"/>
          <w:szCs w:val="24"/>
          <w:lang w:eastAsia="it-IT"/>
        </w:rPr>
      </w:pPr>
      <w:r w:rsidRPr="00961B52">
        <w:rPr>
          <w:rFonts w:cs="Times New Roman"/>
          <w:lang w:eastAsia="it-IT"/>
        </w:rPr>
        <w:t xml:space="preserve">- les cartes </w:t>
      </w:r>
      <w:proofErr w:type="spellStart"/>
      <w:r w:rsidRPr="00961B52">
        <w:rPr>
          <w:rFonts w:cs="Times New Roman"/>
          <w:lang w:eastAsia="it-IT"/>
        </w:rPr>
        <w:t>géologiques</w:t>
      </w:r>
      <w:proofErr w:type="spellEnd"/>
      <w:r w:rsidRPr="00961B52">
        <w:rPr>
          <w:rFonts w:cs="Times New Roman"/>
          <w:lang w:eastAsia="it-IT"/>
        </w:rPr>
        <w:t xml:space="preserve"> et </w:t>
      </w:r>
      <w:proofErr w:type="spellStart"/>
      <w:r w:rsidRPr="00961B52">
        <w:rPr>
          <w:rFonts w:cs="Times New Roman"/>
          <w:lang w:eastAsia="it-IT"/>
        </w:rPr>
        <w:t>minières</w:t>
      </w:r>
      <w:proofErr w:type="spellEnd"/>
      <w:r w:rsidRPr="00961B52">
        <w:rPr>
          <w:rFonts w:cs="Times New Roman"/>
          <w:lang w:eastAsia="it-IT"/>
        </w:rPr>
        <w:t xml:space="preserve"> ;</w:t>
      </w:r>
      <w:r w:rsidRPr="00961B52">
        <w:rPr>
          <w:rFonts w:cs="Times New Roman"/>
          <w:lang w:eastAsia="it-IT"/>
        </w:rPr>
        <w:br/>
        <w:t xml:space="preserve">- les </w:t>
      </w:r>
      <w:proofErr w:type="spellStart"/>
      <w:r w:rsidRPr="00961B52">
        <w:rPr>
          <w:rFonts w:cs="Times New Roman"/>
          <w:lang w:eastAsia="it-IT"/>
        </w:rPr>
        <w:t>données</w:t>
      </w:r>
      <w:proofErr w:type="spellEnd"/>
      <w:r w:rsidRPr="00961B52">
        <w:rPr>
          <w:rFonts w:cs="Times New Roman"/>
          <w:lang w:eastAsia="it-IT"/>
        </w:rPr>
        <w:t xml:space="preserve"> </w:t>
      </w:r>
      <w:proofErr w:type="spellStart"/>
      <w:r w:rsidRPr="00961B52">
        <w:rPr>
          <w:rFonts w:cs="Times New Roman"/>
          <w:lang w:eastAsia="it-IT"/>
        </w:rPr>
        <w:t>géo</w:t>
      </w:r>
      <w:proofErr w:type="spellEnd"/>
      <w:r w:rsidRPr="00961B52">
        <w:rPr>
          <w:rFonts w:cs="Times New Roman"/>
          <w:position w:val="2"/>
          <w:lang w:eastAsia="it-IT"/>
        </w:rPr>
        <w:t>-</w:t>
      </w:r>
      <w:r w:rsidRPr="00961B52">
        <w:rPr>
          <w:rFonts w:cs="Times New Roman"/>
          <w:lang w:eastAsia="it-IT"/>
        </w:rPr>
        <w:t xml:space="preserve">scientifiques. </w:t>
      </w:r>
    </w:p>
    <w:p w14:paraId="68281418" w14:textId="19916AE4" w:rsidR="00961B52" w:rsidRPr="00961B52" w:rsidRDefault="00961B52" w:rsidP="00661A3A">
      <w:pPr>
        <w:rPr>
          <w:rFonts w:cs="Times New Roman"/>
          <w:szCs w:val="24"/>
          <w:lang w:eastAsia="it-IT"/>
        </w:rPr>
      </w:pPr>
      <w:r w:rsidRPr="00961B52">
        <w:rPr>
          <w:lang w:eastAsia="it-IT"/>
        </w:rPr>
        <w:t xml:space="preserve">(3) Les conditions et les </w:t>
      </w:r>
      <w:proofErr w:type="spellStart"/>
      <w:r w:rsidRPr="00961B52">
        <w:rPr>
          <w:lang w:eastAsia="it-IT"/>
        </w:rPr>
        <w:t>modalités</w:t>
      </w:r>
      <w:proofErr w:type="spellEnd"/>
      <w:r w:rsidRPr="00961B52">
        <w:rPr>
          <w:lang w:eastAsia="it-IT"/>
        </w:rPr>
        <w:t xml:space="preserve"> de collecte, de conservation et de diffusion de la documentation </w:t>
      </w:r>
      <w:proofErr w:type="spellStart"/>
      <w:r w:rsidRPr="00961B52">
        <w:rPr>
          <w:rFonts w:cs="Times New Roman"/>
          <w:szCs w:val="24"/>
          <w:lang w:eastAsia="it-IT"/>
        </w:rPr>
        <w:t>géologique</w:t>
      </w:r>
      <w:proofErr w:type="spellEnd"/>
      <w:r w:rsidRPr="00961B52">
        <w:rPr>
          <w:rFonts w:cs="Times New Roman"/>
          <w:szCs w:val="24"/>
          <w:lang w:eastAsia="it-IT"/>
        </w:rPr>
        <w:t xml:space="preserve"> et </w:t>
      </w:r>
      <w:proofErr w:type="spellStart"/>
      <w:r w:rsidRPr="00961B52">
        <w:rPr>
          <w:rFonts w:cs="Times New Roman"/>
          <w:szCs w:val="24"/>
          <w:lang w:eastAsia="it-IT"/>
        </w:rPr>
        <w:t>minière</w:t>
      </w:r>
      <w:proofErr w:type="spellEnd"/>
      <w:r w:rsidRPr="00961B52">
        <w:rPr>
          <w:rFonts w:cs="Times New Roman"/>
          <w:szCs w:val="24"/>
          <w:lang w:eastAsia="it-IT"/>
        </w:rPr>
        <w:t xml:space="preserve"> sont </w:t>
      </w:r>
      <w:proofErr w:type="spellStart"/>
      <w:r w:rsidRPr="00961B52">
        <w:rPr>
          <w:rFonts w:cs="Times New Roman"/>
          <w:szCs w:val="24"/>
          <w:lang w:eastAsia="it-IT"/>
        </w:rPr>
        <w:t>fixées</w:t>
      </w:r>
      <w:proofErr w:type="spellEnd"/>
      <w:r w:rsidRPr="00961B52">
        <w:rPr>
          <w:rFonts w:cs="Times New Roman"/>
          <w:szCs w:val="24"/>
          <w:lang w:eastAsia="it-IT"/>
        </w:rPr>
        <w:t xml:space="preserve"> par voie </w:t>
      </w:r>
      <w:proofErr w:type="spellStart"/>
      <w:r w:rsidRPr="00961B52">
        <w:rPr>
          <w:rFonts w:cs="Times New Roman"/>
          <w:szCs w:val="24"/>
          <w:lang w:eastAsia="it-IT"/>
        </w:rPr>
        <w:t>réglementaire</w:t>
      </w:r>
      <w:proofErr w:type="spellEnd"/>
      <w:r w:rsidRPr="00961B52">
        <w:rPr>
          <w:rFonts w:cs="Times New Roman"/>
          <w:szCs w:val="24"/>
          <w:lang w:eastAsia="it-IT"/>
        </w:rPr>
        <w:t xml:space="preserve">. </w:t>
      </w:r>
    </w:p>
    <w:p w14:paraId="18878E11" w14:textId="77777777" w:rsidR="00961B52" w:rsidRPr="00961B52" w:rsidRDefault="00961B52" w:rsidP="00661A3A">
      <w:pPr>
        <w:rPr>
          <w:rFonts w:eastAsia="Times New Roman" w:cs="Times New Roman"/>
          <w:szCs w:val="24"/>
          <w:lang w:eastAsia="it-IT"/>
        </w:rPr>
      </w:pPr>
      <w:r w:rsidRPr="00961B52">
        <w:rPr>
          <w:rFonts w:eastAsia="Times New Roman" w:cs="Times New Roman"/>
          <w:b/>
          <w:bCs/>
          <w:szCs w:val="24"/>
          <w:u w:val="single"/>
          <w:lang w:eastAsia="it-IT"/>
        </w:rPr>
        <w:t>ARTICLE 113.-</w:t>
      </w:r>
      <w:r w:rsidRPr="00961B52">
        <w:rPr>
          <w:rFonts w:eastAsia="Times New Roman" w:cs="Times New Roman"/>
          <w:szCs w:val="24"/>
          <w:lang w:eastAsia="it-IT"/>
        </w:rPr>
        <w:t xml:space="preserve"> (1) Peuvent </w:t>
      </w:r>
      <w:proofErr w:type="spellStart"/>
      <w:r w:rsidRPr="00961B52">
        <w:rPr>
          <w:rFonts w:eastAsia="Times New Roman" w:cs="Times New Roman"/>
          <w:szCs w:val="24"/>
          <w:lang w:eastAsia="it-IT"/>
        </w:rPr>
        <w:t>accéder</w:t>
      </w:r>
      <w:proofErr w:type="spellEnd"/>
      <w:r w:rsidRPr="00961B52">
        <w:rPr>
          <w:rFonts w:eastAsia="Times New Roman" w:cs="Times New Roman"/>
          <w:szCs w:val="24"/>
          <w:lang w:eastAsia="it-IT"/>
        </w:rPr>
        <w:t xml:space="preserve"> à la documentation </w:t>
      </w:r>
      <w:proofErr w:type="spellStart"/>
      <w:r w:rsidRPr="00961B52">
        <w:rPr>
          <w:rFonts w:eastAsia="Times New Roman" w:cs="Times New Roman"/>
          <w:szCs w:val="24"/>
          <w:lang w:eastAsia="it-IT"/>
        </w:rPr>
        <w:t>géologique</w:t>
      </w:r>
      <w:proofErr w:type="spellEnd"/>
      <w:r w:rsidRPr="00961B52">
        <w:rPr>
          <w:rFonts w:eastAsia="Times New Roman" w:cs="Times New Roman"/>
          <w:szCs w:val="24"/>
          <w:lang w:eastAsia="it-IT"/>
        </w:rPr>
        <w:t xml:space="preserve"> et </w:t>
      </w:r>
      <w:proofErr w:type="spellStart"/>
      <w:r w:rsidRPr="00961B52">
        <w:rPr>
          <w:rFonts w:eastAsia="Times New Roman" w:cs="Times New Roman"/>
          <w:szCs w:val="24"/>
          <w:lang w:eastAsia="it-IT"/>
        </w:rPr>
        <w:t>minière</w:t>
      </w:r>
      <w:proofErr w:type="spellEnd"/>
      <w:r w:rsidRPr="00961B52">
        <w:rPr>
          <w:rFonts w:eastAsia="Times New Roman" w:cs="Times New Roman"/>
          <w:szCs w:val="24"/>
          <w:lang w:eastAsia="it-IT"/>
        </w:rPr>
        <w:t xml:space="preserve">, moyennant le paiement de frais de consultation </w:t>
      </w:r>
    </w:p>
    <w:p w14:paraId="2361E371" w14:textId="77777777" w:rsidR="00961B52" w:rsidRPr="00961B52" w:rsidRDefault="00961B52" w:rsidP="00661A3A">
      <w:pPr>
        <w:rPr>
          <w:rFonts w:eastAsia="Times New Roman" w:cs="Times New Roman"/>
          <w:szCs w:val="24"/>
          <w:lang w:eastAsia="it-IT"/>
        </w:rPr>
      </w:pPr>
      <w:r w:rsidRPr="00961B52">
        <w:rPr>
          <w:rFonts w:eastAsia="Times New Roman" w:cs="Times New Roman"/>
          <w:color w:val="020202"/>
          <w:szCs w:val="24"/>
          <w:lang w:eastAsia="it-IT"/>
        </w:rPr>
        <w:t xml:space="preserve">-  les </w:t>
      </w:r>
      <w:proofErr w:type="spellStart"/>
      <w:r w:rsidRPr="00961B52">
        <w:rPr>
          <w:rFonts w:eastAsia="Times New Roman" w:cs="Times New Roman"/>
          <w:color w:val="020202"/>
          <w:szCs w:val="24"/>
          <w:lang w:eastAsia="it-IT"/>
        </w:rPr>
        <w:t>opérateurs</w:t>
      </w:r>
      <w:proofErr w:type="spellEnd"/>
      <w:r w:rsidRPr="00961B52">
        <w:rPr>
          <w:rFonts w:eastAsia="Times New Roman" w:cs="Times New Roman"/>
          <w:color w:val="020202"/>
          <w:szCs w:val="24"/>
          <w:lang w:eastAsia="it-IT"/>
        </w:rPr>
        <w:t xml:space="preserve"> miniers ; </w:t>
      </w:r>
    </w:p>
    <w:p w14:paraId="7D5F218A" w14:textId="77777777" w:rsidR="00961B52" w:rsidRPr="00961B52" w:rsidRDefault="00961B52" w:rsidP="003F21CE">
      <w:pPr>
        <w:jc w:val="both"/>
        <w:rPr>
          <w:rFonts w:eastAsia="Times New Roman" w:cs="Times New Roman"/>
          <w:szCs w:val="24"/>
          <w:lang w:eastAsia="it-IT"/>
        </w:rPr>
      </w:pPr>
      <w:r w:rsidRPr="00961B52">
        <w:rPr>
          <w:rFonts w:eastAsia="Times New Roman" w:cs="Times New Roman"/>
          <w:color w:val="020202"/>
          <w:position w:val="4"/>
          <w:szCs w:val="24"/>
          <w:lang w:eastAsia="it-IT"/>
        </w:rPr>
        <w:lastRenderedPageBreak/>
        <w:t>-  </w:t>
      </w:r>
      <w:r w:rsidRPr="00961B52">
        <w:rPr>
          <w:rFonts w:eastAsia="Times New Roman" w:cs="Times New Roman"/>
          <w:color w:val="020202"/>
          <w:szCs w:val="24"/>
          <w:lang w:eastAsia="it-IT"/>
        </w:rPr>
        <w:t xml:space="preserve">les chercheurs ; </w:t>
      </w:r>
    </w:p>
    <w:p w14:paraId="4596B3E0" w14:textId="77777777" w:rsidR="00961B52" w:rsidRPr="00961B52" w:rsidRDefault="00961B52" w:rsidP="003F21CE">
      <w:pPr>
        <w:jc w:val="both"/>
        <w:rPr>
          <w:rFonts w:eastAsia="Times New Roman" w:cs="Times New Roman"/>
          <w:szCs w:val="24"/>
          <w:lang w:eastAsia="it-IT"/>
        </w:rPr>
      </w:pPr>
      <w:r w:rsidRPr="00961B52">
        <w:rPr>
          <w:rFonts w:eastAsia="Times New Roman" w:cs="Times New Roman"/>
          <w:position w:val="4"/>
          <w:szCs w:val="24"/>
          <w:lang w:eastAsia="it-IT"/>
        </w:rPr>
        <w:t>-  </w:t>
      </w:r>
      <w:r w:rsidRPr="00961B52">
        <w:rPr>
          <w:rFonts w:eastAsia="Times New Roman" w:cs="Times New Roman"/>
          <w:szCs w:val="24"/>
          <w:lang w:eastAsia="it-IT"/>
        </w:rPr>
        <w:t xml:space="preserve">toute personne </w:t>
      </w:r>
      <w:proofErr w:type="spellStart"/>
      <w:r w:rsidRPr="00961B52">
        <w:rPr>
          <w:rFonts w:eastAsia="Times New Roman" w:cs="Times New Roman"/>
          <w:szCs w:val="24"/>
          <w:lang w:eastAsia="it-IT"/>
        </w:rPr>
        <w:t>intéressée</w:t>
      </w:r>
      <w:proofErr w:type="spellEnd"/>
      <w:r w:rsidRPr="00961B52">
        <w:rPr>
          <w:rFonts w:eastAsia="Times New Roman" w:cs="Times New Roman"/>
          <w:szCs w:val="24"/>
          <w:lang w:eastAsia="it-IT"/>
        </w:rPr>
        <w:t xml:space="preserve">. </w:t>
      </w:r>
    </w:p>
    <w:p w14:paraId="417F853F" w14:textId="77777777" w:rsidR="00961B52" w:rsidRPr="00961B52" w:rsidRDefault="00961B52" w:rsidP="003F21CE">
      <w:pPr>
        <w:jc w:val="both"/>
        <w:rPr>
          <w:rFonts w:eastAsia="Times New Roman" w:cs="Times New Roman"/>
          <w:szCs w:val="24"/>
          <w:lang w:eastAsia="it-IT"/>
        </w:rPr>
      </w:pPr>
      <w:r w:rsidRPr="00961B52">
        <w:rPr>
          <w:rFonts w:eastAsia="Times New Roman" w:cs="Times New Roman"/>
          <w:szCs w:val="24"/>
          <w:lang w:eastAsia="it-IT"/>
        </w:rPr>
        <w:t xml:space="preserve">(2) Les montants ainsi que les </w:t>
      </w:r>
      <w:proofErr w:type="spellStart"/>
      <w:r w:rsidRPr="00961B52">
        <w:rPr>
          <w:rFonts w:eastAsia="Times New Roman" w:cs="Times New Roman"/>
          <w:szCs w:val="24"/>
          <w:lang w:eastAsia="it-IT"/>
        </w:rPr>
        <w:t>modalités</w:t>
      </w:r>
      <w:proofErr w:type="spellEnd"/>
      <w:r w:rsidRPr="00961B52">
        <w:rPr>
          <w:rFonts w:eastAsia="Times New Roman" w:cs="Times New Roman"/>
          <w:szCs w:val="24"/>
          <w:lang w:eastAsia="it-IT"/>
        </w:rPr>
        <w:t xml:space="preserve"> de paiement et de perception des frais </w:t>
      </w:r>
      <w:proofErr w:type="spellStart"/>
      <w:r w:rsidRPr="00961B52">
        <w:rPr>
          <w:rFonts w:eastAsia="Times New Roman" w:cs="Times New Roman"/>
          <w:szCs w:val="24"/>
          <w:lang w:eastAsia="it-IT"/>
        </w:rPr>
        <w:t>prévus</w:t>
      </w:r>
      <w:proofErr w:type="spellEnd"/>
      <w:r w:rsidRPr="00961B52">
        <w:rPr>
          <w:rFonts w:eastAsia="Times New Roman" w:cs="Times New Roman"/>
          <w:szCs w:val="24"/>
          <w:lang w:eastAsia="it-IT"/>
        </w:rPr>
        <w:t xml:space="preserve"> à l'</w:t>
      </w:r>
      <w:proofErr w:type="spellStart"/>
      <w:r w:rsidRPr="00961B52">
        <w:rPr>
          <w:rFonts w:eastAsia="Times New Roman" w:cs="Times New Roman"/>
          <w:szCs w:val="24"/>
          <w:lang w:eastAsia="it-IT"/>
        </w:rPr>
        <w:t>alinéa</w:t>
      </w:r>
      <w:proofErr w:type="spellEnd"/>
      <w:r w:rsidRPr="00961B52">
        <w:rPr>
          <w:rFonts w:eastAsia="Times New Roman" w:cs="Times New Roman"/>
          <w:szCs w:val="24"/>
          <w:lang w:eastAsia="it-IT"/>
        </w:rPr>
        <w:t xml:space="preserve"> 1 ci-dessus sont </w:t>
      </w:r>
      <w:proofErr w:type="spellStart"/>
      <w:r w:rsidRPr="00961B52">
        <w:rPr>
          <w:rFonts w:eastAsia="Times New Roman" w:cs="Times New Roman"/>
          <w:szCs w:val="24"/>
          <w:lang w:eastAsia="it-IT"/>
        </w:rPr>
        <w:t>fixés</w:t>
      </w:r>
      <w:proofErr w:type="spellEnd"/>
      <w:r w:rsidRPr="00961B52">
        <w:rPr>
          <w:rFonts w:eastAsia="Times New Roman" w:cs="Times New Roman"/>
          <w:szCs w:val="24"/>
          <w:lang w:eastAsia="it-IT"/>
        </w:rPr>
        <w:t xml:space="preserve"> par voie </w:t>
      </w:r>
      <w:proofErr w:type="spellStart"/>
      <w:r w:rsidRPr="00961B52">
        <w:rPr>
          <w:rFonts w:eastAsia="Times New Roman" w:cs="Times New Roman"/>
          <w:szCs w:val="24"/>
          <w:lang w:eastAsia="it-IT"/>
        </w:rPr>
        <w:t>réglementaire</w:t>
      </w:r>
      <w:proofErr w:type="spellEnd"/>
      <w:r w:rsidRPr="00961B52">
        <w:rPr>
          <w:rFonts w:eastAsia="Times New Roman" w:cs="Times New Roman"/>
          <w:szCs w:val="24"/>
          <w:lang w:eastAsia="it-IT"/>
        </w:rPr>
        <w:t xml:space="preserve">. </w:t>
      </w:r>
    </w:p>
    <w:p w14:paraId="542798CD" w14:textId="77777777" w:rsidR="00961B52" w:rsidRPr="00961B52" w:rsidRDefault="00961B52" w:rsidP="003F21CE">
      <w:pPr>
        <w:jc w:val="both"/>
        <w:rPr>
          <w:rFonts w:eastAsia="Times New Roman" w:cs="Times New Roman"/>
          <w:szCs w:val="24"/>
          <w:lang w:eastAsia="it-IT"/>
        </w:rPr>
      </w:pPr>
      <w:r w:rsidRPr="00961B52">
        <w:rPr>
          <w:rFonts w:eastAsia="Times New Roman" w:cs="Times New Roman"/>
          <w:color w:val="020202"/>
          <w:szCs w:val="24"/>
          <w:lang w:eastAsia="it-IT"/>
        </w:rPr>
        <w:t xml:space="preserve">(3) Les rapports d'exploration des titulaires des permis de recherche en cours de </w:t>
      </w:r>
      <w:proofErr w:type="spellStart"/>
      <w:r w:rsidRPr="00961B52">
        <w:rPr>
          <w:rFonts w:eastAsia="Times New Roman" w:cs="Times New Roman"/>
          <w:color w:val="020202"/>
          <w:szCs w:val="24"/>
          <w:lang w:eastAsia="it-IT"/>
        </w:rPr>
        <w:t>validite</w:t>
      </w:r>
      <w:proofErr w:type="spellEnd"/>
      <w:r w:rsidRPr="00961B52">
        <w:rPr>
          <w:rFonts w:eastAsia="Times New Roman" w:cs="Times New Roman"/>
          <w:color w:val="020202"/>
          <w:szCs w:val="24"/>
          <w:lang w:eastAsia="it-IT"/>
        </w:rPr>
        <w:t xml:space="preserve">́ ne peuvent </w:t>
      </w:r>
      <w:proofErr w:type="spellStart"/>
      <w:r w:rsidRPr="00961B52">
        <w:rPr>
          <w:rFonts w:eastAsia="Times New Roman" w:cs="Times New Roman"/>
          <w:color w:val="020202"/>
          <w:szCs w:val="24"/>
          <w:lang w:eastAsia="it-IT"/>
        </w:rPr>
        <w:t>être</w:t>
      </w:r>
      <w:proofErr w:type="spellEnd"/>
      <w:r w:rsidRPr="00961B52">
        <w:rPr>
          <w:rFonts w:eastAsia="Times New Roman" w:cs="Times New Roman"/>
          <w:color w:val="020202"/>
          <w:szCs w:val="24"/>
          <w:lang w:eastAsia="it-IT"/>
        </w:rPr>
        <w:t xml:space="preserve"> transmis aux tiers. </w:t>
      </w:r>
    </w:p>
    <w:p w14:paraId="0E1DE54A" w14:textId="77777777" w:rsidR="00961B52" w:rsidRDefault="00961B52" w:rsidP="003F21CE">
      <w:pPr>
        <w:jc w:val="both"/>
        <w:rPr>
          <w:rFonts w:eastAsia="Times New Roman" w:cs="Times New Roman"/>
          <w:szCs w:val="24"/>
          <w:lang w:eastAsia="it-IT"/>
        </w:rPr>
      </w:pPr>
      <w:r w:rsidRPr="00961B52">
        <w:rPr>
          <w:rFonts w:eastAsia="Times New Roman" w:cs="Times New Roman"/>
          <w:szCs w:val="24"/>
          <w:lang w:eastAsia="it-IT"/>
        </w:rPr>
        <w:t xml:space="preserve">(4) Sous </w:t>
      </w:r>
      <w:proofErr w:type="spellStart"/>
      <w:r w:rsidRPr="00961B52">
        <w:rPr>
          <w:rFonts w:eastAsia="Times New Roman" w:cs="Times New Roman"/>
          <w:szCs w:val="24"/>
          <w:lang w:eastAsia="it-IT"/>
        </w:rPr>
        <w:t>réserve</w:t>
      </w:r>
      <w:proofErr w:type="spellEnd"/>
      <w:r w:rsidRPr="00961B52">
        <w:rPr>
          <w:rFonts w:eastAsia="Times New Roman" w:cs="Times New Roman"/>
          <w:szCs w:val="24"/>
          <w:lang w:eastAsia="it-IT"/>
        </w:rPr>
        <w:t xml:space="preserve"> des dispositions de l'</w:t>
      </w:r>
      <w:proofErr w:type="spellStart"/>
      <w:r w:rsidRPr="00961B52">
        <w:rPr>
          <w:rFonts w:eastAsia="Times New Roman" w:cs="Times New Roman"/>
          <w:szCs w:val="24"/>
          <w:lang w:eastAsia="it-IT"/>
        </w:rPr>
        <w:t>alinéa</w:t>
      </w:r>
      <w:proofErr w:type="spellEnd"/>
      <w:r w:rsidRPr="00961B52">
        <w:rPr>
          <w:rFonts w:eastAsia="Times New Roman" w:cs="Times New Roman"/>
          <w:szCs w:val="24"/>
          <w:lang w:eastAsia="it-IT"/>
        </w:rPr>
        <w:t xml:space="preserve"> 3 ci</w:t>
      </w:r>
      <w:r w:rsidRPr="00961B52">
        <w:rPr>
          <w:rFonts w:eastAsia="Times New Roman" w:cs="Times New Roman"/>
          <w:position w:val="-2"/>
          <w:szCs w:val="24"/>
          <w:lang w:eastAsia="it-IT"/>
        </w:rPr>
        <w:t>-</w:t>
      </w:r>
      <w:r w:rsidRPr="00961B52">
        <w:rPr>
          <w:rFonts w:eastAsia="Times New Roman" w:cs="Times New Roman"/>
          <w:szCs w:val="24"/>
          <w:lang w:eastAsia="it-IT"/>
        </w:rPr>
        <w:t xml:space="preserve">dessus, les rapports et les informations relatifs </w:t>
      </w:r>
      <w:proofErr w:type="spellStart"/>
      <w:r w:rsidRPr="00961B52">
        <w:rPr>
          <w:rFonts w:eastAsia="Times New Roman" w:cs="Times New Roman"/>
          <w:szCs w:val="24"/>
          <w:lang w:eastAsia="it-IT"/>
        </w:rPr>
        <w:t>a</w:t>
      </w:r>
      <w:proofErr w:type="spellEnd"/>
      <w:r w:rsidRPr="00961B52">
        <w:rPr>
          <w:rFonts w:eastAsia="Times New Roman" w:cs="Times New Roman"/>
          <w:szCs w:val="24"/>
          <w:lang w:eastAsia="it-IT"/>
        </w:rPr>
        <w:t>̀ l'</w:t>
      </w:r>
      <w:proofErr w:type="spellStart"/>
      <w:r w:rsidRPr="00961B52">
        <w:rPr>
          <w:rFonts w:eastAsia="Times New Roman" w:cs="Times New Roman"/>
          <w:szCs w:val="24"/>
          <w:lang w:eastAsia="it-IT"/>
        </w:rPr>
        <w:t>amélioration</w:t>
      </w:r>
      <w:proofErr w:type="spellEnd"/>
      <w:r w:rsidRPr="00961B52">
        <w:rPr>
          <w:rFonts w:eastAsia="Times New Roman" w:cs="Times New Roman"/>
          <w:szCs w:val="24"/>
          <w:lang w:eastAsia="it-IT"/>
        </w:rPr>
        <w:t xml:space="preserve"> des conditions de vie des populations riveraines, aux exploitations </w:t>
      </w:r>
      <w:proofErr w:type="spellStart"/>
      <w:r w:rsidRPr="00961B52">
        <w:rPr>
          <w:rFonts w:eastAsia="Times New Roman" w:cs="Times New Roman"/>
          <w:szCs w:val="24"/>
          <w:lang w:eastAsia="it-IT"/>
        </w:rPr>
        <w:t>minières</w:t>
      </w:r>
      <w:proofErr w:type="spellEnd"/>
      <w:r w:rsidRPr="00961B52">
        <w:rPr>
          <w:rFonts w:eastAsia="Times New Roman" w:cs="Times New Roman"/>
          <w:szCs w:val="24"/>
          <w:lang w:eastAsia="it-IT"/>
        </w:rPr>
        <w:t xml:space="preserve"> et de </w:t>
      </w:r>
      <w:proofErr w:type="spellStart"/>
      <w:r w:rsidRPr="00961B52">
        <w:rPr>
          <w:rFonts w:eastAsia="Times New Roman" w:cs="Times New Roman"/>
          <w:szCs w:val="24"/>
          <w:lang w:eastAsia="it-IT"/>
        </w:rPr>
        <w:t>carrières</w:t>
      </w:r>
      <w:proofErr w:type="spellEnd"/>
      <w:r w:rsidRPr="00961B52">
        <w:rPr>
          <w:rFonts w:eastAsia="Times New Roman" w:cs="Times New Roman"/>
          <w:szCs w:val="24"/>
          <w:lang w:eastAsia="it-IT"/>
        </w:rPr>
        <w:t xml:space="preserve"> peuvent </w:t>
      </w:r>
      <w:proofErr w:type="spellStart"/>
      <w:r w:rsidRPr="00961B52">
        <w:rPr>
          <w:rFonts w:eastAsia="Times New Roman" w:cs="Times New Roman"/>
          <w:szCs w:val="24"/>
          <w:lang w:eastAsia="it-IT"/>
        </w:rPr>
        <w:t>être</w:t>
      </w:r>
      <w:proofErr w:type="spellEnd"/>
      <w:r w:rsidRPr="00961B52">
        <w:rPr>
          <w:rFonts w:eastAsia="Times New Roman" w:cs="Times New Roman"/>
          <w:szCs w:val="24"/>
          <w:lang w:eastAsia="it-IT"/>
        </w:rPr>
        <w:t xml:space="preserve"> transmis aux institutions en charge de la surveillance </w:t>
      </w:r>
      <w:proofErr w:type="spellStart"/>
      <w:r w:rsidRPr="00961B52">
        <w:rPr>
          <w:rFonts w:eastAsia="Times New Roman" w:cs="Times New Roman"/>
          <w:szCs w:val="24"/>
          <w:lang w:eastAsia="it-IT"/>
        </w:rPr>
        <w:t>multilatérale</w:t>
      </w:r>
      <w:proofErr w:type="spellEnd"/>
      <w:r w:rsidRPr="00961B52">
        <w:rPr>
          <w:rFonts w:eastAsia="Times New Roman" w:cs="Times New Roman"/>
          <w:szCs w:val="24"/>
          <w:lang w:eastAsia="it-IT"/>
        </w:rPr>
        <w:t xml:space="preserve">, dans le cadre de la mise en œuvre des </w:t>
      </w:r>
      <w:proofErr w:type="spellStart"/>
      <w:r w:rsidRPr="00961B52">
        <w:rPr>
          <w:rFonts w:eastAsia="Times New Roman" w:cs="Times New Roman"/>
          <w:szCs w:val="24"/>
          <w:lang w:eastAsia="it-IT"/>
        </w:rPr>
        <w:t>mécanismes</w:t>
      </w:r>
      <w:proofErr w:type="spellEnd"/>
      <w:r w:rsidRPr="00961B52">
        <w:rPr>
          <w:rFonts w:eastAsia="Times New Roman" w:cs="Times New Roman"/>
          <w:szCs w:val="24"/>
          <w:lang w:eastAsia="it-IT"/>
        </w:rPr>
        <w:t xml:space="preserve"> de bonne gouvernance </w:t>
      </w:r>
      <w:proofErr w:type="spellStart"/>
      <w:r w:rsidRPr="00961B52">
        <w:rPr>
          <w:rFonts w:eastAsia="Times New Roman" w:cs="Times New Roman"/>
          <w:szCs w:val="24"/>
          <w:lang w:eastAsia="it-IT"/>
        </w:rPr>
        <w:t>énoncés</w:t>
      </w:r>
      <w:proofErr w:type="spellEnd"/>
      <w:r w:rsidRPr="00961B52">
        <w:rPr>
          <w:rFonts w:eastAsia="Times New Roman" w:cs="Times New Roman"/>
          <w:szCs w:val="24"/>
          <w:lang w:eastAsia="it-IT"/>
        </w:rPr>
        <w:t xml:space="preserve"> par la </w:t>
      </w:r>
      <w:proofErr w:type="spellStart"/>
      <w:r w:rsidRPr="00961B52">
        <w:rPr>
          <w:rFonts w:eastAsia="Times New Roman" w:cs="Times New Roman"/>
          <w:szCs w:val="24"/>
          <w:lang w:eastAsia="it-IT"/>
        </w:rPr>
        <w:t>présente</w:t>
      </w:r>
      <w:proofErr w:type="spellEnd"/>
      <w:r w:rsidRPr="00961B52">
        <w:rPr>
          <w:rFonts w:eastAsia="Times New Roman" w:cs="Times New Roman"/>
          <w:szCs w:val="24"/>
          <w:lang w:eastAsia="it-IT"/>
        </w:rPr>
        <w:t xml:space="preserve"> loi et suivant les </w:t>
      </w:r>
      <w:proofErr w:type="spellStart"/>
      <w:r w:rsidRPr="00961B52">
        <w:rPr>
          <w:rFonts w:eastAsia="Times New Roman" w:cs="Times New Roman"/>
          <w:szCs w:val="24"/>
          <w:lang w:eastAsia="it-IT"/>
        </w:rPr>
        <w:t>modalités</w:t>
      </w:r>
      <w:proofErr w:type="spellEnd"/>
      <w:r w:rsidRPr="00961B52">
        <w:rPr>
          <w:rFonts w:eastAsia="Times New Roman" w:cs="Times New Roman"/>
          <w:szCs w:val="24"/>
          <w:lang w:eastAsia="it-IT"/>
        </w:rPr>
        <w:t xml:space="preserve"> </w:t>
      </w:r>
      <w:proofErr w:type="spellStart"/>
      <w:r w:rsidRPr="00961B52">
        <w:rPr>
          <w:rFonts w:eastAsia="Times New Roman" w:cs="Times New Roman"/>
          <w:szCs w:val="24"/>
          <w:lang w:eastAsia="it-IT"/>
        </w:rPr>
        <w:t>fixées</w:t>
      </w:r>
      <w:proofErr w:type="spellEnd"/>
      <w:r w:rsidRPr="00961B52">
        <w:rPr>
          <w:rFonts w:eastAsia="Times New Roman" w:cs="Times New Roman"/>
          <w:szCs w:val="24"/>
          <w:lang w:eastAsia="it-IT"/>
        </w:rPr>
        <w:t xml:space="preserve"> par voie </w:t>
      </w:r>
      <w:proofErr w:type="spellStart"/>
      <w:r w:rsidRPr="00961B52">
        <w:rPr>
          <w:rFonts w:eastAsia="Times New Roman" w:cs="Times New Roman"/>
          <w:szCs w:val="24"/>
          <w:lang w:eastAsia="it-IT"/>
        </w:rPr>
        <w:t>réglementaire</w:t>
      </w:r>
      <w:proofErr w:type="spellEnd"/>
      <w:r w:rsidRPr="00961B52">
        <w:rPr>
          <w:rFonts w:eastAsia="Times New Roman" w:cs="Times New Roman"/>
          <w:szCs w:val="24"/>
          <w:lang w:eastAsia="it-IT"/>
        </w:rPr>
        <w:t xml:space="preserve">. </w:t>
      </w:r>
    </w:p>
    <w:p w14:paraId="37F37D23" w14:textId="77777777" w:rsidR="007345BE" w:rsidRPr="00961B52" w:rsidRDefault="007345BE" w:rsidP="003F21CE">
      <w:pPr>
        <w:jc w:val="both"/>
        <w:rPr>
          <w:rFonts w:eastAsia="Times New Roman" w:cs="Times New Roman"/>
          <w:szCs w:val="24"/>
          <w:lang w:eastAsia="it-IT"/>
        </w:rPr>
      </w:pPr>
    </w:p>
    <w:p w14:paraId="7E4A5E52" w14:textId="2FA6A444" w:rsidR="00961B52" w:rsidRDefault="00961B52" w:rsidP="003F21CE">
      <w:pPr>
        <w:pStyle w:val="Heading1"/>
        <w:jc w:val="both"/>
        <w:rPr>
          <w:rFonts w:eastAsia="Times New Roman"/>
          <w:lang w:val="it-IT" w:eastAsia="it-IT"/>
        </w:rPr>
      </w:pPr>
      <w:bookmarkStart w:id="97" w:name="_Toc171419591"/>
      <w:r w:rsidRPr="00961B52">
        <w:rPr>
          <w:rFonts w:eastAsia="Times New Roman"/>
          <w:color w:val="020202"/>
          <w:lang w:val="it-IT" w:eastAsia="it-IT"/>
        </w:rPr>
        <w:t>TITRE VI</w:t>
      </w:r>
      <w:r>
        <w:rPr>
          <w:rFonts w:eastAsia="Times New Roman"/>
          <w:color w:val="020202"/>
          <w:lang w:val="it-IT" w:eastAsia="it-IT"/>
        </w:rPr>
        <w:t xml:space="preserve">: </w:t>
      </w:r>
      <w:r w:rsidRPr="00961B52">
        <w:rPr>
          <w:rFonts w:eastAsia="Times New Roman"/>
          <w:lang w:val="it-IT" w:eastAsia="it-IT"/>
        </w:rPr>
        <w:t>DE LA DETENTION, DU TRANSPORT, DE LA TRANSFORMATION ET DE LA COMMERCIALISATION DES SUBSTANCES MINERALES</w:t>
      </w:r>
      <w:bookmarkEnd w:id="97"/>
      <w:r w:rsidRPr="00961B52">
        <w:rPr>
          <w:rFonts w:eastAsia="Times New Roman"/>
          <w:lang w:val="it-IT" w:eastAsia="it-IT"/>
        </w:rPr>
        <w:t xml:space="preserve"> </w:t>
      </w:r>
    </w:p>
    <w:p w14:paraId="11203FC6" w14:textId="77777777" w:rsidR="007345BE" w:rsidRPr="007345BE" w:rsidRDefault="007345BE" w:rsidP="003F21CE">
      <w:pPr>
        <w:jc w:val="both"/>
        <w:rPr>
          <w:lang w:val="it-IT" w:eastAsia="it-IT"/>
        </w:rPr>
      </w:pPr>
    </w:p>
    <w:p w14:paraId="673B86D9" w14:textId="1A9FA48A" w:rsidR="00961B52" w:rsidRPr="00961B52" w:rsidRDefault="00961B52" w:rsidP="003F21CE">
      <w:pPr>
        <w:jc w:val="both"/>
        <w:rPr>
          <w:noProof/>
          <w:lang w:eastAsia="it-IT"/>
        </w:rPr>
      </w:pPr>
      <w:r w:rsidRPr="00961B52">
        <w:rPr>
          <w:b/>
          <w:bCs/>
          <w:noProof/>
          <w:u w:val="single"/>
          <w:lang w:eastAsia="it-IT"/>
        </w:rPr>
        <w:t xml:space="preserve">ARTICLE 114.- </w:t>
      </w:r>
      <w:r w:rsidRPr="00961B52">
        <w:rPr>
          <w:noProof/>
          <w:lang w:eastAsia="it-IT"/>
        </w:rPr>
        <w:t xml:space="preserve">(1) La détention, le transport ou la commercialisation des substances minérales est soumise, selon le cas à l'obtention préalable d'une carte individuelle d'artisan minier, de collecteur, d'un titre minier, d'un permis, d'une autorisation, d'un agrément d'un bureau d'achat ou d'un comptoir de commercialisation dans les conditions prévues par la présente loi et les textes pris pour son application. </w:t>
      </w:r>
    </w:p>
    <w:p w14:paraId="71B11762" w14:textId="77777777" w:rsidR="00961B52" w:rsidRPr="00961B52" w:rsidRDefault="00961B52" w:rsidP="003F21CE">
      <w:pPr>
        <w:jc w:val="both"/>
        <w:rPr>
          <w:noProof/>
          <w:lang w:eastAsia="it-IT"/>
        </w:rPr>
      </w:pPr>
      <w:r w:rsidRPr="00961B52">
        <w:rPr>
          <w:noProof/>
          <w:color w:val="000000"/>
          <w:lang w:eastAsia="it-IT"/>
        </w:rPr>
        <w:t xml:space="preserve">(2) Nonobstant les dispositions de l'alinéa 1 ci-dessus, les personnes physiques peuvent détenir des substances précieuses et semi-précieuses dans les conditions et suivant les modalités fixées par voie réglementaire. </w:t>
      </w:r>
    </w:p>
    <w:p w14:paraId="31DB01AA" w14:textId="77777777" w:rsidR="00961B52" w:rsidRPr="00961B52" w:rsidRDefault="00961B52" w:rsidP="003F21CE">
      <w:pPr>
        <w:jc w:val="both"/>
        <w:rPr>
          <w:noProof/>
          <w:lang w:eastAsia="it-IT"/>
        </w:rPr>
      </w:pPr>
      <w:r w:rsidRPr="00961B52">
        <w:rPr>
          <w:b/>
          <w:bCs/>
          <w:noProof/>
          <w:color w:val="000000"/>
          <w:u w:val="single"/>
          <w:lang w:eastAsia="it-IT"/>
        </w:rPr>
        <w:t>ARTICLE 115.-</w:t>
      </w:r>
      <w:r w:rsidRPr="00961B52">
        <w:rPr>
          <w:noProof/>
          <w:color w:val="000000"/>
          <w:lang w:eastAsia="it-IT"/>
        </w:rPr>
        <w:t xml:space="preserve"> (1) Les exploitants artisanaux, artisanaux semi-mécanisés et les collecteurs des substances précieuses et semi-précieuses ne </w:t>
      </w:r>
      <w:r w:rsidRPr="00961B52">
        <w:rPr>
          <w:noProof/>
          <w:color w:val="000000"/>
          <w:position w:val="2"/>
          <w:lang w:eastAsia="it-IT"/>
        </w:rPr>
        <w:t>p</w:t>
      </w:r>
      <w:r w:rsidRPr="00961B52">
        <w:rPr>
          <w:noProof/>
          <w:color w:val="000000"/>
          <w:lang w:eastAsia="it-IT"/>
        </w:rPr>
        <w:t xml:space="preserve">euvent vendre les produits miniers qu'au comptoir unique ou au comptoir de commercialisation dans les conditions fixées par voie réglementaire. </w:t>
      </w:r>
    </w:p>
    <w:p w14:paraId="39F087D4" w14:textId="79780497" w:rsidR="00961B52" w:rsidRPr="00961B52" w:rsidRDefault="00961B52" w:rsidP="003F21CE">
      <w:pPr>
        <w:jc w:val="both"/>
        <w:rPr>
          <w:noProof/>
          <w:lang w:eastAsia="it-IT"/>
        </w:rPr>
      </w:pPr>
      <w:r w:rsidRPr="00961B52">
        <w:rPr>
          <w:noProof/>
          <w:lang w:eastAsia="it-IT"/>
        </w:rPr>
        <w:t>(2) L</w:t>
      </w:r>
      <w:r w:rsidRPr="00961B52">
        <w:rPr>
          <w:noProof/>
          <w:position w:val="2"/>
          <w:lang w:eastAsia="it-IT"/>
        </w:rPr>
        <w:t>'</w:t>
      </w:r>
      <w:r w:rsidRPr="00961B52">
        <w:rPr>
          <w:noProof/>
          <w:lang w:eastAsia="it-IT"/>
        </w:rPr>
        <w:t xml:space="preserve">organisme public dûment mandaté garantit </w:t>
      </w:r>
      <w:r w:rsidRPr="00961B52">
        <w:rPr>
          <w:noProof/>
          <w:color w:val="000000"/>
          <w:lang w:eastAsia="it-IT"/>
        </w:rPr>
        <w:t xml:space="preserve">l'approvisionnement du marché local en substances précieuses et semi-précieuses. </w:t>
      </w:r>
    </w:p>
    <w:p w14:paraId="723485A0" w14:textId="7CE646BA" w:rsidR="007D6E52" w:rsidRPr="00961B52" w:rsidRDefault="00961B52" w:rsidP="003F21CE">
      <w:pPr>
        <w:jc w:val="both"/>
        <w:rPr>
          <w:noProof/>
          <w:lang w:eastAsia="it-IT"/>
        </w:rPr>
      </w:pPr>
      <w:r w:rsidRPr="00961B52">
        <w:rPr>
          <w:b/>
          <w:bCs/>
          <w:noProof/>
          <w:u w:val="single"/>
          <w:lang w:eastAsia="it-IT"/>
        </w:rPr>
        <w:t>ARTICLE 116.-</w:t>
      </w:r>
      <w:r w:rsidRPr="00961B52">
        <w:rPr>
          <w:noProof/>
          <w:lang w:eastAsia="it-IT"/>
        </w:rPr>
        <w:t xml:space="preserve"> Le contrôle et le suivi des opérations de production, de commercialisation et de transformation ou de valorisation des substances précieuses et semi-précieuses issues de l'exploitation artisanale et artisanale semi-mécanisée incombent à l'organisme public dûment mandaté. </w:t>
      </w:r>
    </w:p>
    <w:p w14:paraId="441D016B" w14:textId="77777777" w:rsidR="00961B52" w:rsidRPr="00961B52" w:rsidRDefault="00961B52" w:rsidP="003F21CE">
      <w:pPr>
        <w:jc w:val="both"/>
        <w:rPr>
          <w:rFonts w:eastAsia="Times New Roman"/>
          <w:noProof/>
          <w:lang w:eastAsia="it-IT"/>
        </w:rPr>
      </w:pPr>
      <w:r w:rsidRPr="00961B52">
        <w:rPr>
          <w:rFonts w:eastAsia="Times New Roman"/>
          <w:b/>
          <w:bCs/>
          <w:noProof/>
          <w:u w:val="single"/>
          <w:lang w:eastAsia="it-IT"/>
        </w:rPr>
        <w:t>ARTICLE 117.-</w:t>
      </w:r>
      <w:r w:rsidRPr="00961B52">
        <w:rPr>
          <w:rFonts w:eastAsia="Times New Roman"/>
          <w:noProof/>
          <w:lang w:eastAsia="it-IT"/>
        </w:rPr>
        <w:t xml:space="preserve"> (1) Toute substance minérale extraite du sous-sol camerounais et destinée à l'exportation doit être soumise à l'expertise d'un laboratoire agréé dans les conditions fixées par voie </w:t>
      </w:r>
      <w:r w:rsidRPr="00961B52">
        <w:rPr>
          <w:rFonts w:eastAsia="Times New Roman"/>
          <w:noProof/>
          <w:lang w:eastAsia="it-IT"/>
        </w:rPr>
        <w:lastRenderedPageBreak/>
        <w:t xml:space="preserve">réglementaire. </w:t>
      </w:r>
    </w:p>
    <w:p w14:paraId="27CC3153" w14:textId="77777777" w:rsidR="00961B52" w:rsidRPr="00961B52" w:rsidRDefault="00961B52" w:rsidP="003F21CE">
      <w:pPr>
        <w:jc w:val="both"/>
        <w:rPr>
          <w:rFonts w:eastAsia="Times New Roman"/>
          <w:noProof/>
          <w:lang w:eastAsia="it-IT"/>
        </w:rPr>
      </w:pPr>
      <w:r w:rsidRPr="00961B52">
        <w:rPr>
          <w:rFonts w:eastAsia="Times New Roman"/>
          <w:noProof/>
          <w:lang w:eastAsia="it-IT"/>
        </w:rPr>
        <w:t>(2) A l'exception des substances précieuses et semi</w:t>
      </w:r>
      <w:r w:rsidRPr="00961B52">
        <w:rPr>
          <w:rFonts w:eastAsia="Times New Roman"/>
          <w:noProof/>
          <w:position w:val="2"/>
          <w:lang w:eastAsia="it-IT"/>
        </w:rPr>
        <w:t>-</w:t>
      </w:r>
      <w:r w:rsidRPr="00961B52">
        <w:rPr>
          <w:rFonts w:eastAsia="Times New Roman"/>
          <w:noProof/>
          <w:lang w:eastAsia="it-IT"/>
        </w:rPr>
        <w:t>précieuses, l'exportation des substances minérales est soumise à un contrôle de conformité et à l'obtention d</w:t>
      </w:r>
      <w:r w:rsidRPr="00961B52">
        <w:rPr>
          <w:rFonts w:eastAsia="Times New Roman"/>
          <w:noProof/>
          <w:position w:val="2"/>
          <w:lang w:eastAsia="it-IT"/>
        </w:rPr>
        <w:t>'</w:t>
      </w:r>
      <w:r w:rsidRPr="00961B52">
        <w:rPr>
          <w:rFonts w:eastAsia="Times New Roman"/>
          <w:noProof/>
          <w:lang w:eastAsia="it-IT"/>
        </w:rPr>
        <w:t xml:space="preserve">un certificat d'origine. </w:t>
      </w:r>
    </w:p>
    <w:p w14:paraId="5F8D139E" w14:textId="77777777" w:rsidR="00961B52" w:rsidRPr="00961B52" w:rsidRDefault="00961B52" w:rsidP="003F21CE">
      <w:pPr>
        <w:jc w:val="both"/>
        <w:rPr>
          <w:rFonts w:eastAsia="Times New Roman"/>
          <w:noProof/>
          <w:lang w:eastAsia="it-IT"/>
        </w:rPr>
      </w:pPr>
      <w:r w:rsidRPr="00961B52">
        <w:rPr>
          <w:rFonts w:eastAsia="Times New Roman"/>
          <w:noProof/>
          <w:color w:val="020202"/>
          <w:lang w:eastAsia="it-IT"/>
        </w:rPr>
        <w:t xml:space="preserve">(3) L'or produit au Cameroun est exporté sous la forme affinée dans les conditions et suivant les modalités fixées par voie réglementaire. Il est estampillé par l'organisme public dûment mandaté. </w:t>
      </w:r>
    </w:p>
    <w:p w14:paraId="423685C4" w14:textId="176736AE" w:rsidR="00961B52" w:rsidRPr="00961B52" w:rsidRDefault="00961B52" w:rsidP="003F21CE">
      <w:pPr>
        <w:jc w:val="both"/>
        <w:rPr>
          <w:rFonts w:eastAsia="Times New Roman"/>
          <w:noProof/>
          <w:lang w:eastAsia="it-IT"/>
        </w:rPr>
      </w:pPr>
      <w:r w:rsidRPr="00961B52">
        <w:rPr>
          <w:rFonts w:eastAsia="Times New Roman"/>
          <w:b/>
          <w:bCs/>
          <w:noProof/>
          <w:u w:val="single"/>
          <w:lang w:eastAsia="it-IT"/>
        </w:rPr>
        <w:t>ARTICLE 118.-</w:t>
      </w:r>
      <w:r w:rsidRPr="00961B52">
        <w:rPr>
          <w:rFonts w:eastAsia="Times New Roman"/>
          <w:noProof/>
          <w:lang w:eastAsia="it-IT"/>
        </w:rPr>
        <w:t xml:space="preserve"> Sous réserve des dispositions législatives et réglementaires régissant les activités industrielles, toute personne physique ou morale peut être </w:t>
      </w:r>
      <w:r w:rsidRPr="00961B52">
        <w:rPr>
          <w:rFonts w:eastAsia="Times New Roman"/>
          <w:noProof/>
          <w:color w:val="020202"/>
          <w:lang w:eastAsia="it-IT"/>
        </w:rPr>
        <w:t xml:space="preserve">agréée à l'exercice des opérations de fusion, d'affinage, de fabrication des ouvrages en substances précieuses et semi-précieuses, dans les conditions et suivant les modalités fixées par voie réglementaire. </w:t>
      </w:r>
    </w:p>
    <w:p w14:paraId="40B68339" w14:textId="77777777" w:rsidR="00961B52" w:rsidRPr="00961B52" w:rsidRDefault="00961B52" w:rsidP="003F21CE">
      <w:pPr>
        <w:jc w:val="both"/>
        <w:rPr>
          <w:rFonts w:eastAsia="Times New Roman"/>
          <w:noProof/>
          <w:lang w:eastAsia="it-IT"/>
        </w:rPr>
      </w:pPr>
      <w:r w:rsidRPr="00961B52">
        <w:rPr>
          <w:rFonts w:eastAsia="Times New Roman"/>
          <w:b/>
          <w:bCs/>
          <w:noProof/>
          <w:color w:val="020202"/>
          <w:u w:val="single"/>
          <w:lang w:eastAsia="it-IT"/>
        </w:rPr>
        <w:t>ARTICLE 119.-</w:t>
      </w:r>
      <w:r w:rsidRPr="00961B52">
        <w:rPr>
          <w:rFonts w:eastAsia="Times New Roman"/>
          <w:noProof/>
          <w:color w:val="020202"/>
          <w:lang w:eastAsia="it-IT"/>
        </w:rPr>
        <w:t xml:space="preserve"> (1) Pour les quantités destinées à l'exportation et à la transformation par les industries locales des substances minérales, le contrôle de conformité est effectué par échantillonnage, conformément aux lois et règlements en vigueur. </w:t>
      </w:r>
    </w:p>
    <w:p w14:paraId="34D50570" w14:textId="77777777" w:rsidR="00961B52" w:rsidRPr="00961B52" w:rsidRDefault="00961B52" w:rsidP="003F21CE">
      <w:pPr>
        <w:jc w:val="both"/>
        <w:rPr>
          <w:rFonts w:eastAsia="Times New Roman"/>
          <w:noProof/>
          <w:lang w:eastAsia="it-IT"/>
        </w:rPr>
      </w:pPr>
      <w:r w:rsidRPr="00961B52">
        <w:rPr>
          <w:rFonts w:eastAsia="Times New Roman"/>
          <w:noProof/>
          <w:lang w:eastAsia="it-IT"/>
        </w:rPr>
        <w:t>(2) Un certificat d'authenticité délivré par l'Administration en charge des mines à la demande de l'organisme public dûment mandaté, est requis pour toute sortie du territoire national des pierres et des métaux précieux, ainsi que des pierres précieuses et semi</w:t>
      </w:r>
      <w:r w:rsidRPr="00961B52">
        <w:rPr>
          <w:rFonts w:eastAsia="Times New Roman"/>
          <w:noProof/>
          <w:position w:val="2"/>
          <w:lang w:eastAsia="it-IT"/>
        </w:rPr>
        <w:t>-</w:t>
      </w:r>
      <w:r w:rsidRPr="00961B52">
        <w:rPr>
          <w:rFonts w:eastAsia="Times New Roman"/>
          <w:noProof/>
          <w:lang w:eastAsia="it-IT"/>
        </w:rPr>
        <w:t xml:space="preserve">précieuses. </w:t>
      </w:r>
    </w:p>
    <w:p w14:paraId="6B3E6A75" w14:textId="77777777" w:rsidR="00961B52" w:rsidRPr="00961B52" w:rsidRDefault="00961B52" w:rsidP="003F21CE">
      <w:pPr>
        <w:jc w:val="both"/>
        <w:rPr>
          <w:rFonts w:eastAsia="Times New Roman"/>
          <w:noProof/>
          <w:lang w:eastAsia="it-IT"/>
        </w:rPr>
      </w:pPr>
      <w:r w:rsidRPr="00961B52">
        <w:rPr>
          <w:rFonts w:eastAsia="Times New Roman"/>
          <w:noProof/>
          <w:color w:val="020202"/>
          <w:lang w:eastAsia="it-IT"/>
        </w:rPr>
        <w:t xml:space="preserve">(3) Les conditions et les modalités de délivrance du certificat prévu à l'alinéa 2 ci-dessus sont fixées par voie réglementaire. </w:t>
      </w:r>
    </w:p>
    <w:p w14:paraId="5487035D" w14:textId="77777777" w:rsidR="00961B52" w:rsidRDefault="00961B52" w:rsidP="003F21CE">
      <w:pPr>
        <w:jc w:val="both"/>
        <w:rPr>
          <w:rFonts w:eastAsia="Times New Roman"/>
          <w:noProof/>
          <w:lang w:eastAsia="it-IT"/>
        </w:rPr>
      </w:pPr>
      <w:r w:rsidRPr="00961B52">
        <w:rPr>
          <w:rFonts w:eastAsia="Times New Roman"/>
          <w:b/>
          <w:bCs/>
          <w:noProof/>
          <w:color w:val="020202"/>
          <w:position w:val="2"/>
          <w:u w:val="single"/>
          <w:lang w:eastAsia="it-IT"/>
        </w:rPr>
        <w:t>ARTICLE 120.-</w:t>
      </w:r>
      <w:r w:rsidRPr="00961B52">
        <w:rPr>
          <w:rFonts w:eastAsia="Times New Roman"/>
          <w:noProof/>
          <w:color w:val="020202"/>
          <w:position w:val="2"/>
          <w:lang w:eastAsia="it-IT"/>
        </w:rPr>
        <w:t xml:space="preserve"> </w:t>
      </w:r>
      <w:r w:rsidRPr="00961B52">
        <w:rPr>
          <w:rFonts w:eastAsia="Times New Roman"/>
          <w:noProof/>
          <w:color w:val="020202"/>
          <w:lang w:eastAsia="it-IT"/>
        </w:rPr>
        <w:t>(1) Le poinçonnage est obligatoire sur les bijoux en substances précieuses et semi-précieuses commercialisées sur le marché national ou exportées.</w:t>
      </w:r>
      <w:r w:rsidRPr="00961B52">
        <w:rPr>
          <w:rFonts w:eastAsia="Times New Roman"/>
          <w:noProof/>
          <w:color w:val="020202"/>
          <w:lang w:eastAsia="it-IT"/>
        </w:rPr>
        <w:br/>
      </w:r>
      <w:r w:rsidRPr="00961B52">
        <w:rPr>
          <w:rFonts w:eastAsia="Times New Roman"/>
          <w:noProof/>
          <w:lang w:eastAsia="it-IT"/>
        </w:rPr>
        <w:t>(2) Les conditions et les modalités de poinçonnage visées à l'alinéa 1 ci</w:t>
      </w:r>
      <w:r w:rsidRPr="00961B52">
        <w:rPr>
          <w:rFonts w:eastAsia="Times New Roman"/>
          <w:noProof/>
          <w:position w:val="2"/>
          <w:lang w:eastAsia="it-IT"/>
        </w:rPr>
        <w:t>-</w:t>
      </w:r>
      <w:r w:rsidRPr="00961B52">
        <w:rPr>
          <w:rFonts w:eastAsia="Times New Roman"/>
          <w:noProof/>
          <w:lang w:eastAsia="it-IT"/>
        </w:rPr>
        <w:t xml:space="preserve">dessus sont fixées par voie réglementaire. </w:t>
      </w:r>
    </w:p>
    <w:p w14:paraId="0824224A" w14:textId="77777777" w:rsidR="007345BE" w:rsidRPr="00961B52" w:rsidRDefault="007345BE" w:rsidP="003F21CE">
      <w:pPr>
        <w:jc w:val="both"/>
        <w:rPr>
          <w:rFonts w:eastAsia="Times New Roman"/>
          <w:noProof/>
          <w:lang w:eastAsia="it-IT"/>
        </w:rPr>
      </w:pPr>
    </w:p>
    <w:p w14:paraId="3C8038EB" w14:textId="77777777" w:rsidR="00961B52" w:rsidRPr="00F70B24" w:rsidRDefault="00961B52" w:rsidP="003F21CE">
      <w:pPr>
        <w:widowControl/>
        <w:autoSpaceDE/>
        <w:autoSpaceDN/>
        <w:spacing w:before="100" w:beforeAutospacing="1" w:after="100" w:afterAutospacing="1" w:line="240" w:lineRule="auto"/>
        <w:jc w:val="both"/>
        <w:rPr>
          <w:rStyle w:val="Heading1Char"/>
          <w:lang w:val="pt-PT" w:eastAsia="it-IT"/>
        </w:rPr>
      </w:pPr>
      <w:bookmarkStart w:id="98" w:name="_Toc171419592"/>
      <w:r w:rsidRPr="00F70B24">
        <w:rPr>
          <w:rStyle w:val="Heading1Char"/>
          <w:lang w:val="pt-PT" w:eastAsia="it-IT"/>
        </w:rPr>
        <w:t>TITRE VII</w:t>
      </w:r>
      <w:r w:rsidRPr="00961B52">
        <w:rPr>
          <w:rStyle w:val="Heading1Char"/>
        </w:rPr>
        <w:t xml:space="preserve">: </w:t>
      </w:r>
      <w:r w:rsidRPr="00F70B24">
        <w:rPr>
          <w:rStyle w:val="Heading1Char"/>
          <w:lang w:val="pt-PT" w:eastAsia="it-IT"/>
        </w:rPr>
        <w:t>DU CONTENU LOCAL</w:t>
      </w:r>
      <w:bookmarkEnd w:id="98"/>
    </w:p>
    <w:p w14:paraId="5A98E02C" w14:textId="0EA4435F" w:rsidR="00961B52" w:rsidRPr="001C7192" w:rsidRDefault="00961B52" w:rsidP="003F21CE">
      <w:pPr>
        <w:jc w:val="both"/>
        <w:rPr>
          <w:rFonts w:cs="Times New Roman"/>
          <w:szCs w:val="24"/>
          <w:lang w:eastAsia="it-IT"/>
        </w:rPr>
      </w:pPr>
      <w:r w:rsidRPr="001C7192">
        <w:rPr>
          <w:rFonts w:cs="Times New Roman"/>
          <w:lang w:eastAsia="it-IT"/>
        </w:rPr>
        <w:br/>
      </w:r>
      <w:r w:rsidRPr="001C7192">
        <w:rPr>
          <w:rFonts w:cs="Times New Roman"/>
          <w:b/>
          <w:bCs/>
          <w:u w:val="single"/>
          <w:lang w:eastAsia="it-IT"/>
        </w:rPr>
        <w:t>ARTICLE 121.-</w:t>
      </w:r>
      <w:r w:rsidRPr="001C7192">
        <w:rPr>
          <w:rFonts w:cs="Times New Roman"/>
          <w:lang w:eastAsia="it-IT"/>
        </w:rPr>
        <w:t xml:space="preserve"> La mise en valeur des ressources </w:t>
      </w:r>
      <w:proofErr w:type="spellStart"/>
      <w:proofErr w:type="gramStart"/>
      <w:r w:rsidRPr="001C7192">
        <w:rPr>
          <w:rFonts w:cs="Times New Roman"/>
          <w:lang w:eastAsia="it-IT"/>
        </w:rPr>
        <w:t>m,nieres</w:t>
      </w:r>
      <w:proofErr w:type="spellEnd"/>
      <w:proofErr w:type="gramEnd"/>
      <w:r w:rsidRPr="001C7192">
        <w:rPr>
          <w:rFonts w:cs="Times New Roman"/>
          <w:lang w:eastAsia="it-IT"/>
        </w:rPr>
        <w:t xml:space="preserve"> et des </w:t>
      </w:r>
      <w:proofErr w:type="spellStart"/>
      <w:r w:rsidRPr="001C7192">
        <w:rPr>
          <w:rFonts w:cs="Times New Roman"/>
          <w:lang w:eastAsia="it-IT"/>
        </w:rPr>
        <w:t>carrières</w:t>
      </w:r>
      <w:proofErr w:type="spellEnd"/>
      <w:r w:rsidRPr="001C7192">
        <w:rPr>
          <w:rFonts w:cs="Times New Roman"/>
          <w:lang w:eastAsia="it-IT"/>
        </w:rPr>
        <w:t xml:space="preserve"> industrielles inclut un volet « Contenu local » qui </w:t>
      </w:r>
      <w:proofErr w:type="spellStart"/>
      <w:r w:rsidRPr="001C7192">
        <w:rPr>
          <w:rFonts w:cs="Times New Roman"/>
          <w:lang w:eastAsia="it-IT"/>
        </w:rPr>
        <w:t>précise</w:t>
      </w:r>
      <w:proofErr w:type="spellEnd"/>
      <w:r w:rsidRPr="001C7192">
        <w:rPr>
          <w:rFonts w:cs="Times New Roman"/>
          <w:lang w:eastAsia="it-IT"/>
        </w:rPr>
        <w:t xml:space="preserve"> les </w:t>
      </w:r>
      <w:proofErr w:type="spellStart"/>
      <w:r w:rsidRPr="001C7192">
        <w:rPr>
          <w:rFonts w:cs="Times New Roman"/>
          <w:lang w:eastAsia="it-IT"/>
        </w:rPr>
        <w:t>retombées</w:t>
      </w:r>
      <w:proofErr w:type="spellEnd"/>
      <w:r w:rsidRPr="001C7192">
        <w:rPr>
          <w:rFonts w:cs="Times New Roman"/>
          <w:lang w:eastAsia="it-IT"/>
        </w:rPr>
        <w:t xml:space="preserve"> des projets miniers et de </w:t>
      </w:r>
      <w:proofErr w:type="spellStart"/>
      <w:r w:rsidRPr="001C7192">
        <w:rPr>
          <w:rFonts w:cs="Times New Roman"/>
          <w:lang w:eastAsia="it-IT"/>
        </w:rPr>
        <w:t>carrières</w:t>
      </w:r>
      <w:proofErr w:type="spellEnd"/>
      <w:r w:rsidRPr="001C7192">
        <w:rPr>
          <w:rFonts w:cs="Times New Roman"/>
          <w:lang w:eastAsia="it-IT"/>
        </w:rPr>
        <w:t xml:space="preserve"> retenues notamment sur le </w:t>
      </w:r>
      <w:proofErr w:type="spellStart"/>
      <w:r w:rsidRPr="001C7192">
        <w:rPr>
          <w:rFonts w:cs="Times New Roman"/>
          <w:lang w:eastAsia="it-IT"/>
        </w:rPr>
        <w:t>développement</w:t>
      </w:r>
      <w:proofErr w:type="spellEnd"/>
      <w:r w:rsidRPr="001C7192">
        <w:rPr>
          <w:rFonts w:cs="Times New Roman"/>
          <w:lang w:eastAsia="it-IT"/>
        </w:rPr>
        <w:t xml:space="preserve"> </w:t>
      </w:r>
      <w:proofErr w:type="spellStart"/>
      <w:r w:rsidRPr="001C7192">
        <w:rPr>
          <w:rFonts w:cs="Times New Roman"/>
          <w:lang w:eastAsia="it-IT"/>
        </w:rPr>
        <w:t>économique</w:t>
      </w:r>
      <w:proofErr w:type="spellEnd"/>
      <w:r w:rsidRPr="001C7192">
        <w:rPr>
          <w:rFonts w:cs="Times New Roman"/>
          <w:lang w:eastAsia="it-IT"/>
        </w:rPr>
        <w:t>, social, culturel, industriel et technologique du</w:t>
      </w:r>
      <w:r w:rsidR="001C7192">
        <w:rPr>
          <w:rFonts w:cs="Times New Roman"/>
          <w:lang w:eastAsia="it-IT"/>
        </w:rPr>
        <w:t xml:space="preserve"> C</w:t>
      </w:r>
      <w:r w:rsidRPr="001C7192">
        <w:rPr>
          <w:rFonts w:cs="Times New Roman"/>
          <w:lang w:eastAsia="it-IT"/>
        </w:rPr>
        <w:t xml:space="preserve">ameroun. </w:t>
      </w:r>
    </w:p>
    <w:p w14:paraId="35DCEC93" w14:textId="2B919A65" w:rsidR="00961B52" w:rsidRPr="00CF3E1F" w:rsidRDefault="00961B52" w:rsidP="003F21CE">
      <w:pPr>
        <w:jc w:val="both"/>
        <w:rPr>
          <w:rFonts w:cs="Times New Roman"/>
          <w:szCs w:val="24"/>
          <w:lang w:eastAsia="it-IT"/>
        </w:rPr>
      </w:pPr>
      <w:r w:rsidRPr="005F004E">
        <w:rPr>
          <w:b/>
          <w:bCs/>
          <w:u w:val="single"/>
          <w:lang w:eastAsia="it-IT"/>
        </w:rPr>
        <w:t>ARTICLE 122.-</w:t>
      </w:r>
      <w:r w:rsidRPr="005F004E">
        <w:rPr>
          <w:lang w:eastAsia="it-IT"/>
        </w:rPr>
        <w:t xml:space="preserve"> (1) Le Contenu local visé à l'article 121 ci</w:t>
      </w:r>
      <w:r w:rsidRPr="005F004E">
        <w:rPr>
          <w:position w:val="2"/>
          <w:lang w:eastAsia="it-IT"/>
        </w:rPr>
        <w:t>-</w:t>
      </w:r>
      <w:r w:rsidRPr="005F004E">
        <w:rPr>
          <w:lang w:eastAsia="it-IT"/>
        </w:rPr>
        <w:t>dessus comporte un</w:t>
      </w:r>
      <w:r w:rsidRPr="005F004E">
        <w:rPr>
          <w:lang w:eastAsia="it-IT"/>
        </w:rPr>
        <w:br/>
        <w:t xml:space="preserve">volet </w:t>
      </w:r>
      <w:proofErr w:type="spellStart"/>
      <w:r w:rsidRPr="005F004E">
        <w:rPr>
          <w:lang w:eastAsia="it-IT"/>
        </w:rPr>
        <w:t>développement</w:t>
      </w:r>
      <w:proofErr w:type="spellEnd"/>
      <w:r w:rsidRPr="005F004E">
        <w:rPr>
          <w:lang w:eastAsia="it-IT"/>
        </w:rPr>
        <w:t xml:space="preserve"> des ressources humaines et un volet </w:t>
      </w:r>
      <w:proofErr w:type="spellStart"/>
      <w:r w:rsidRPr="005F004E">
        <w:rPr>
          <w:lang w:eastAsia="it-IT"/>
        </w:rPr>
        <w:t>développement</w:t>
      </w:r>
      <w:proofErr w:type="spellEnd"/>
      <w:r w:rsidRPr="005F004E">
        <w:rPr>
          <w:lang w:eastAsia="it-IT"/>
        </w:rPr>
        <w:t xml:space="preserve"> </w:t>
      </w:r>
      <w:proofErr w:type="spellStart"/>
      <w:r w:rsidRPr="005F004E">
        <w:rPr>
          <w:lang w:eastAsia="it-IT"/>
        </w:rPr>
        <w:t>dés</w:t>
      </w:r>
      <w:proofErr w:type="spellEnd"/>
      <w:r w:rsidRPr="005F004E">
        <w:rPr>
          <w:lang w:eastAsia="it-IT"/>
        </w:rPr>
        <w:t xml:space="preserve"> entreprises et </w:t>
      </w:r>
      <w:r w:rsidRPr="00CF3E1F">
        <w:rPr>
          <w:rFonts w:cs="Times New Roman"/>
          <w:szCs w:val="24"/>
          <w:lang w:eastAsia="it-IT"/>
        </w:rPr>
        <w:t xml:space="preserve">industries locales qui font l'objet d'un contenu </w:t>
      </w:r>
      <w:proofErr w:type="spellStart"/>
      <w:r w:rsidRPr="00CF3E1F">
        <w:rPr>
          <w:rFonts w:cs="Times New Roman"/>
          <w:szCs w:val="24"/>
          <w:lang w:eastAsia="it-IT"/>
        </w:rPr>
        <w:t>détaille</w:t>
      </w:r>
      <w:proofErr w:type="spellEnd"/>
      <w:r w:rsidRPr="00CF3E1F">
        <w:rPr>
          <w:rFonts w:cs="Times New Roman"/>
          <w:szCs w:val="24"/>
          <w:lang w:eastAsia="it-IT"/>
        </w:rPr>
        <w:t xml:space="preserve">́ inclus dans la </w:t>
      </w:r>
      <w:r w:rsidRPr="00CF3E1F">
        <w:rPr>
          <w:rFonts w:cs="Times New Roman"/>
          <w:color w:val="191919"/>
          <w:position w:val="2"/>
          <w:szCs w:val="24"/>
          <w:lang w:eastAsia="it-IT"/>
        </w:rPr>
        <w:t xml:space="preserve">convention </w:t>
      </w:r>
      <w:proofErr w:type="spellStart"/>
      <w:r w:rsidRPr="00CF3E1F">
        <w:rPr>
          <w:rFonts w:cs="Times New Roman"/>
          <w:color w:val="191919"/>
          <w:position w:val="2"/>
          <w:szCs w:val="24"/>
          <w:lang w:eastAsia="it-IT"/>
        </w:rPr>
        <w:t>minièr</w:t>
      </w:r>
      <w:proofErr w:type="spellEnd"/>
      <w:r w:rsidRPr="00CF3E1F">
        <w:rPr>
          <w:rFonts w:cs="Times New Roman"/>
          <w:color w:val="191919"/>
          <w:szCs w:val="24"/>
          <w:lang w:eastAsia="it-IT"/>
        </w:rPr>
        <w:t xml:space="preserve">e </w:t>
      </w:r>
      <w:r w:rsidRPr="00CF3E1F">
        <w:rPr>
          <w:rFonts w:cs="Times New Roman"/>
          <w:color w:val="191919"/>
          <w:position w:val="2"/>
          <w:szCs w:val="24"/>
          <w:lang w:eastAsia="it-IT"/>
        </w:rPr>
        <w:t>ou da</w:t>
      </w:r>
      <w:proofErr w:type="spellStart"/>
      <w:r w:rsidRPr="00CF3E1F">
        <w:rPr>
          <w:rFonts w:cs="Times New Roman"/>
          <w:color w:val="191919"/>
          <w:szCs w:val="24"/>
          <w:lang w:eastAsia="it-IT"/>
        </w:rPr>
        <w:t>n</w:t>
      </w:r>
      <w:r w:rsidRPr="00CF3E1F">
        <w:rPr>
          <w:rFonts w:cs="Times New Roman"/>
          <w:color w:val="191919"/>
          <w:position w:val="2"/>
          <w:szCs w:val="24"/>
          <w:lang w:eastAsia="it-IT"/>
        </w:rPr>
        <w:t>s</w:t>
      </w:r>
      <w:proofErr w:type="spellEnd"/>
      <w:r w:rsidRPr="00CF3E1F">
        <w:rPr>
          <w:rFonts w:cs="Times New Roman"/>
          <w:color w:val="191919"/>
          <w:position w:val="2"/>
          <w:szCs w:val="24"/>
          <w:lang w:eastAsia="it-IT"/>
        </w:rPr>
        <w:t xml:space="preserve"> le cahier de charges, le cas </w:t>
      </w:r>
      <w:proofErr w:type="spellStart"/>
      <w:r w:rsidRPr="00CF3E1F">
        <w:rPr>
          <w:rFonts w:cs="Times New Roman"/>
          <w:color w:val="191919"/>
          <w:position w:val="2"/>
          <w:szCs w:val="24"/>
          <w:lang w:eastAsia="it-IT"/>
        </w:rPr>
        <w:t>échéant</w:t>
      </w:r>
      <w:proofErr w:type="spellEnd"/>
      <w:r w:rsidRPr="00CF3E1F">
        <w:rPr>
          <w:rFonts w:cs="Times New Roman"/>
          <w:color w:val="191919"/>
          <w:position w:val="2"/>
          <w:szCs w:val="24"/>
          <w:lang w:eastAsia="it-IT"/>
        </w:rPr>
        <w:t xml:space="preserve">. </w:t>
      </w:r>
    </w:p>
    <w:p w14:paraId="24B39FB5" w14:textId="77777777" w:rsidR="001C7192" w:rsidRPr="00CF3E1F" w:rsidRDefault="001C7192" w:rsidP="003F21CE">
      <w:pPr>
        <w:jc w:val="both"/>
        <w:rPr>
          <w:rFonts w:eastAsia="Times New Roman" w:cs="Times New Roman"/>
          <w:szCs w:val="24"/>
          <w:lang w:eastAsia="it-IT"/>
        </w:rPr>
      </w:pPr>
      <w:r w:rsidRPr="00CF3E1F">
        <w:rPr>
          <w:rFonts w:eastAsia="Times New Roman" w:cs="Times New Roman"/>
          <w:color w:val="000000"/>
          <w:szCs w:val="24"/>
          <w:lang w:eastAsia="it-IT"/>
        </w:rPr>
        <w:t xml:space="preserve">(2) Le Contenu local doit notamment inclure : </w:t>
      </w:r>
    </w:p>
    <w:p w14:paraId="1A029901" w14:textId="194E1BB8" w:rsidR="001C7192" w:rsidRPr="00CF3E1F" w:rsidRDefault="001C7192" w:rsidP="003F21CE">
      <w:pPr>
        <w:jc w:val="both"/>
        <w:rPr>
          <w:rFonts w:eastAsia="Times New Roman" w:cs="Times New Roman"/>
          <w:szCs w:val="24"/>
          <w:lang w:eastAsia="it-IT"/>
        </w:rPr>
      </w:pPr>
      <w:r w:rsidRPr="00CF3E1F">
        <w:rPr>
          <w:rFonts w:eastAsia="Times New Roman" w:cs="Times New Roman"/>
          <w:color w:val="020202"/>
          <w:szCs w:val="24"/>
          <w:lang w:eastAsia="it-IT"/>
        </w:rPr>
        <w:lastRenderedPageBreak/>
        <w:t xml:space="preserve">- la typologie des emplois ou des </w:t>
      </w:r>
      <w:proofErr w:type="spellStart"/>
      <w:r w:rsidRPr="00CF3E1F">
        <w:rPr>
          <w:rFonts w:eastAsia="Times New Roman" w:cs="Times New Roman"/>
          <w:color w:val="020202"/>
          <w:szCs w:val="24"/>
          <w:lang w:eastAsia="it-IT"/>
        </w:rPr>
        <w:t>métiers</w:t>
      </w:r>
      <w:proofErr w:type="spellEnd"/>
      <w:r w:rsidRPr="00CF3E1F">
        <w:rPr>
          <w:rFonts w:eastAsia="Times New Roman" w:cs="Times New Roman"/>
          <w:color w:val="020202"/>
          <w:szCs w:val="24"/>
          <w:lang w:eastAsia="it-IT"/>
        </w:rPr>
        <w:t xml:space="preserve"> requis dans le cadre des projets développés ;</w:t>
      </w:r>
    </w:p>
    <w:p w14:paraId="70B48251" w14:textId="0FC21D0E" w:rsidR="001C7192" w:rsidRPr="00CF3E1F" w:rsidRDefault="001C7192" w:rsidP="003F21CE">
      <w:pPr>
        <w:jc w:val="both"/>
        <w:rPr>
          <w:rFonts w:eastAsia="Times New Roman" w:cs="Times New Roman"/>
          <w:color w:val="020202"/>
          <w:szCs w:val="24"/>
          <w:lang w:eastAsia="it-IT"/>
        </w:rPr>
      </w:pPr>
      <w:r w:rsidRPr="00CF3E1F">
        <w:rPr>
          <w:rFonts w:eastAsia="Times New Roman" w:cs="Times New Roman"/>
          <w:color w:val="020202"/>
          <w:szCs w:val="24"/>
          <w:lang w:eastAsia="it-IT"/>
        </w:rPr>
        <w:t>- les mécanismes détaillés de transfert des technologies et des compétences aux nationaux en vue d’accroitre leur qualification professionnelle dans les métiers requis ;</w:t>
      </w:r>
    </w:p>
    <w:p w14:paraId="57F85E27" w14:textId="53394214" w:rsidR="001C7192" w:rsidRPr="00CF3E1F" w:rsidRDefault="001C7192" w:rsidP="003F21CE">
      <w:pPr>
        <w:jc w:val="both"/>
        <w:rPr>
          <w:rFonts w:eastAsia="Times New Roman" w:cs="Times New Roman"/>
          <w:szCs w:val="24"/>
          <w:lang w:eastAsia="it-IT"/>
        </w:rPr>
      </w:pPr>
      <w:r w:rsidRPr="00CF3E1F">
        <w:rPr>
          <w:rFonts w:eastAsia="Times New Roman" w:cs="Times New Roman"/>
          <w:color w:val="020202"/>
          <w:position w:val="6"/>
          <w:szCs w:val="24"/>
          <w:lang w:eastAsia="it-IT"/>
        </w:rPr>
        <w:t>-  </w:t>
      </w:r>
      <w:r w:rsidRPr="00CF3E1F">
        <w:rPr>
          <w:rFonts w:eastAsia="Times New Roman" w:cs="Times New Roman"/>
          <w:color w:val="020202"/>
          <w:szCs w:val="24"/>
          <w:lang w:eastAsia="it-IT"/>
        </w:rPr>
        <w:t xml:space="preserve">un plan de recrutement mettant en exergue les proportions </w:t>
      </w:r>
      <w:proofErr w:type="spellStart"/>
      <w:r w:rsidRPr="00CF3E1F">
        <w:rPr>
          <w:rFonts w:eastAsia="Times New Roman" w:cs="Times New Roman"/>
          <w:color w:val="020202"/>
          <w:szCs w:val="24"/>
          <w:lang w:eastAsia="it-IT"/>
        </w:rPr>
        <w:t>réservées</w:t>
      </w:r>
      <w:proofErr w:type="spellEnd"/>
      <w:r w:rsidRPr="00CF3E1F">
        <w:rPr>
          <w:rFonts w:eastAsia="Times New Roman" w:cs="Times New Roman"/>
          <w:color w:val="020202"/>
          <w:szCs w:val="24"/>
          <w:lang w:eastAsia="it-IT"/>
        </w:rPr>
        <w:t xml:space="preserve"> aux nationaux par </w:t>
      </w:r>
      <w:proofErr w:type="spellStart"/>
      <w:r w:rsidRPr="00CF3E1F">
        <w:rPr>
          <w:rFonts w:eastAsia="Times New Roman" w:cs="Times New Roman"/>
          <w:color w:val="020202"/>
          <w:szCs w:val="24"/>
          <w:lang w:eastAsia="it-IT"/>
        </w:rPr>
        <w:t>catégorie</w:t>
      </w:r>
      <w:proofErr w:type="spellEnd"/>
      <w:r w:rsidRPr="00CF3E1F">
        <w:rPr>
          <w:rFonts w:eastAsia="Times New Roman" w:cs="Times New Roman"/>
          <w:color w:val="020202"/>
          <w:szCs w:val="24"/>
          <w:lang w:eastAsia="it-IT"/>
        </w:rPr>
        <w:t xml:space="preserve"> professionnelle ;</w:t>
      </w:r>
    </w:p>
    <w:p w14:paraId="6E40DA41" w14:textId="783A4FAD" w:rsidR="001C7192" w:rsidRPr="00CF3E1F" w:rsidRDefault="001C7192" w:rsidP="003F21CE">
      <w:pPr>
        <w:jc w:val="both"/>
        <w:rPr>
          <w:rFonts w:eastAsia="Times New Roman" w:cs="Times New Roman"/>
          <w:szCs w:val="24"/>
          <w:lang w:eastAsia="it-IT"/>
        </w:rPr>
      </w:pPr>
      <w:r w:rsidRPr="00CF3E1F">
        <w:rPr>
          <w:rFonts w:eastAsia="Times New Roman" w:cs="Times New Roman"/>
          <w:color w:val="050505"/>
          <w:szCs w:val="24"/>
          <w:lang w:eastAsia="it-IT"/>
        </w:rPr>
        <w:t>-  un programme de formation professionnelle et technique des ressortissants camerounais en vue d'</w:t>
      </w:r>
      <w:proofErr w:type="spellStart"/>
      <w:r w:rsidRPr="00CF3E1F">
        <w:rPr>
          <w:rFonts w:eastAsia="Times New Roman" w:cs="Times New Roman"/>
          <w:color w:val="050505"/>
          <w:szCs w:val="24"/>
          <w:lang w:eastAsia="it-IT"/>
        </w:rPr>
        <w:t>accroître</w:t>
      </w:r>
      <w:proofErr w:type="spellEnd"/>
      <w:r w:rsidRPr="00CF3E1F">
        <w:rPr>
          <w:rFonts w:eastAsia="Times New Roman" w:cs="Times New Roman"/>
          <w:color w:val="050505"/>
          <w:szCs w:val="24"/>
          <w:lang w:eastAsia="it-IT"/>
        </w:rPr>
        <w:t xml:space="preserve"> leurs qualifications dans les </w:t>
      </w:r>
      <w:proofErr w:type="spellStart"/>
      <w:r w:rsidRPr="00CF3E1F">
        <w:rPr>
          <w:rFonts w:eastAsia="Times New Roman" w:cs="Times New Roman"/>
          <w:color w:val="050505"/>
          <w:szCs w:val="24"/>
          <w:lang w:eastAsia="it-IT"/>
        </w:rPr>
        <w:t>métiers</w:t>
      </w:r>
      <w:proofErr w:type="spellEnd"/>
      <w:r w:rsidRPr="00CF3E1F">
        <w:rPr>
          <w:rFonts w:eastAsia="Times New Roman" w:cs="Times New Roman"/>
          <w:color w:val="050505"/>
          <w:szCs w:val="24"/>
          <w:lang w:eastAsia="it-IT"/>
        </w:rPr>
        <w:t xml:space="preserve"> de la mine </w:t>
      </w:r>
      <w:proofErr w:type="gramStart"/>
      <w:r w:rsidRPr="00CF3E1F">
        <w:rPr>
          <w:rFonts w:eastAsia="Times New Roman" w:cs="Times New Roman"/>
          <w:color w:val="050505"/>
          <w:szCs w:val="24"/>
          <w:lang w:eastAsia="it-IT"/>
        </w:rPr>
        <w:t xml:space="preserve">; </w:t>
      </w:r>
      <w:r w:rsidRPr="00CF3E1F">
        <w:rPr>
          <w:rFonts w:eastAsia="Times New Roman" w:cs="Times New Roman"/>
          <w:color w:val="898989"/>
          <w:szCs w:val="24"/>
          <w:lang w:eastAsia="it-IT"/>
        </w:rPr>
        <w:t>.</w:t>
      </w:r>
      <w:proofErr w:type="gramEnd"/>
      <w:r w:rsidRPr="00CF3E1F">
        <w:rPr>
          <w:rFonts w:eastAsia="Times New Roman" w:cs="Times New Roman"/>
          <w:color w:val="898989"/>
          <w:szCs w:val="24"/>
          <w:lang w:eastAsia="it-IT"/>
        </w:rPr>
        <w:t xml:space="preserve"> </w:t>
      </w:r>
    </w:p>
    <w:p w14:paraId="4901D285" w14:textId="01D1076F" w:rsidR="001C7192" w:rsidRPr="00CF3E1F" w:rsidRDefault="001C7192" w:rsidP="003F21CE">
      <w:pPr>
        <w:jc w:val="both"/>
        <w:rPr>
          <w:rFonts w:eastAsia="Times New Roman" w:cs="Times New Roman"/>
          <w:szCs w:val="24"/>
          <w:lang w:eastAsia="it-IT"/>
        </w:rPr>
      </w:pPr>
      <w:r w:rsidRPr="00CF3E1F">
        <w:rPr>
          <w:rFonts w:eastAsia="Times New Roman" w:cs="Times New Roman"/>
          <w:color w:val="020202"/>
          <w:szCs w:val="24"/>
          <w:lang w:eastAsia="it-IT"/>
        </w:rPr>
        <w:t>- des conditions de travail, de protection des travailleurs et de sécurité sociale ;</w:t>
      </w:r>
    </w:p>
    <w:p w14:paraId="65F60929" w14:textId="77777777" w:rsidR="001C7192" w:rsidRPr="00CF3E1F" w:rsidRDefault="001C7192" w:rsidP="003F21CE">
      <w:pPr>
        <w:jc w:val="both"/>
        <w:rPr>
          <w:rFonts w:eastAsia="Times New Roman" w:cs="Times New Roman"/>
          <w:szCs w:val="24"/>
          <w:lang w:eastAsia="it-IT"/>
        </w:rPr>
      </w:pPr>
      <w:r w:rsidRPr="00CF3E1F">
        <w:rPr>
          <w:rFonts w:eastAsia="Times New Roman" w:cs="Times New Roman"/>
          <w:color w:val="020202"/>
          <w:position w:val="4"/>
          <w:szCs w:val="24"/>
          <w:lang w:eastAsia="it-IT"/>
        </w:rPr>
        <w:t>-  </w:t>
      </w:r>
      <w:r w:rsidRPr="00CF3E1F">
        <w:rPr>
          <w:rFonts w:eastAsia="Times New Roman" w:cs="Times New Roman"/>
          <w:color w:val="020202"/>
          <w:szCs w:val="24"/>
          <w:lang w:eastAsia="it-IT"/>
        </w:rPr>
        <w:t xml:space="preserve">des </w:t>
      </w:r>
      <w:proofErr w:type="spellStart"/>
      <w:r w:rsidRPr="00CF3E1F">
        <w:rPr>
          <w:rFonts w:eastAsia="Times New Roman" w:cs="Times New Roman"/>
          <w:color w:val="020202"/>
          <w:szCs w:val="24"/>
          <w:lang w:eastAsia="it-IT"/>
        </w:rPr>
        <w:t>modalités</w:t>
      </w:r>
      <w:proofErr w:type="spellEnd"/>
      <w:r w:rsidRPr="00CF3E1F">
        <w:rPr>
          <w:rFonts w:eastAsia="Times New Roman" w:cs="Times New Roman"/>
          <w:color w:val="020202"/>
          <w:szCs w:val="24"/>
          <w:lang w:eastAsia="it-IT"/>
        </w:rPr>
        <w:t xml:space="preserve"> de recours prioritaire à la sous</w:t>
      </w:r>
      <w:r w:rsidRPr="00CF3E1F">
        <w:rPr>
          <w:rFonts w:eastAsia="Times New Roman" w:cs="Times New Roman"/>
          <w:color w:val="020202"/>
          <w:position w:val="2"/>
          <w:szCs w:val="24"/>
          <w:lang w:eastAsia="it-IT"/>
        </w:rPr>
        <w:t>-</w:t>
      </w:r>
      <w:proofErr w:type="spellStart"/>
      <w:r w:rsidRPr="00CF3E1F">
        <w:rPr>
          <w:rFonts w:eastAsia="Times New Roman" w:cs="Times New Roman"/>
          <w:color w:val="020202"/>
          <w:szCs w:val="24"/>
          <w:lang w:eastAsia="it-IT"/>
        </w:rPr>
        <w:t>traitance</w:t>
      </w:r>
      <w:proofErr w:type="spellEnd"/>
      <w:r w:rsidRPr="00CF3E1F">
        <w:rPr>
          <w:rFonts w:eastAsia="Times New Roman" w:cs="Times New Roman"/>
          <w:color w:val="020202"/>
          <w:szCs w:val="24"/>
          <w:lang w:eastAsia="it-IT"/>
        </w:rPr>
        <w:t xml:space="preserve"> des Petites et Moyennes Entreprises (PME) locales disposant des </w:t>
      </w:r>
      <w:proofErr w:type="spellStart"/>
      <w:r w:rsidRPr="00CF3E1F">
        <w:rPr>
          <w:rFonts w:eastAsia="Times New Roman" w:cs="Times New Roman"/>
          <w:color w:val="020202"/>
          <w:szCs w:val="24"/>
          <w:lang w:eastAsia="it-IT"/>
        </w:rPr>
        <w:t>capacités</w:t>
      </w:r>
      <w:proofErr w:type="spellEnd"/>
      <w:r w:rsidRPr="00CF3E1F">
        <w:rPr>
          <w:rFonts w:eastAsia="Times New Roman" w:cs="Times New Roman"/>
          <w:color w:val="020202"/>
          <w:szCs w:val="24"/>
          <w:lang w:eastAsia="it-IT"/>
        </w:rPr>
        <w:t xml:space="preserve"> </w:t>
      </w:r>
      <w:proofErr w:type="spellStart"/>
      <w:r w:rsidRPr="00CF3E1F">
        <w:rPr>
          <w:rFonts w:eastAsia="Times New Roman" w:cs="Times New Roman"/>
          <w:color w:val="020202"/>
          <w:szCs w:val="24"/>
          <w:lang w:eastAsia="it-IT"/>
        </w:rPr>
        <w:t>nécessaires</w:t>
      </w:r>
      <w:proofErr w:type="spellEnd"/>
      <w:r w:rsidRPr="00CF3E1F">
        <w:rPr>
          <w:rFonts w:eastAsia="Times New Roman" w:cs="Times New Roman"/>
          <w:color w:val="020202"/>
          <w:szCs w:val="24"/>
          <w:lang w:eastAsia="it-IT"/>
        </w:rPr>
        <w:t xml:space="preserve"> à </w:t>
      </w:r>
      <w:r w:rsidRPr="00CF3E1F">
        <w:rPr>
          <w:rFonts w:eastAsia="Times New Roman" w:cs="Times New Roman"/>
          <w:color w:val="050505"/>
          <w:szCs w:val="24"/>
          <w:lang w:eastAsia="it-IT"/>
        </w:rPr>
        <w:t xml:space="preserve">la fourniture des biens et services ; </w:t>
      </w:r>
    </w:p>
    <w:p w14:paraId="74B65488" w14:textId="77777777" w:rsidR="001C7192" w:rsidRPr="00CF3E1F" w:rsidRDefault="001C7192" w:rsidP="003F21CE">
      <w:pPr>
        <w:jc w:val="both"/>
        <w:rPr>
          <w:rFonts w:eastAsia="Times New Roman" w:cs="Times New Roman"/>
          <w:szCs w:val="24"/>
          <w:lang w:eastAsia="it-IT"/>
        </w:rPr>
      </w:pPr>
      <w:r w:rsidRPr="00CF3E1F">
        <w:rPr>
          <w:rFonts w:eastAsia="Times New Roman" w:cs="Times New Roman"/>
          <w:color w:val="020202"/>
          <w:szCs w:val="24"/>
          <w:lang w:eastAsia="it-IT"/>
        </w:rPr>
        <w:t xml:space="preserve">- des </w:t>
      </w:r>
      <w:proofErr w:type="spellStart"/>
      <w:r w:rsidRPr="00CF3E1F">
        <w:rPr>
          <w:rFonts w:eastAsia="Times New Roman" w:cs="Times New Roman"/>
          <w:color w:val="020202"/>
          <w:szCs w:val="24"/>
          <w:lang w:eastAsia="it-IT"/>
        </w:rPr>
        <w:t>modalités</w:t>
      </w:r>
      <w:proofErr w:type="spellEnd"/>
      <w:r w:rsidRPr="00CF3E1F">
        <w:rPr>
          <w:rFonts w:eastAsia="Times New Roman" w:cs="Times New Roman"/>
          <w:color w:val="020202"/>
          <w:szCs w:val="24"/>
          <w:lang w:eastAsia="it-IT"/>
        </w:rPr>
        <w:t xml:space="preserve"> de </w:t>
      </w:r>
      <w:proofErr w:type="spellStart"/>
      <w:r w:rsidRPr="00CF3E1F">
        <w:rPr>
          <w:rFonts w:eastAsia="Times New Roman" w:cs="Times New Roman"/>
          <w:color w:val="020202"/>
          <w:szCs w:val="24"/>
          <w:lang w:eastAsia="it-IT"/>
        </w:rPr>
        <w:t>développement</w:t>
      </w:r>
      <w:proofErr w:type="spellEnd"/>
      <w:r w:rsidRPr="00CF3E1F">
        <w:rPr>
          <w:rFonts w:eastAsia="Times New Roman" w:cs="Times New Roman"/>
          <w:color w:val="020202"/>
          <w:szCs w:val="24"/>
          <w:lang w:eastAsia="it-IT"/>
        </w:rPr>
        <w:t xml:space="preserve"> social des populations riveraines et le cas </w:t>
      </w:r>
      <w:proofErr w:type="spellStart"/>
      <w:r w:rsidRPr="00CF3E1F">
        <w:rPr>
          <w:rFonts w:eastAsia="Times New Roman" w:cs="Times New Roman"/>
          <w:color w:val="020202"/>
          <w:szCs w:val="24"/>
          <w:lang w:eastAsia="it-IT"/>
        </w:rPr>
        <w:t>échéant</w:t>
      </w:r>
      <w:proofErr w:type="spellEnd"/>
      <w:r w:rsidRPr="00CF3E1F">
        <w:rPr>
          <w:rFonts w:eastAsia="Times New Roman" w:cs="Times New Roman"/>
          <w:color w:val="020202"/>
          <w:szCs w:val="24"/>
          <w:lang w:eastAsia="it-IT"/>
        </w:rPr>
        <w:t xml:space="preserve">, des populations autochtones à </w:t>
      </w:r>
      <w:proofErr w:type="spellStart"/>
      <w:r w:rsidRPr="00CF3E1F">
        <w:rPr>
          <w:rFonts w:eastAsia="Times New Roman" w:cs="Times New Roman"/>
          <w:color w:val="020202"/>
          <w:szCs w:val="24"/>
          <w:lang w:eastAsia="it-IT"/>
        </w:rPr>
        <w:t>proximite</w:t>
      </w:r>
      <w:proofErr w:type="spellEnd"/>
      <w:r w:rsidRPr="00CF3E1F">
        <w:rPr>
          <w:rFonts w:eastAsia="Times New Roman" w:cs="Times New Roman"/>
          <w:color w:val="020202"/>
          <w:szCs w:val="24"/>
          <w:lang w:eastAsia="it-IT"/>
        </w:rPr>
        <w:t xml:space="preserve">́ des sites abritant les </w:t>
      </w:r>
      <w:proofErr w:type="spellStart"/>
      <w:r w:rsidRPr="00CF3E1F">
        <w:rPr>
          <w:rFonts w:eastAsia="Times New Roman" w:cs="Times New Roman"/>
          <w:color w:val="020202"/>
          <w:szCs w:val="24"/>
          <w:lang w:eastAsia="it-IT"/>
        </w:rPr>
        <w:t>activités</w:t>
      </w:r>
      <w:proofErr w:type="spellEnd"/>
      <w:r w:rsidRPr="00CF3E1F">
        <w:rPr>
          <w:rFonts w:eastAsia="Times New Roman" w:cs="Times New Roman"/>
          <w:color w:val="020202"/>
          <w:szCs w:val="24"/>
          <w:lang w:eastAsia="it-IT"/>
        </w:rPr>
        <w:t xml:space="preserve"> </w:t>
      </w:r>
      <w:proofErr w:type="spellStart"/>
      <w:r w:rsidRPr="00CF3E1F">
        <w:rPr>
          <w:rFonts w:eastAsia="Times New Roman" w:cs="Times New Roman"/>
          <w:color w:val="020202"/>
          <w:szCs w:val="24"/>
          <w:lang w:eastAsia="it-IT"/>
        </w:rPr>
        <w:t>minières</w:t>
      </w:r>
      <w:proofErr w:type="spellEnd"/>
      <w:r w:rsidRPr="00CF3E1F">
        <w:rPr>
          <w:rFonts w:eastAsia="Times New Roman" w:cs="Times New Roman"/>
          <w:color w:val="020202"/>
          <w:szCs w:val="24"/>
          <w:lang w:eastAsia="it-IT"/>
        </w:rPr>
        <w:t xml:space="preserve"> et de </w:t>
      </w:r>
      <w:proofErr w:type="spellStart"/>
      <w:r w:rsidRPr="00CF3E1F">
        <w:rPr>
          <w:rFonts w:eastAsia="Times New Roman" w:cs="Times New Roman"/>
          <w:color w:val="020202"/>
          <w:szCs w:val="24"/>
          <w:lang w:eastAsia="it-IT"/>
        </w:rPr>
        <w:t>carrières</w:t>
      </w:r>
      <w:proofErr w:type="spellEnd"/>
      <w:r w:rsidRPr="00CF3E1F">
        <w:rPr>
          <w:rFonts w:eastAsia="Times New Roman" w:cs="Times New Roman"/>
          <w:color w:val="020202"/>
          <w:szCs w:val="24"/>
          <w:lang w:eastAsia="it-IT"/>
        </w:rPr>
        <w:t xml:space="preserve"> ; </w:t>
      </w:r>
    </w:p>
    <w:p w14:paraId="3246B367" w14:textId="77777777" w:rsidR="001C7192" w:rsidRPr="00CF3E1F" w:rsidRDefault="001C7192" w:rsidP="003F21CE">
      <w:pPr>
        <w:jc w:val="both"/>
        <w:rPr>
          <w:rFonts w:eastAsia="Times New Roman" w:cs="Times New Roman"/>
          <w:szCs w:val="24"/>
          <w:lang w:eastAsia="it-IT"/>
        </w:rPr>
      </w:pPr>
      <w:r w:rsidRPr="00CF3E1F">
        <w:rPr>
          <w:rFonts w:eastAsia="Times New Roman" w:cs="Times New Roman"/>
          <w:color w:val="000000"/>
          <w:position w:val="4"/>
          <w:szCs w:val="24"/>
          <w:lang w:eastAsia="it-IT"/>
        </w:rPr>
        <w:t>-  </w:t>
      </w:r>
      <w:r w:rsidRPr="00CF3E1F">
        <w:rPr>
          <w:rFonts w:eastAsia="Times New Roman" w:cs="Times New Roman"/>
          <w:color w:val="000000"/>
          <w:szCs w:val="24"/>
          <w:lang w:eastAsia="it-IT"/>
        </w:rPr>
        <w:t xml:space="preserve">des </w:t>
      </w:r>
      <w:proofErr w:type="spellStart"/>
      <w:r w:rsidRPr="00CF3E1F">
        <w:rPr>
          <w:rFonts w:eastAsia="Times New Roman" w:cs="Times New Roman"/>
          <w:color w:val="000000"/>
          <w:szCs w:val="24"/>
          <w:lang w:eastAsia="it-IT"/>
        </w:rPr>
        <w:t>modalités</w:t>
      </w:r>
      <w:proofErr w:type="spellEnd"/>
      <w:r w:rsidRPr="00CF3E1F">
        <w:rPr>
          <w:rFonts w:eastAsia="Times New Roman" w:cs="Times New Roman"/>
          <w:color w:val="000000"/>
          <w:szCs w:val="24"/>
          <w:lang w:eastAsia="it-IT"/>
        </w:rPr>
        <w:t xml:space="preserve"> d'</w:t>
      </w:r>
      <w:proofErr w:type="spellStart"/>
      <w:r w:rsidRPr="00CF3E1F">
        <w:rPr>
          <w:rFonts w:eastAsia="Times New Roman" w:cs="Times New Roman"/>
          <w:color w:val="000000"/>
          <w:szCs w:val="24"/>
          <w:lang w:eastAsia="it-IT"/>
        </w:rPr>
        <w:t>évaluation</w:t>
      </w:r>
      <w:proofErr w:type="spell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périodique</w:t>
      </w:r>
      <w:proofErr w:type="spellEnd"/>
      <w:r w:rsidRPr="00CF3E1F">
        <w:rPr>
          <w:rFonts w:eastAsia="Times New Roman" w:cs="Times New Roman"/>
          <w:color w:val="000000"/>
          <w:szCs w:val="24"/>
          <w:lang w:eastAsia="it-IT"/>
        </w:rPr>
        <w:t xml:space="preserve"> des </w:t>
      </w:r>
      <w:proofErr w:type="spellStart"/>
      <w:r w:rsidRPr="00CF3E1F">
        <w:rPr>
          <w:rFonts w:eastAsia="Times New Roman" w:cs="Times New Roman"/>
          <w:color w:val="000000"/>
          <w:szCs w:val="24"/>
          <w:lang w:eastAsia="it-IT"/>
        </w:rPr>
        <w:t>capacités</w:t>
      </w:r>
      <w:proofErr w:type="spellEnd"/>
      <w:r w:rsidRPr="00CF3E1F">
        <w:rPr>
          <w:rFonts w:eastAsia="Times New Roman" w:cs="Times New Roman"/>
          <w:color w:val="000000"/>
          <w:szCs w:val="24"/>
          <w:lang w:eastAsia="it-IT"/>
        </w:rPr>
        <w:t xml:space="preserve"> des entreprises locales </w:t>
      </w:r>
      <w:proofErr w:type="gramStart"/>
      <w:r w:rsidRPr="00CF3E1F">
        <w:rPr>
          <w:rFonts w:eastAsia="Times New Roman" w:cs="Times New Roman"/>
          <w:color w:val="000000"/>
          <w:szCs w:val="24"/>
          <w:lang w:eastAsia="it-IT"/>
        </w:rPr>
        <w:t xml:space="preserve">susceptibles </w:t>
      </w:r>
      <w:r w:rsidRPr="00CF3E1F">
        <w:rPr>
          <w:rFonts w:eastAsia="Times New Roman" w:cs="Times New Roman"/>
          <w:color w:val="6D6D6D"/>
          <w:szCs w:val="24"/>
          <w:lang w:eastAsia="it-IT"/>
        </w:rPr>
        <w:t>.</w:t>
      </w:r>
      <w:proofErr w:type="gramEnd"/>
      <w:r w:rsidRPr="00CF3E1F">
        <w:rPr>
          <w:rFonts w:eastAsia="Times New Roman" w:cs="Times New Roman"/>
          <w:color w:val="6D6D6D"/>
          <w:szCs w:val="24"/>
          <w:lang w:eastAsia="it-IT"/>
        </w:rPr>
        <w:t xml:space="preserve"> </w:t>
      </w:r>
      <w:proofErr w:type="gramStart"/>
      <w:r w:rsidRPr="00CF3E1F">
        <w:rPr>
          <w:rFonts w:eastAsia="Times New Roman" w:cs="Times New Roman"/>
          <w:color w:val="000000"/>
          <w:szCs w:val="24"/>
          <w:lang w:eastAsia="it-IT"/>
        </w:rPr>
        <w:t>de</w:t>
      </w:r>
      <w:proofErr w:type="gramEnd"/>
      <w:r w:rsidRPr="00CF3E1F">
        <w:rPr>
          <w:rFonts w:eastAsia="Times New Roman" w:cs="Times New Roman"/>
          <w:color w:val="000000"/>
          <w:szCs w:val="24"/>
          <w:lang w:eastAsia="it-IT"/>
        </w:rPr>
        <w:t xml:space="preserve"> concourir à la construction, à l'exploitation et à la maintenance des installations </w:t>
      </w:r>
      <w:proofErr w:type="spellStart"/>
      <w:r w:rsidRPr="00CF3E1F">
        <w:rPr>
          <w:rFonts w:eastAsia="Times New Roman" w:cs="Times New Roman"/>
          <w:color w:val="000000"/>
          <w:szCs w:val="24"/>
          <w:lang w:eastAsia="it-IT"/>
        </w:rPr>
        <w:t>nécessaires</w:t>
      </w:r>
      <w:proofErr w:type="spellEnd"/>
      <w:r w:rsidRPr="00CF3E1F">
        <w:rPr>
          <w:rFonts w:eastAsia="Times New Roman" w:cs="Times New Roman"/>
          <w:color w:val="000000"/>
          <w:szCs w:val="24"/>
          <w:lang w:eastAsia="it-IT"/>
        </w:rPr>
        <w:t xml:space="preserve"> aux </w:t>
      </w:r>
      <w:proofErr w:type="spellStart"/>
      <w:r w:rsidRPr="00CF3E1F">
        <w:rPr>
          <w:rFonts w:eastAsia="Times New Roman" w:cs="Times New Roman"/>
          <w:color w:val="000000"/>
          <w:szCs w:val="24"/>
          <w:lang w:eastAsia="it-IT"/>
        </w:rPr>
        <w:t>activités</w:t>
      </w:r>
      <w:proofErr w:type="spell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minières</w:t>
      </w:r>
      <w:proofErr w:type="spellEnd"/>
      <w:r w:rsidRPr="00CF3E1F">
        <w:rPr>
          <w:rFonts w:eastAsia="Times New Roman" w:cs="Times New Roman"/>
          <w:color w:val="000000"/>
          <w:szCs w:val="24"/>
          <w:lang w:eastAsia="it-IT"/>
        </w:rPr>
        <w:t xml:space="preserve"> et, le cas </w:t>
      </w:r>
      <w:proofErr w:type="spellStart"/>
      <w:r w:rsidRPr="00CF3E1F">
        <w:rPr>
          <w:rFonts w:eastAsia="Times New Roman" w:cs="Times New Roman"/>
          <w:color w:val="000000"/>
          <w:szCs w:val="24"/>
          <w:lang w:eastAsia="it-IT"/>
        </w:rPr>
        <w:t>échéant</w:t>
      </w:r>
      <w:proofErr w:type="spellEnd"/>
      <w:r w:rsidRPr="00CF3E1F">
        <w:rPr>
          <w:rFonts w:eastAsia="Times New Roman" w:cs="Times New Roman"/>
          <w:color w:val="000000"/>
          <w:szCs w:val="24"/>
          <w:lang w:eastAsia="it-IT"/>
        </w:rPr>
        <w:t xml:space="preserve">, un plan de </w:t>
      </w:r>
      <w:proofErr w:type="spellStart"/>
      <w:r w:rsidRPr="00CF3E1F">
        <w:rPr>
          <w:rFonts w:eastAsia="Times New Roman" w:cs="Times New Roman"/>
          <w:color w:val="000000"/>
          <w:szCs w:val="24"/>
          <w:lang w:eastAsia="it-IT"/>
        </w:rPr>
        <w:t>développement</w:t>
      </w:r>
      <w:proofErr w:type="spellEnd"/>
      <w:r w:rsidRPr="00CF3E1F">
        <w:rPr>
          <w:rFonts w:eastAsia="Times New Roman" w:cs="Times New Roman"/>
          <w:color w:val="000000"/>
          <w:szCs w:val="24"/>
          <w:lang w:eastAsia="it-IT"/>
        </w:rPr>
        <w:t xml:space="preserve"> et de mise </w:t>
      </w:r>
      <w:proofErr w:type="spellStart"/>
      <w:r w:rsidRPr="00CF3E1F">
        <w:rPr>
          <w:rFonts w:eastAsia="Times New Roman" w:cs="Times New Roman"/>
          <w:color w:val="000000"/>
          <w:szCs w:val="24"/>
          <w:lang w:eastAsia="it-IT"/>
        </w:rPr>
        <w:t>a</w:t>
      </w:r>
      <w:proofErr w:type="spellEnd"/>
      <w:r w:rsidRPr="00CF3E1F">
        <w:rPr>
          <w:rFonts w:eastAsia="Times New Roman" w:cs="Times New Roman"/>
          <w:color w:val="000000"/>
          <w:szCs w:val="24"/>
          <w:lang w:eastAsia="it-IT"/>
        </w:rPr>
        <w:t xml:space="preserve">̀ niveau de celles qui en ont besoin. </w:t>
      </w:r>
    </w:p>
    <w:p w14:paraId="5D5D3E0C" w14:textId="0A9A23E7" w:rsidR="001C7192" w:rsidRPr="00CF3E1F" w:rsidRDefault="001C7192" w:rsidP="003F21CE">
      <w:pPr>
        <w:jc w:val="both"/>
        <w:rPr>
          <w:rFonts w:eastAsia="Times New Roman" w:cs="Times New Roman"/>
          <w:szCs w:val="24"/>
          <w:lang w:eastAsia="it-IT"/>
        </w:rPr>
      </w:pPr>
      <w:r w:rsidRPr="00CF3E1F">
        <w:rPr>
          <w:rFonts w:eastAsia="Times New Roman" w:cs="Times New Roman"/>
          <w:b/>
          <w:bCs/>
          <w:color w:val="020202"/>
          <w:position w:val="2"/>
          <w:szCs w:val="24"/>
          <w:u w:val="single"/>
          <w:lang w:eastAsia="it-IT"/>
        </w:rPr>
        <w:t xml:space="preserve">ARTICLE 123.- </w:t>
      </w:r>
      <w:r w:rsidRPr="00CF3E1F">
        <w:rPr>
          <w:rFonts w:eastAsia="Times New Roman" w:cs="Times New Roman"/>
          <w:color w:val="020202"/>
          <w:szCs w:val="24"/>
          <w:lang w:eastAsia="it-IT"/>
        </w:rPr>
        <w:t xml:space="preserve">(1) Les </w:t>
      </w:r>
      <w:proofErr w:type="spellStart"/>
      <w:r w:rsidRPr="00CF3E1F">
        <w:rPr>
          <w:rFonts w:eastAsia="Times New Roman" w:cs="Times New Roman"/>
          <w:color w:val="020202"/>
          <w:szCs w:val="24"/>
          <w:lang w:eastAsia="it-IT"/>
        </w:rPr>
        <w:t>sociétés</w:t>
      </w:r>
      <w:proofErr w:type="spellEnd"/>
      <w:r w:rsidRPr="00CF3E1F">
        <w:rPr>
          <w:rFonts w:eastAsia="Times New Roman" w:cs="Times New Roman"/>
          <w:color w:val="020202"/>
          <w:szCs w:val="24"/>
          <w:lang w:eastAsia="it-IT"/>
        </w:rPr>
        <w:t xml:space="preserve"> </w:t>
      </w:r>
      <w:r w:rsidR="00C73977">
        <w:rPr>
          <w:rFonts w:eastAsia="Times New Roman" w:cs="Times New Roman"/>
          <w:color w:val="020202"/>
          <w:szCs w:val="24"/>
          <w:lang w:eastAsia="it-IT"/>
        </w:rPr>
        <w:t>minières</w:t>
      </w:r>
      <w:r w:rsidRPr="00CF3E1F">
        <w:rPr>
          <w:rFonts w:eastAsia="Times New Roman" w:cs="Times New Roman"/>
          <w:color w:val="020202"/>
          <w:szCs w:val="24"/>
          <w:lang w:eastAsia="it-IT"/>
        </w:rPr>
        <w:t xml:space="preserve"> et de </w:t>
      </w:r>
      <w:proofErr w:type="spellStart"/>
      <w:r w:rsidRPr="00CF3E1F">
        <w:rPr>
          <w:rFonts w:eastAsia="Times New Roman" w:cs="Times New Roman"/>
          <w:color w:val="020202"/>
          <w:szCs w:val="24"/>
          <w:lang w:eastAsia="it-IT"/>
        </w:rPr>
        <w:t>carrières</w:t>
      </w:r>
      <w:proofErr w:type="spellEnd"/>
      <w:r w:rsidRPr="00CF3E1F">
        <w:rPr>
          <w:rFonts w:eastAsia="Times New Roman" w:cs="Times New Roman"/>
          <w:color w:val="020202"/>
          <w:szCs w:val="24"/>
          <w:lang w:eastAsia="it-IT"/>
        </w:rPr>
        <w:t xml:space="preserve"> ayant conclu une convention </w:t>
      </w:r>
      <w:proofErr w:type="spellStart"/>
      <w:r w:rsidRPr="00CF3E1F">
        <w:rPr>
          <w:rFonts w:eastAsia="Times New Roman" w:cs="Times New Roman"/>
          <w:color w:val="020202"/>
          <w:szCs w:val="24"/>
          <w:lang w:eastAsia="it-IT"/>
        </w:rPr>
        <w:t>minière</w:t>
      </w:r>
      <w:proofErr w:type="spellEnd"/>
      <w:r w:rsidRPr="00CF3E1F">
        <w:rPr>
          <w:rFonts w:eastAsia="Times New Roman" w:cs="Times New Roman"/>
          <w:color w:val="020202"/>
          <w:szCs w:val="24"/>
          <w:lang w:eastAsia="it-IT"/>
        </w:rPr>
        <w:t xml:space="preserve"> ou signé un cahier de charges versent une contribution dans un compte </w:t>
      </w:r>
      <w:proofErr w:type="spellStart"/>
      <w:r w:rsidRPr="00CF3E1F">
        <w:rPr>
          <w:rFonts w:eastAsia="Times New Roman" w:cs="Times New Roman"/>
          <w:color w:val="020202"/>
          <w:szCs w:val="24"/>
          <w:lang w:eastAsia="it-IT"/>
        </w:rPr>
        <w:t>spécial</w:t>
      </w:r>
      <w:proofErr w:type="spellEnd"/>
      <w:r w:rsidRPr="00CF3E1F">
        <w:rPr>
          <w:rFonts w:eastAsia="Times New Roman" w:cs="Times New Roman"/>
          <w:color w:val="020202"/>
          <w:szCs w:val="24"/>
          <w:lang w:eastAsia="it-IT"/>
        </w:rPr>
        <w:t xml:space="preserve"> de </w:t>
      </w:r>
      <w:proofErr w:type="spellStart"/>
      <w:r w:rsidRPr="00CF3E1F">
        <w:rPr>
          <w:rFonts w:eastAsia="Times New Roman" w:cs="Times New Roman"/>
          <w:color w:val="020202"/>
          <w:szCs w:val="24"/>
          <w:lang w:eastAsia="it-IT"/>
        </w:rPr>
        <w:t>développement</w:t>
      </w:r>
      <w:proofErr w:type="spellEnd"/>
      <w:r w:rsidRPr="00CF3E1F">
        <w:rPr>
          <w:rFonts w:eastAsia="Times New Roman" w:cs="Times New Roman"/>
          <w:color w:val="020202"/>
          <w:szCs w:val="24"/>
          <w:lang w:eastAsia="it-IT"/>
        </w:rPr>
        <w:t xml:space="preserve"> des </w:t>
      </w:r>
      <w:proofErr w:type="spellStart"/>
      <w:r w:rsidRPr="00CF3E1F">
        <w:rPr>
          <w:rFonts w:eastAsia="Times New Roman" w:cs="Times New Roman"/>
          <w:color w:val="020202"/>
          <w:szCs w:val="24"/>
          <w:lang w:eastAsia="it-IT"/>
        </w:rPr>
        <w:t>capacités</w:t>
      </w:r>
      <w:proofErr w:type="spellEnd"/>
      <w:r w:rsidRPr="00CF3E1F">
        <w:rPr>
          <w:rFonts w:eastAsia="Times New Roman" w:cs="Times New Roman"/>
          <w:color w:val="020202"/>
          <w:szCs w:val="24"/>
          <w:lang w:eastAsia="it-IT"/>
        </w:rPr>
        <w:t xml:space="preserve"> locales, pour compter d'une date et à hauteur d'un montant </w:t>
      </w:r>
      <w:proofErr w:type="spellStart"/>
      <w:r w:rsidRPr="00CF3E1F">
        <w:rPr>
          <w:rFonts w:eastAsia="Times New Roman" w:cs="Times New Roman"/>
          <w:color w:val="020202"/>
          <w:szCs w:val="24"/>
          <w:lang w:eastAsia="it-IT"/>
        </w:rPr>
        <w:t>fixés</w:t>
      </w:r>
      <w:proofErr w:type="spellEnd"/>
      <w:r w:rsidRPr="00CF3E1F">
        <w:rPr>
          <w:rFonts w:eastAsia="Times New Roman" w:cs="Times New Roman"/>
          <w:color w:val="020202"/>
          <w:szCs w:val="24"/>
          <w:lang w:eastAsia="it-IT"/>
        </w:rPr>
        <w:t xml:space="preserve"> dans la convention ou le cahier de charges. </w:t>
      </w:r>
    </w:p>
    <w:p w14:paraId="5D224513" w14:textId="77777777" w:rsidR="001C7192" w:rsidRPr="00CF3E1F" w:rsidRDefault="001C7192" w:rsidP="003F21CE">
      <w:pPr>
        <w:jc w:val="both"/>
        <w:rPr>
          <w:rFonts w:eastAsia="Times New Roman" w:cs="Times New Roman"/>
          <w:szCs w:val="24"/>
          <w:lang w:eastAsia="it-IT"/>
        </w:rPr>
      </w:pPr>
      <w:r w:rsidRPr="00CF3E1F">
        <w:rPr>
          <w:rFonts w:eastAsia="Times New Roman" w:cs="Times New Roman"/>
          <w:b/>
          <w:bCs/>
          <w:color w:val="000000"/>
          <w:szCs w:val="24"/>
          <w:u w:val="single"/>
          <w:lang w:eastAsia="it-IT"/>
        </w:rPr>
        <w:t>ARTICLE 124.-</w:t>
      </w:r>
      <w:r w:rsidRPr="00CF3E1F">
        <w:rPr>
          <w:rFonts w:eastAsia="Times New Roman" w:cs="Times New Roman"/>
          <w:color w:val="000000"/>
          <w:szCs w:val="24"/>
          <w:lang w:eastAsia="it-IT"/>
        </w:rPr>
        <w:t xml:space="preserve"> (1) Les </w:t>
      </w:r>
      <w:proofErr w:type="spellStart"/>
      <w:r w:rsidRPr="00CF3E1F">
        <w:rPr>
          <w:rFonts w:eastAsia="Times New Roman" w:cs="Times New Roman"/>
          <w:color w:val="000000"/>
          <w:szCs w:val="24"/>
          <w:lang w:eastAsia="it-IT"/>
        </w:rPr>
        <w:t>sociétés</w:t>
      </w:r>
      <w:proofErr w:type="spell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minières</w:t>
      </w:r>
      <w:proofErr w:type="spellEnd"/>
      <w:r w:rsidRPr="00CF3E1F">
        <w:rPr>
          <w:rFonts w:eastAsia="Times New Roman" w:cs="Times New Roman"/>
          <w:color w:val="000000"/>
          <w:szCs w:val="24"/>
          <w:lang w:eastAsia="it-IT"/>
        </w:rPr>
        <w:t xml:space="preserve"> et de </w:t>
      </w:r>
      <w:proofErr w:type="spellStart"/>
      <w:r w:rsidRPr="00CF3E1F">
        <w:rPr>
          <w:rFonts w:eastAsia="Times New Roman" w:cs="Times New Roman"/>
          <w:color w:val="000000"/>
          <w:szCs w:val="24"/>
          <w:lang w:eastAsia="it-IT"/>
        </w:rPr>
        <w:t>carrières</w:t>
      </w:r>
      <w:proofErr w:type="spellEnd"/>
      <w:r w:rsidRPr="00CF3E1F">
        <w:rPr>
          <w:rFonts w:eastAsia="Times New Roman" w:cs="Times New Roman"/>
          <w:color w:val="000000"/>
          <w:szCs w:val="24"/>
          <w:lang w:eastAsia="it-IT"/>
        </w:rPr>
        <w:t xml:space="preserve"> doivent employer en </w:t>
      </w:r>
      <w:proofErr w:type="spellStart"/>
      <w:r w:rsidRPr="00CF3E1F">
        <w:rPr>
          <w:rFonts w:eastAsia="Times New Roman" w:cs="Times New Roman"/>
          <w:color w:val="000000"/>
          <w:szCs w:val="24"/>
          <w:lang w:eastAsia="it-IT"/>
        </w:rPr>
        <w:t>priorite</w:t>
      </w:r>
      <w:proofErr w:type="spellEnd"/>
      <w:r w:rsidRPr="00CF3E1F">
        <w:rPr>
          <w:rFonts w:eastAsia="Times New Roman" w:cs="Times New Roman"/>
          <w:color w:val="000000"/>
          <w:szCs w:val="24"/>
          <w:lang w:eastAsia="it-IT"/>
        </w:rPr>
        <w:t xml:space="preserve">́ et à </w:t>
      </w:r>
      <w:proofErr w:type="spellStart"/>
      <w:r w:rsidRPr="00CF3E1F">
        <w:rPr>
          <w:rFonts w:eastAsia="Times New Roman" w:cs="Times New Roman"/>
          <w:color w:val="000000"/>
          <w:szCs w:val="24"/>
          <w:lang w:eastAsia="it-IT"/>
        </w:rPr>
        <w:t>compétence</w:t>
      </w:r>
      <w:proofErr w:type="spell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égale</w:t>
      </w:r>
      <w:proofErr w:type="spellEnd"/>
      <w:r w:rsidRPr="00CF3E1F">
        <w:rPr>
          <w:rFonts w:eastAsia="Times New Roman" w:cs="Times New Roman"/>
          <w:color w:val="000000"/>
          <w:szCs w:val="24"/>
          <w:lang w:eastAsia="it-IT"/>
        </w:rPr>
        <w:t xml:space="preserve"> des ressortissants camerounais </w:t>
      </w:r>
      <w:proofErr w:type="spellStart"/>
      <w:r w:rsidRPr="00CF3E1F">
        <w:rPr>
          <w:rFonts w:eastAsia="Times New Roman" w:cs="Times New Roman"/>
          <w:color w:val="000000"/>
          <w:szCs w:val="24"/>
          <w:lang w:eastAsia="it-IT"/>
        </w:rPr>
        <w:t>qualifiés</w:t>
      </w:r>
      <w:proofErr w:type="spellEnd"/>
      <w:r w:rsidRPr="00CF3E1F">
        <w:rPr>
          <w:rFonts w:eastAsia="Times New Roman" w:cs="Times New Roman"/>
          <w:color w:val="000000"/>
          <w:szCs w:val="24"/>
          <w:lang w:eastAsia="it-IT"/>
        </w:rPr>
        <w:t xml:space="preserve"> dans toutes les </w:t>
      </w:r>
      <w:proofErr w:type="spellStart"/>
      <w:r w:rsidRPr="00CF3E1F">
        <w:rPr>
          <w:rFonts w:eastAsia="Times New Roman" w:cs="Times New Roman"/>
          <w:color w:val="000000"/>
          <w:szCs w:val="24"/>
          <w:lang w:eastAsia="it-IT"/>
        </w:rPr>
        <w:t>catégories</w:t>
      </w:r>
      <w:proofErr w:type="spellEnd"/>
      <w:r w:rsidRPr="00CF3E1F">
        <w:rPr>
          <w:rFonts w:eastAsia="Times New Roman" w:cs="Times New Roman"/>
          <w:color w:val="000000"/>
          <w:szCs w:val="24"/>
          <w:lang w:eastAsia="it-IT"/>
        </w:rPr>
        <w:t xml:space="preserve"> socio</w:t>
      </w:r>
      <w:r w:rsidRPr="00CF3E1F">
        <w:rPr>
          <w:rFonts w:eastAsia="Times New Roman" w:cs="Times New Roman"/>
          <w:color w:val="000000"/>
          <w:position w:val="2"/>
          <w:szCs w:val="24"/>
          <w:lang w:eastAsia="it-IT"/>
        </w:rPr>
        <w:t>-</w:t>
      </w:r>
      <w:r w:rsidRPr="00CF3E1F">
        <w:rPr>
          <w:rFonts w:eastAsia="Times New Roman" w:cs="Times New Roman"/>
          <w:color w:val="000000"/>
          <w:szCs w:val="24"/>
          <w:lang w:eastAsia="it-IT"/>
        </w:rPr>
        <w:t xml:space="preserve">professionnelles et à toutes les fonctions pour les </w:t>
      </w:r>
      <w:proofErr w:type="spellStart"/>
      <w:r w:rsidRPr="00CF3E1F">
        <w:rPr>
          <w:rFonts w:eastAsia="Times New Roman" w:cs="Times New Roman"/>
          <w:color w:val="000000"/>
          <w:szCs w:val="24"/>
          <w:lang w:eastAsia="it-IT"/>
        </w:rPr>
        <w:t>nécessités</w:t>
      </w:r>
      <w:proofErr w:type="spellEnd"/>
      <w:r w:rsidRPr="00CF3E1F">
        <w:rPr>
          <w:rFonts w:eastAsia="Times New Roman" w:cs="Times New Roman"/>
          <w:color w:val="000000"/>
          <w:szCs w:val="24"/>
          <w:lang w:eastAsia="it-IT"/>
        </w:rPr>
        <w:t xml:space="preserve"> des </w:t>
      </w:r>
      <w:proofErr w:type="spellStart"/>
      <w:r w:rsidRPr="00CF3E1F">
        <w:rPr>
          <w:rFonts w:eastAsia="Times New Roman" w:cs="Times New Roman"/>
          <w:color w:val="000000"/>
          <w:szCs w:val="24"/>
          <w:lang w:eastAsia="it-IT"/>
        </w:rPr>
        <w:t>opérations</w:t>
      </w:r>
      <w:proofErr w:type="spell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minières</w:t>
      </w:r>
      <w:proofErr w:type="spellEnd"/>
      <w:r w:rsidRPr="00CF3E1F">
        <w:rPr>
          <w:rFonts w:eastAsia="Times New Roman" w:cs="Times New Roman"/>
          <w:color w:val="000000"/>
          <w:szCs w:val="24"/>
          <w:lang w:eastAsia="it-IT"/>
        </w:rPr>
        <w:t xml:space="preserve">. </w:t>
      </w:r>
    </w:p>
    <w:p w14:paraId="06C0C744" w14:textId="77777777" w:rsidR="001C7192" w:rsidRPr="00CF3E1F" w:rsidRDefault="001C7192" w:rsidP="003F21CE">
      <w:pPr>
        <w:jc w:val="both"/>
        <w:rPr>
          <w:rFonts w:eastAsia="Times New Roman" w:cs="Times New Roman"/>
          <w:szCs w:val="24"/>
          <w:lang w:eastAsia="it-IT"/>
        </w:rPr>
      </w:pPr>
      <w:r w:rsidRPr="00CF3E1F">
        <w:rPr>
          <w:rFonts w:eastAsia="Times New Roman" w:cs="Times New Roman"/>
          <w:color w:val="000000"/>
          <w:szCs w:val="24"/>
          <w:lang w:eastAsia="it-IT"/>
        </w:rPr>
        <w:t>(2) Quatre</w:t>
      </w:r>
      <w:r w:rsidRPr="00CF3E1F">
        <w:rPr>
          <w:rFonts w:eastAsia="Times New Roman" w:cs="Times New Roman"/>
          <w:color w:val="000000"/>
          <w:position w:val="2"/>
          <w:szCs w:val="24"/>
          <w:lang w:eastAsia="it-IT"/>
        </w:rPr>
        <w:t>-</w:t>
      </w:r>
      <w:r w:rsidRPr="00CF3E1F">
        <w:rPr>
          <w:rFonts w:eastAsia="Times New Roman" w:cs="Times New Roman"/>
          <w:color w:val="000000"/>
          <w:szCs w:val="24"/>
          <w:lang w:eastAsia="it-IT"/>
        </w:rPr>
        <w:t xml:space="preserve">vingt-quinze pour cent (95 %) des postes ne </w:t>
      </w:r>
      <w:proofErr w:type="spellStart"/>
      <w:r w:rsidRPr="00CF3E1F">
        <w:rPr>
          <w:rFonts w:eastAsia="Times New Roman" w:cs="Times New Roman"/>
          <w:color w:val="000000"/>
          <w:szCs w:val="24"/>
          <w:lang w:eastAsia="it-IT"/>
        </w:rPr>
        <w:t>nécessitant</w:t>
      </w:r>
      <w:proofErr w:type="spellEnd"/>
      <w:r w:rsidRPr="00CF3E1F">
        <w:rPr>
          <w:rFonts w:eastAsia="Times New Roman" w:cs="Times New Roman"/>
          <w:color w:val="000000"/>
          <w:szCs w:val="24"/>
          <w:lang w:eastAsia="it-IT"/>
        </w:rPr>
        <w:t xml:space="preserve"> pas une qualification </w:t>
      </w:r>
      <w:proofErr w:type="spellStart"/>
      <w:r w:rsidRPr="00CF3E1F">
        <w:rPr>
          <w:rFonts w:eastAsia="Times New Roman" w:cs="Times New Roman"/>
          <w:color w:val="000000"/>
          <w:szCs w:val="24"/>
          <w:lang w:eastAsia="it-IT"/>
        </w:rPr>
        <w:t>particulière</w:t>
      </w:r>
      <w:proofErr w:type="spellEnd"/>
      <w:r w:rsidRPr="00CF3E1F">
        <w:rPr>
          <w:rFonts w:eastAsia="Times New Roman" w:cs="Times New Roman"/>
          <w:color w:val="000000"/>
          <w:szCs w:val="24"/>
          <w:lang w:eastAsia="it-IT"/>
        </w:rPr>
        <w:t xml:space="preserve"> sont </w:t>
      </w:r>
      <w:proofErr w:type="spellStart"/>
      <w:r w:rsidRPr="00CF3E1F">
        <w:rPr>
          <w:rFonts w:eastAsia="Times New Roman" w:cs="Times New Roman"/>
          <w:color w:val="000000"/>
          <w:szCs w:val="24"/>
          <w:lang w:eastAsia="it-IT"/>
        </w:rPr>
        <w:t>réservés</w:t>
      </w:r>
      <w:proofErr w:type="spellEnd"/>
      <w:r w:rsidRPr="00CF3E1F">
        <w:rPr>
          <w:rFonts w:eastAsia="Times New Roman" w:cs="Times New Roman"/>
          <w:color w:val="000000"/>
          <w:szCs w:val="24"/>
          <w:lang w:eastAsia="it-IT"/>
        </w:rPr>
        <w:t xml:space="preserve"> aux camerounais. </w:t>
      </w:r>
    </w:p>
    <w:p w14:paraId="550328D6" w14:textId="4DDCAEC7" w:rsidR="00961B52" w:rsidRPr="004B5AF4" w:rsidRDefault="001C7192" w:rsidP="003F21CE">
      <w:pPr>
        <w:jc w:val="both"/>
        <w:rPr>
          <w:rFonts w:eastAsia="Times New Roman" w:cs="Times New Roman"/>
          <w:szCs w:val="24"/>
          <w:lang w:eastAsia="it-IT"/>
        </w:rPr>
      </w:pPr>
      <w:r w:rsidRPr="00CF3E1F">
        <w:rPr>
          <w:rFonts w:eastAsia="Times New Roman" w:cs="Times New Roman"/>
          <w:b/>
          <w:bCs/>
          <w:color w:val="000000"/>
          <w:szCs w:val="24"/>
          <w:u w:val="single"/>
          <w:lang w:eastAsia="it-IT"/>
        </w:rPr>
        <w:t>ARTICLE 125.-</w:t>
      </w:r>
      <w:r w:rsidRPr="00CF3E1F">
        <w:rPr>
          <w:rFonts w:eastAsia="Times New Roman" w:cs="Times New Roman"/>
          <w:color w:val="000000"/>
          <w:szCs w:val="24"/>
          <w:lang w:eastAsia="it-IT"/>
        </w:rPr>
        <w:t xml:space="preserve"> </w:t>
      </w:r>
      <w:proofErr w:type="gramStart"/>
      <w:r w:rsidRPr="00CF3E1F">
        <w:rPr>
          <w:rFonts w:eastAsia="Times New Roman" w:cs="Times New Roman"/>
          <w:color w:val="000000"/>
          <w:szCs w:val="24"/>
          <w:lang w:eastAsia="it-IT"/>
        </w:rPr>
        <w:t>( 1</w:t>
      </w:r>
      <w:proofErr w:type="gramEnd"/>
      <w:r w:rsidRPr="00CF3E1F">
        <w:rPr>
          <w:rFonts w:eastAsia="Times New Roman" w:cs="Times New Roman"/>
          <w:color w:val="000000"/>
          <w:szCs w:val="24"/>
          <w:lang w:eastAsia="it-IT"/>
        </w:rPr>
        <w:t xml:space="preserve"> ) Les </w:t>
      </w:r>
      <w:proofErr w:type="spellStart"/>
      <w:r w:rsidRPr="00CF3E1F">
        <w:rPr>
          <w:rFonts w:eastAsia="Times New Roman" w:cs="Times New Roman"/>
          <w:color w:val="000000"/>
          <w:szCs w:val="24"/>
          <w:lang w:eastAsia="it-IT"/>
        </w:rPr>
        <w:t>sociétés</w:t>
      </w:r>
      <w:proofErr w:type="spell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minières</w:t>
      </w:r>
      <w:proofErr w:type="spellEnd"/>
      <w:r w:rsidRPr="00CF3E1F">
        <w:rPr>
          <w:rFonts w:eastAsia="Times New Roman" w:cs="Times New Roman"/>
          <w:color w:val="000000"/>
          <w:szCs w:val="24"/>
          <w:lang w:eastAsia="it-IT"/>
        </w:rPr>
        <w:t>, ainsi que leurs sous</w:t>
      </w:r>
      <w:r w:rsidRPr="00CF3E1F">
        <w:rPr>
          <w:rFonts w:eastAsia="Times New Roman" w:cs="Times New Roman"/>
          <w:color w:val="000000"/>
          <w:position w:val="2"/>
          <w:szCs w:val="24"/>
          <w:lang w:eastAsia="it-IT"/>
        </w:rPr>
        <w:t>-</w:t>
      </w:r>
      <w:r w:rsidRPr="00CF3E1F">
        <w:rPr>
          <w:rFonts w:eastAsia="Times New Roman" w:cs="Times New Roman"/>
          <w:color w:val="000000"/>
          <w:szCs w:val="24"/>
          <w:lang w:eastAsia="it-IT"/>
        </w:rPr>
        <w:t xml:space="preserve">traitants sont tenus d'accorder une </w:t>
      </w:r>
      <w:proofErr w:type="spellStart"/>
      <w:r w:rsidRPr="00CF3E1F">
        <w:rPr>
          <w:rFonts w:eastAsia="Times New Roman" w:cs="Times New Roman"/>
          <w:color w:val="000000"/>
          <w:szCs w:val="24"/>
          <w:lang w:eastAsia="it-IT"/>
        </w:rPr>
        <w:t>préférence</w:t>
      </w:r>
      <w:proofErr w:type="spellEnd"/>
      <w:r w:rsidRPr="00CF3E1F">
        <w:rPr>
          <w:rFonts w:eastAsia="Times New Roman" w:cs="Times New Roman"/>
          <w:color w:val="000000"/>
          <w:szCs w:val="24"/>
          <w:lang w:eastAsia="it-IT"/>
        </w:rPr>
        <w:t xml:space="preserve"> aux </w:t>
      </w:r>
      <w:proofErr w:type="spellStart"/>
      <w:r w:rsidRPr="00CF3E1F">
        <w:rPr>
          <w:rFonts w:eastAsia="Times New Roman" w:cs="Times New Roman"/>
          <w:color w:val="000000"/>
          <w:szCs w:val="24"/>
          <w:lang w:eastAsia="it-IT"/>
        </w:rPr>
        <w:t>sociétés</w:t>
      </w:r>
      <w:proofErr w:type="spellEnd"/>
      <w:r w:rsidRPr="00CF3E1F">
        <w:rPr>
          <w:rFonts w:eastAsia="Times New Roman" w:cs="Times New Roman"/>
          <w:color w:val="000000"/>
          <w:szCs w:val="24"/>
          <w:lang w:eastAsia="it-IT"/>
        </w:rPr>
        <w:t xml:space="preserve"> de droit camerounais pour les contrats de construction, de fourniture de services, de </w:t>
      </w:r>
      <w:proofErr w:type="spellStart"/>
      <w:r w:rsidRPr="00CF3E1F">
        <w:rPr>
          <w:rFonts w:eastAsia="Times New Roman" w:cs="Times New Roman"/>
          <w:color w:val="000000"/>
          <w:szCs w:val="24"/>
          <w:lang w:eastAsia="it-IT"/>
        </w:rPr>
        <w:t>matériaux</w:t>
      </w:r>
      <w:proofErr w:type="spellEnd"/>
      <w:r w:rsidRPr="00CF3E1F">
        <w:rPr>
          <w:rFonts w:eastAsia="Times New Roman" w:cs="Times New Roman"/>
          <w:color w:val="000000"/>
          <w:szCs w:val="24"/>
          <w:lang w:eastAsia="it-IT"/>
        </w:rPr>
        <w:t>, d'</w:t>
      </w:r>
      <w:proofErr w:type="spellStart"/>
      <w:r w:rsidRPr="00CF3E1F">
        <w:rPr>
          <w:rFonts w:eastAsia="Times New Roman" w:cs="Times New Roman"/>
          <w:color w:val="000000"/>
          <w:szCs w:val="24"/>
          <w:lang w:eastAsia="it-IT"/>
        </w:rPr>
        <w:t>équipements</w:t>
      </w:r>
      <w:proofErr w:type="spellEnd"/>
      <w:r w:rsidRPr="00CF3E1F">
        <w:rPr>
          <w:rFonts w:eastAsia="Times New Roman" w:cs="Times New Roman"/>
          <w:color w:val="000000"/>
          <w:szCs w:val="24"/>
          <w:lang w:eastAsia="it-IT"/>
        </w:rPr>
        <w:t xml:space="preserve"> et de produits </w:t>
      </w:r>
      <w:proofErr w:type="spellStart"/>
      <w:r w:rsidRPr="00CF3E1F">
        <w:rPr>
          <w:rFonts w:eastAsia="Times New Roman" w:cs="Times New Roman"/>
          <w:color w:val="000000"/>
          <w:szCs w:val="24"/>
          <w:lang w:eastAsia="it-IT"/>
        </w:rPr>
        <w:t>liés</w:t>
      </w:r>
      <w:proofErr w:type="spellEnd"/>
      <w:r w:rsidRPr="00CF3E1F">
        <w:rPr>
          <w:rFonts w:eastAsia="Times New Roman" w:cs="Times New Roman"/>
          <w:color w:val="000000"/>
          <w:szCs w:val="24"/>
          <w:lang w:eastAsia="it-IT"/>
        </w:rPr>
        <w:t xml:space="preserve"> aux. </w:t>
      </w:r>
      <w:proofErr w:type="spellStart"/>
      <w:proofErr w:type="gramStart"/>
      <w:r w:rsidRPr="00CF3E1F">
        <w:rPr>
          <w:rFonts w:eastAsia="Times New Roman" w:cs="Times New Roman"/>
          <w:color w:val="000000"/>
          <w:szCs w:val="24"/>
          <w:lang w:eastAsia="it-IT"/>
        </w:rPr>
        <w:t>opérations</w:t>
      </w:r>
      <w:proofErr w:type="spellEnd"/>
      <w:proofErr w:type="gram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minières</w:t>
      </w:r>
      <w:proofErr w:type="spell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conformément</w:t>
      </w:r>
      <w:proofErr w:type="spellEnd"/>
      <w:r w:rsidRPr="00CF3E1F">
        <w:rPr>
          <w:rFonts w:eastAsia="Times New Roman" w:cs="Times New Roman"/>
          <w:color w:val="000000"/>
          <w:szCs w:val="24"/>
          <w:lang w:eastAsia="it-IT"/>
        </w:rPr>
        <w:t xml:space="preserve"> aux dispositions </w:t>
      </w:r>
      <w:proofErr w:type="spellStart"/>
      <w:r w:rsidRPr="00CF3E1F">
        <w:rPr>
          <w:rFonts w:eastAsia="Times New Roman" w:cs="Times New Roman"/>
          <w:color w:val="000000"/>
          <w:szCs w:val="24"/>
          <w:lang w:eastAsia="it-IT"/>
        </w:rPr>
        <w:t>légales</w:t>
      </w:r>
      <w:proofErr w:type="spellEnd"/>
      <w:r w:rsidRPr="00CF3E1F">
        <w:rPr>
          <w:rFonts w:eastAsia="Times New Roman" w:cs="Times New Roman"/>
          <w:color w:val="000000"/>
          <w:szCs w:val="24"/>
          <w:lang w:eastAsia="it-IT"/>
        </w:rPr>
        <w:t xml:space="preserve"> et </w:t>
      </w:r>
      <w:proofErr w:type="spellStart"/>
      <w:r w:rsidRPr="00CF3E1F">
        <w:rPr>
          <w:rFonts w:eastAsia="Times New Roman" w:cs="Times New Roman"/>
          <w:color w:val="000000"/>
          <w:szCs w:val="24"/>
          <w:lang w:eastAsia="it-IT"/>
        </w:rPr>
        <w:t>réglementaires</w:t>
      </w:r>
      <w:proofErr w:type="spellEnd"/>
      <w:r w:rsidRPr="00CF3E1F">
        <w:rPr>
          <w:rFonts w:eastAsia="Times New Roman" w:cs="Times New Roman"/>
          <w:color w:val="000000"/>
          <w:szCs w:val="24"/>
          <w:lang w:eastAsia="it-IT"/>
        </w:rPr>
        <w:t xml:space="preserve"> en vigueur. </w:t>
      </w:r>
    </w:p>
    <w:p w14:paraId="43893198" w14:textId="77777777" w:rsidR="001660FB" w:rsidRPr="00CF3E1F" w:rsidRDefault="001660FB" w:rsidP="003F21CE">
      <w:pPr>
        <w:jc w:val="both"/>
        <w:rPr>
          <w:rFonts w:eastAsia="Times New Roman" w:cs="Times New Roman"/>
          <w:szCs w:val="24"/>
          <w:lang w:eastAsia="it-IT"/>
        </w:rPr>
      </w:pPr>
      <w:r w:rsidRPr="00CF3E1F">
        <w:rPr>
          <w:rFonts w:eastAsia="Times New Roman" w:cs="Times New Roman"/>
          <w:color w:val="000000"/>
          <w:szCs w:val="24"/>
          <w:lang w:eastAsia="it-IT"/>
        </w:rPr>
        <w:t>(2) L'Administration en charge des mines s'assure du suivi et de la mise en œuvre des dispositions de l'</w:t>
      </w:r>
      <w:proofErr w:type="spellStart"/>
      <w:r w:rsidRPr="00CF3E1F">
        <w:rPr>
          <w:rFonts w:eastAsia="Times New Roman" w:cs="Times New Roman"/>
          <w:color w:val="000000"/>
          <w:szCs w:val="24"/>
          <w:lang w:eastAsia="it-IT"/>
        </w:rPr>
        <w:t>alinéa</w:t>
      </w:r>
      <w:proofErr w:type="spellEnd"/>
      <w:r w:rsidRPr="00CF3E1F">
        <w:rPr>
          <w:rFonts w:eastAsia="Times New Roman" w:cs="Times New Roman"/>
          <w:color w:val="000000"/>
          <w:szCs w:val="24"/>
          <w:lang w:eastAsia="it-IT"/>
        </w:rPr>
        <w:t xml:space="preserve"> 1 ci-dessus dans les conditions et suivant les </w:t>
      </w:r>
      <w:proofErr w:type="spellStart"/>
      <w:r w:rsidRPr="00CF3E1F">
        <w:rPr>
          <w:rFonts w:eastAsia="Times New Roman" w:cs="Times New Roman"/>
          <w:color w:val="000000"/>
          <w:szCs w:val="24"/>
          <w:lang w:eastAsia="it-IT"/>
        </w:rPr>
        <w:t>modalités</w:t>
      </w:r>
      <w:proofErr w:type="spellEnd"/>
      <w:r w:rsidRPr="00CF3E1F">
        <w:rPr>
          <w:rFonts w:eastAsia="Times New Roman" w:cs="Times New Roman"/>
          <w:color w:val="000000"/>
          <w:szCs w:val="24"/>
          <w:lang w:eastAsia="it-IT"/>
        </w:rPr>
        <w:t xml:space="preserve"> </w:t>
      </w:r>
      <w:proofErr w:type="spellStart"/>
      <w:r w:rsidRPr="00CF3E1F">
        <w:rPr>
          <w:rFonts w:eastAsia="Times New Roman" w:cs="Times New Roman"/>
          <w:color w:val="000000"/>
          <w:szCs w:val="24"/>
          <w:lang w:eastAsia="it-IT"/>
        </w:rPr>
        <w:t>fixées</w:t>
      </w:r>
      <w:proofErr w:type="spellEnd"/>
      <w:r w:rsidRPr="00CF3E1F">
        <w:rPr>
          <w:rFonts w:eastAsia="Times New Roman" w:cs="Times New Roman"/>
          <w:color w:val="000000"/>
          <w:szCs w:val="24"/>
          <w:lang w:eastAsia="it-IT"/>
        </w:rPr>
        <w:t xml:space="preserve"> par voie </w:t>
      </w:r>
      <w:proofErr w:type="spellStart"/>
      <w:r w:rsidRPr="00CF3E1F">
        <w:rPr>
          <w:rFonts w:eastAsia="Times New Roman" w:cs="Times New Roman"/>
          <w:color w:val="000000"/>
          <w:szCs w:val="24"/>
          <w:lang w:eastAsia="it-IT"/>
        </w:rPr>
        <w:t>réglementaire</w:t>
      </w:r>
      <w:proofErr w:type="spellEnd"/>
      <w:r w:rsidRPr="00CF3E1F">
        <w:rPr>
          <w:rFonts w:eastAsia="Times New Roman" w:cs="Times New Roman"/>
          <w:color w:val="000000"/>
          <w:szCs w:val="24"/>
          <w:lang w:eastAsia="it-IT"/>
        </w:rPr>
        <w:t xml:space="preserve">. </w:t>
      </w:r>
    </w:p>
    <w:p w14:paraId="01405EDA" w14:textId="77777777" w:rsidR="001660FB" w:rsidRDefault="001660FB" w:rsidP="003F21CE">
      <w:pPr>
        <w:jc w:val="both"/>
        <w:rPr>
          <w:rFonts w:eastAsia="Times New Roman" w:cs="Times New Roman"/>
          <w:color w:val="020202"/>
          <w:szCs w:val="24"/>
          <w:lang w:eastAsia="it-IT"/>
        </w:rPr>
      </w:pPr>
      <w:r w:rsidRPr="00CF3E1F">
        <w:rPr>
          <w:rFonts w:eastAsia="Times New Roman" w:cs="Times New Roman"/>
          <w:b/>
          <w:bCs/>
          <w:color w:val="020202"/>
          <w:szCs w:val="24"/>
          <w:u w:val="single"/>
          <w:lang w:eastAsia="it-IT"/>
        </w:rPr>
        <w:t>ARTICLE 126.-</w:t>
      </w:r>
      <w:r w:rsidRPr="00CF3E1F">
        <w:rPr>
          <w:rFonts w:eastAsia="Times New Roman" w:cs="Times New Roman"/>
          <w:color w:val="020202"/>
          <w:szCs w:val="24"/>
          <w:lang w:eastAsia="it-IT"/>
        </w:rPr>
        <w:t xml:space="preserve"> Dans le but d'encourager, de faciliter et de permettre le remplacement progressif du personnel expatrié par le personnel local, les </w:t>
      </w:r>
      <w:proofErr w:type="spellStart"/>
      <w:r w:rsidRPr="00CF3E1F">
        <w:rPr>
          <w:rFonts w:eastAsia="Times New Roman" w:cs="Times New Roman"/>
          <w:color w:val="020202"/>
          <w:szCs w:val="24"/>
          <w:lang w:eastAsia="it-IT"/>
        </w:rPr>
        <w:t>sociétés</w:t>
      </w:r>
      <w:proofErr w:type="spellEnd"/>
      <w:r w:rsidRPr="00CF3E1F">
        <w:rPr>
          <w:rFonts w:eastAsia="Times New Roman" w:cs="Times New Roman"/>
          <w:color w:val="020202"/>
          <w:szCs w:val="24"/>
          <w:lang w:eastAsia="it-IT"/>
        </w:rPr>
        <w:t xml:space="preserve"> </w:t>
      </w:r>
      <w:r w:rsidRPr="00CF3E1F">
        <w:rPr>
          <w:rFonts w:eastAsia="Times New Roman" w:cs="Times New Roman"/>
          <w:color w:val="020202"/>
          <w:position w:val="2"/>
          <w:szCs w:val="24"/>
          <w:lang w:eastAsia="it-IT"/>
        </w:rPr>
        <w:t>mini</w:t>
      </w:r>
      <w:proofErr w:type="spellStart"/>
      <w:r w:rsidRPr="00CF3E1F">
        <w:rPr>
          <w:rFonts w:eastAsia="Times New Roman" w:cs="Times New Roman"/>
          <w:color w:val="020202"/>
          <w:szCs w:val="24"/>
          <w:lang w:eastAsia="it-IT"/>
        </w:rPr>
        <w:t>ères</w:t>
      </w:r>
      <w:proofErr w:type="spellEnd"/>
      <w:r w:rsidRPr="00CF3E1F">
        <w:rPr>
          <w:rFonts w:eastAsia="Times New Roman" w:cs="Times New Roman"/>
          <w:color w:val="020202"/>
          <w:szCs w:val="24"/>
          <w:lang w:eastAsia="it-IT"/>
        </w:rPr>
        <w:t xml:space="preserve"> sont tenues de soumettre à l'Etat, selon leurs </w:t>
      </w:r>
      <w:proofErr w:type="spellStart"/>
      <w:r w:rsidRPr="00CF3E1F">
        <w:rPr>
          <w:rFonts w:eastAsia="Times New Roman" w:cs="Times New Roman"/>
          <w:color w:val="020202"/>
          <w:szCs w:val="24"/>
          <w:lang w:eastAsia="it-IT"/>
        </w:rPr>
        <w:t>priorités</w:t>
      </w:r>
      <w:proofErr w:type="spellEnd"/>
      <w:r w:rsidRPr="00CF3E1F">
        <w:rPr>
          <w:rFonts w:eastAsia="Times New Roman" w:cs="Times New Roman"/>
          <w:color w:val="020202"/>
          <w:szCs w:val="24"/>
          <w:lang w:eastAsia="it-IT"/>
        </w:rPr>
        <w:t>, les programmes de transfert de technologie et de savoir</w:t>
      </w:r>
      <w:r w:rsidRPr="00CF3E1F">
        <w:rPr>
          <w:rFonts w:eastAsia="Times New Roman" w:cs="Times New Roman"/>
          <w:color w:val="020202"/>
          <w:position w:val="2"/>
          <w:szCs w:val="24"/>
          <w:lang w:eastAsia="it-IT"/>
        </w:rPr>
        <w:t>-</w:t>
      </w:r>
      <w:r w:rsidRPr="00CF3E1F">
        <w:rPr>
          <w:rFonts w:eastAsia="Times New Roman" w:cs="Times New Roman"/>
          <w:color w:val="020202"/>
          <w:szCs w:val="24"/>
          <w:lang w:eastAsia="it-IT"/>
        </w:rPr>
        <w:t xml:space="preserve">faire </w:t>
      </w:r>
      <w:proofErr w:type="spellStart"/>
      <w:r w:rsidRPr="00CF3E1F">
        <w:rPr>
          <w:rFonts w:eastAsia="Times New Roman" w:cs="Times New Roman"/>
          <w:color w:val="020202"/>
          <w:szCs w:val="24"/>
          <w:lang w:eastAsia="it-IT"/>
        </w:rPr>
        <w:t>liés</w:t>
      </w:r>
      <w:proofErr w:type="spellEnd"/>
      <w:r w:rsidRPr="00CF3E1F">
        <w:rPr>
          <w:rFonts w:eastAsia="Times New Roman" w:cs="Times New Roman"/>
          <w:color w:val="020202"/>
          <w:szCs w:val="24"/>
          <w:lang w:eastAsia="it-IT"/>
        </w:rPr>
        <w:t xml:space="preserve"> à leurs </w:t>
      </w:r>
      <w:proofErr w:type="spellStart"/>
      <w:r w:rsidRPr="00CF3E1F">
        <w:rPr>
          <w:rFonts w:eastAsia="Times New Roman" w:cs="Times New Roman"/>
          <w:color w:val="020202"/>
          <w:szCs w:val="24"/>
          <w:lang w:eastAsia="it-IT"/>
        </w:rPr>
        <w:t>activités</w:t>
      </w:r>
      <w:proofErr w:type="spellEnd"/>
      <w:r w:rsidRPr="00CF3E1F">
        <w:rPr>
          <w:rFonts w:eastAsia="Times New Roman" w:cs="Times New Roman"/>
          <w:color w:val="020202"/>
          <w:szCs w:val="24"/>
          <w:lang w:eastAsia="it-IT"/>
        </w:rPr>
        <w:t xml:space="preserve">. </w:t>
      </w:r>
    </w:p>
    <w:p w14:paraId="6AC6487F" w14:textId="77777777" w:rsidR="007345BE" w:rsidRPr="00CF3E1F" w:rsidRDefault="007345BE" w:rsidP="003F21CE">
      <w:pPr>
        <w:jc w:val="both"/>
        <w:rPr>
          <w:rFonts w:eastAsia="Times New Roman" w:cs="Times New Roman"/>
          <w:szCs w:val="24"/>
          <w:lang w:eastAsia="it-IT"/>
        </w:rPr>
      </w:pPr>
    </w:p>
    <w:p w14:paraId="590711D9" w14:textId="25D7607A" w:rsidR="001660FB" w:rsidRPr="00F70B24" w:rsidRDefault="001660FB" w:rsidP="003F21CE">
      <w:pPr>
        <w:pStyle w:val="Heading1"/>
        <w:jc w:val="both"/>
        <w:rPr>
          <w:rFonts w:eastAsia="Times New Roman"/>
          <w:lang w:val="pt-PT" w:eastAsia="it-IT"/>
        </w:rPr>
      </w:pPr>
      <w:bookmarkStart w:id="99" w:name="_Toc171419593"/>
      <w:r w:rsidRPr="00F70B24">
        <w:rPr>
          <w:rFonts w:ascii="*Calibri-Bold-231301-Identity-H" w:eastAsia="Times New Roman" w:hAnsi="*Calibri-Bold-231301-Identity-H"/>
          <w:color w:val="000000"/>
          <w:lang w:val="pt-PT" w:eastAsia="it-IT"/>
        </w:rPr>
        <w:t xml:space="preserve">TITRE VIII: </w:t>
      </w:r>
      <w:r w:rsidRPr="00F70B24">
        <w:rPr>
          <w:rFonts w:eastAsia="Times New Roman"/>
          <w:lang w:val="pt-PT" w:eastAsia="it-IT"/>
        </w:rPr>
        <w:t>DES DISPOSITIONS FISCALES, DOUANIERES ET ECONOMIQUES</w:t>
      </w:r>
      <w:bookmarkEnd w:id="99"/>
      <w:r w:rsidRPr="00F70B24">
        <w:rPr>
          <w:rFonts w:eastAsia="Times New Roman"/>
          <w:lang w:val="pt-PT" w:eastAsia="it-IT"/>
        </w:rPr>
        <w:t xml:space="preserve"> </w:t>
      </w:r>
    </w:p>
    <w:p w14:paraId="77E0C4AD" w14:textId="77777777" w:rsidR="007345BE" w:rsidRPr="00F70B24" w:rsidRDefault="007345BE" w:rsidP="003F21CE">
      <w:pPr>
        <w:jc w:val="both"/>
        <w:rPr>
          <w:lang w:val="pt-PT" w:eastAsia="it-IT"/>
        </w:rPr>
      </w:pPr>
    </w:p>
    <w:p w14:paraId="03C4A63A" w14:textId="5E5ECBD1" w:rsidR="001660FB" w:rsidRPr="00F70B24" w:rsidRDefault="001660FB" w:rsidP="003F21CE">
      <w:pPr>
        <w:pStyle w:val="Heading2"/>
        <w:jc w:val="both"/>
        <w:rPr>
          <w:rFonts w:eastAsia="Times New Roman"/>
          <w:lang w:val="pt-PT" w:eastAsia="it-IT"/>
        </w:rPr>
      </w:pPr>
      <w:bookmarkStart w:id="100" w:name="_Toc171419594"/>
      <w:r w:rsidRPr="00F70B24">
        <w:rPr>
          <w:rFonts w:eastAsia="Times New Roman"/>
          <w:lang w:val="pt-PT" w:eastAsia="it-IT"/>
        </w:rPr>
        <w:t>CHAPITRE I: DES DISPOSITIONS FISCALES</w:t>
      </w:r>
      <w:bookmarkEnd w:id="100"/>
      <w:r w:rsidRPr="00F70B24">
        <w:rPr>
          <w:rFonts w:eastAsia="Times New Roman"/>
          <w:lang w:val="pt-PT" w:eastAsia="it-IT"/>
        </w:rPr>
        <w:t xml:space="preserve"> </w:t>
      </w:r>
    </w:p>
    <w:p w14:paraId="0A8C1880" w14:textId="77777777" w:rsidR="007345BE" w:rsidRPr="00F70B24" w:rsidRDefault="007345BE" w:rsidP="003F21CE">
      <w:pPr>
        <w:jc w:val="both"/>
        <w:rPr>
          <w:lang w:val="pt-PT" w:eastAsia="it-IT"/>
        </w:rPr>
      </w:pPr>
    </w:p>
    <w:p w14:paraId="1E45E46E" w14:textId="3345F8F9" w:rsidR="001660FB" w:rsidRPr="00F70B24" w:rsidRDefault="001660FB" w:rsidP="003F21CE">
      <w:pPr>
        <w:pStyle w:val="Heading3"/>
        <w:jc w:val="both"/>
        <w:rPr>
          <w:rFonts w:eastAsia="Times New Roman"/>
          <w:lang w:val="pt-PT" w:eastAsia="it-IT"/>
        </w:rPr>
      </w:pPr>
      <w:bookmarkStart w:id="101" w:name="_Toc171419595"/>
      <w:r w:rsidRPr="00F70B24">
        <w:rPr>
          <w:rFonts w:ascii="*Calibri-Bold-231301-Identity-H" w:eastAsia="Times New Roman" w:hAnsi="*Calibri-Bold-231301-Identity-H"/>
          <w:color w:val="020202"/>
          <w:lang w:val="pt-PT" w:eastAsia="it-IT"/>
        </w:rPr>
        <w:t xml:space="preserve">SECTION I: </w:t>
      </w:r>
      <w:r w:rsidRPr="00F70B24">
        <w:rPr>
          <w:rFonts w:eastAsia="Times New Roman"/>
          <w:lang w:val="pt-PT" w:eastAsia="it-IT"/>
        </w:rPr>
        <w:t>DE LA FISCALITE SPECIFIQUE</w:t>
      </w:r>
      <w:bookmarkEnd w:id="101"/>
      <w:r w:rsidRPr="00F70B24">
        <w:rPr>
          <w:rFonts w:eastAsia="Times New Roman"/>
          <w:lang w:val="pt-PT" w:eastAsia="it-IT"/>
        </w:rPr>
        <w:t xml:space="preserve"> </w:t>
      </w:r>
    </w:p>
    <w:p w14:paraId="51761FE0" w14:textId="77777777" w:rsidR="007345BE" w:rsidRPr="00F70B24" w:rsidRDefault="007345BE" w:rsidP="003F21CE">
      <w:pPr>
        <w:jc w:val="both"/>
        <w:rPr>
          <w:lang w:val="pt-PT" w:eastAsia="it-IT"/>
        </w:rPr>
      </w:pPr>
    </w:p>
    <w:p w14:paraId="7A59017C" w14:textId="4677A8DF" w:rsidR="001660FB" w:rsidRPr="00F70B24" w:rsidRDefault="001660FB" w:rsidP="003F21CE">
      <w:pPr>
        <w:pStyle w:val="Heading4"/>
        <w:jc w:val="both"/>
        <w:rPr>
          <w:rFonts w:eastAsia="Times New Roman"/>
          <w:lang w:val="pt-PT" w:eastAsia="it-IT"/>
        </w:rPr>
      </w:pPr>
      <w:bookmarkStart w:id="102" w:name="_Toc171419596"/>
      <w:r w:rsidRPr="00F70B24">
        <w:rPr>
          <w:rFonts w:eastAsia="Times New Roman"/>
          <w:lang w:val="pt-PT" w:eastAsia="it-IT"/>
        </w:rPr>
        <w:t>PARAGRAPHE I: DES FRAIS D'ETUDES, DES DROITS FIXES ET DE LA REDEVANCE SUPERFICIAIRE</w:t>
      </w:r>
      <w:bookmarkEnd w:id="102"/>
      <w:r w:rsidRPr="00F70B24">
        <w:rPr>
          <w:rFonts w:eastAsia="Times New Roman"/>
          <w:lang w:val="pt-PT" w:eastAsia="it-IT"/>
        </w:rPr>
        <w:t xml:space="preserve"> </w:t>
      </w:r>
    </w:p>
    <w:p w14:paraId="2CB14BEB" w14:textId="77777777" w:rsidR="007345BE" w:rsidRPr="00F70B24" w:rsidRDefault="007345BE" w:rsidP="003F21CE">
      <w:pPr>
        <w:jc w:val="both"/>
        <w:rPr>
          <w:lang w:val="pt-PT" w:eastAsia="it-IT"/>
        </w:rPr>
      </w:pPr>
    </w:p>
    <w:p w14:paraId="439AF4B9" w14:textId="77777777" w:rsidR="001660FB" w:rsidRPr="0084075C" w:rsidRDefault="001660FB" w:rsidP="003F21CE">
      <w:pPr>
        <w:jc w:val="both"/>
        <w:rPr>
          <w:lang w:eastAsia="it-IT"/>
        </w:rPr>
      </w:pPr>
      <w:r w:rsidRPr="0084075C">
        <w:rPr>
          <w:b/>
          <w:bCs/>
          <w:u w:val="single"/>
          <w:lang w:eastAsia="it-IT"/>
        </w:rPr>
        <w:t>ARTICLE 127.-</w:t>
      </w:r>
      <w:r w:rsidRPr="0084075C">
        <w:rPr>
          <w:lang w:eastAsia="it-IT"/>
        </w:rPr>
        <w:t xml:space="preserve"> (1) Toute demande d'attribution, de renouvellement des titres miniers et autres autorisations et transactions est </w:t>
      </w:r>
      <w:proofErr w:type="spellStart"/>
      <w:r w:rsidRPr="0084075C">
        <w:rPr>
          <w:lang w:eastAsia="it-IT"/>
        </w:rPr>
        <w:t>subordonnée</w:t>
      </w:r>
      <w:proofErr w:type="spellEnd"/>
      <w:r w:rsidRPr="0084075C">
        <w:rPr>
          <w:lang w:eastAsia="it-IT"/>
        </w:rPr>
        <w:t xml:space="preserve"> au paiement des frais d'</w:t>
      </w:r>
      <w:proofErr w:type="spellStart"/>
      <w:r w:rsidRPr="0084075C">
        <w:rPr>
          <w:lang w:eastAsia="it-IT"/>
        </w:rPr>
        <w:t>études</w:t>
      </w:r>
      <w:proofErr w:type="spellEnd"/>
      <w:r w:rsidRPr="0084075C">
        <w:rPr>
          <w:lang w:eastAsia="it-IT"/>
        </w:rPr>
        <w:t xml:space="preserve"> non remboursables. </w:t>
      </w:r>
    </w:p>
    <w:p w14:paraId="2AAB2EA8" w14:textId="77777777" w:rsidR="001660FB" w:rsidRPr="0084075C" w:rsidRDefault="001660FB" w:rsidP="003F21CE">
      <w:pPr>
        <w:jc w:val="both"/>
        <w:rPr>
          <w:lang w:eastAsia="it-IT"/>
        </w:rPr>
      </w:pPr>
      <w:r w:rsidRPr="0084075C">
        <w:rPr>
          <w:lang w:eastAsia="it-IT"/>
        </w:rPr>
        <w:t xml:space="preserve">(2) Toute demande d'attribution de permis de recherche est </w:t>
      </w:r>
      <w:proofErr w:type="spellStart"/>
      <w:r w:rsidRPr="0084075C">
        <w:rPr>
          <w:lang w:eastAsia="it-IT"/>
        </w:rPr>
        <w:t>subordonnée</w:t>
      </w:r>
      <w:proofErr w:type="spellEnd"/>
      <w:r w:rsidRPr="0084075C">
        <w:rPr>
          <w:lang w:eastAsia="it-IT"/>
        </w:rPr>
        <w:t xml:space="preserve"> au paiement des frais de consultation et d'acquisition des </w:t>
      </w:r>
      <w:proofErr w:type="spellStart"/>
      <w:r w:rsidRPr="0084075C">
        <w:rPr>
          <w:lang w:eastAsia="it-IT"/>
        </w:rPr>
        <w:t>données</w:t>
      </w:r>
      <w:proofErr w:type="spellEnd"/>
      <w:r w:rsidRPr="0084075C">
        <w:rPr>
          <w:lang w:eastAsia="it-IT"/>
        </w:rPr>
        <w:t xml:space="preserve"> </w:t>
      </w:r>
      <w:proofErr w:type="spellStart"/>
      <w:r w:rsidRPr="0084075C">
        <w:rPr>
          <w:lang w:eastAsia="it-IT"/>
        </w:rPr>
        <w:t>géo-scientifiques</w:t>
      </w:r>
      <w:proofErr w:type="spellEnd"/>
      <w:r w:rsidRPr="0084075C">
        <w:rPr>
          <w:lang w:eastAsia="it-IT"/>
        </w:rPr>
        <w:t xml:space="preserve"> de la zone, objet de la demande. </w:t>
      </w:r>
    </w:p>
    <w:p w14:paraId="0429A785" w14:textId="77777777" w:rsidR="001660FB" w:rsidRPr="0084075C" w:rsidRDefault="001660FB" w:rsidP="003F21CE">
      <w:pPr>
        <w:jc w:val="both"/>
        <w:rPr>
          <w:lang w:eastAsia="it-IT"/>
        </w:rPr>
      </w:pPr>
      <w:r w:rsidRPr="0084075C">
        <w:rPr>
          <w:lang w:eastAsia="it-IT"/>
        </w:rPr>
        <w:t xml:space="preserve">(3) Les montants et les </w:t>
      </w:r>
      <w:proofErr w:type="spellStart"/>
      <w:r w:rsidRPr="0084075C">
        <w:rPr>
          <w:lang w:eastAsia="it-IT"/>
        </w:rPr>
        <w:t>modalités</w:t>
      </w:r>
      <w:proofErr w:type="spellEnd"/>
      <w:r w:rsidRPr="0084075C">
        <w:rPr>
          <w:lang w:eastAsia="it-IT"/>
        </w:rPr>
        <w:t xml:space="preserve"> de </w:t>
      </w:r>
      <w:proofErr w:type="spellStart"/>
      <w:r w:rsidRPr="0084075C">
        <w:rPr>
          <w:lang w:eastAsia="it-IT"/>
        </w:rPr>
        <w:t>répartition</w:t>
      </w:r>
      <w:proofErr w:type="spellEnd"/>
      <w:r w:rsidRPr="0084075C">
        <w:rPr>
          <w:lang w:eastAsia="it-IT"/>
        </w:rPr>
        <w:t xml:space="preserve"> des frais d'</w:t>
      </w:r>
      <w:proofErr w:type="spellStart"/>
      <w:r w:rsidRPr="0084075C">
        <w:rPr>
          <w:lang w:eastAsia="it-IT"/>
        </w:rPr>
        <w:t>études</w:t>
      </w:r>
      <w:proofErr w:type="spellEnd"/>
      <w:r w:rsidRPr="0084075C">
        <w:rPr>
          <w:lang w:eastAsia="it-IT"/>
        </w:rPr>
        <w:t xml:space="preserve"> et frais de consultation et d'acquisition des </w:t>
      </w:r>
      <w:proofErr w:type="spellStart"/>
      <w:r w:rsidRPr="0084075C">
        <w:rPr>
          <w:lang w:eastAsia="it-IT"/>
        </w:rPr>
        <w:t>données</w:t>
      </w:r>
      <w:proofErr w:type="spellEnd"/>
      <w:r w:rsidRPr="0084075C">
        <w:rPr>
          <w:lang w:eastAsia="it-IT"/>
        </w:rPr>
        <w:t xml:space="preserve"> </w:t>
      </w:r>
      <w:proofErr w:type="spellStart"/>
      <w:r w:rsidRPr="0084075C">
        <w:rPr>
          <w:lang w:eastAsia="it-IT"/>
        </w:rPr>
        <w:t>géo-scientifiques</w:t>
      </w:r>
      <w:proofErr w:type="spellEnd"/>
      <w:r w:rsidRPr="0084075C">
        <w:rPr>
          <w:lang w:eastAsia="it-IT"/>
        </w:rPr>
        <w:t xml:space="preserve">, </w:t>
      </w:r>
      <w:proofErr w:type="spellStart"/>
      <w:r w:rsidRPr="0084075C">
        <w:rPr>
          <w:lang w:eastAsia="it-IT"/>
        </w:rPr>
        <w:t>visés</w:t>
      </w:r>
      <w:proofErr w:type="spellEnd"/>
      <w:r w:rsidRPr="0084075C">
        <w:rPr>
          <w:lang w:eastAsia="it-IT"/>
        </w:rPr>
        <w:t xml:space="preserve"> aux </w:t>
      </w:r>
      <w:proofErr w:type="spellStart"/>
      <w:r w:rsidRPr="0084075C">
        <w:rPr>
          <w:lang w:eastAsia="it-IT"/>
        </w:rPr>
        <w:t>alinéas</w:t>
      </w:r>
      <w:proofErr w:type="spellEnd"/>
      <w:r w:rsidRPr="0084075C">
        <w:rPr>
          <w:lang w:eastAsia="it-IT"/>
        </w:rPr>
        <w:t xml:space="preserve"> 1 et 2 ci-dessus, sont </w:t>
      </w:r>
      <w:proofErr w:type="spellStart"/>
      <w:r w:rsidRPr="0084075C">
        <w:rPr>
          <w:lang w:eastAsia="it-IT"/>
        </w:rPr>
        <w:t>fixés</w:t>
      </w:r>
      <w:proofErr w:type="spellEnd"/>
      <w:r w:rsidRPr="0084075C">
        <w:rPr>
          <w:lang w:eastAsia="it-IT"/>
        </w:rPr>
        <w:t xml:space="preserve"> par voie </w:t>
      </w:r>
      <w:proofErr w:type="spellStart"/>
      <w:r w:rsidRPr="0084075C">
        <w:rPr>
          <w:lang w:eastAsia="it-IT"/>
        </w:rPr>
        <w:t>réglementaire</w:t>
      </w:r>
      <w:proofErr w:type="spellEnd"/>
      <w:r w:rsidRPr="0084075C">
        <w:rPr>
          <w:lang w:eastAsia="it-IT"/>
        </w:rPr>
        <w:t xml:space="preserve">. </w:t>
      </w:r>
    </w:p>
    <w:p w14:paraId="4D0C4D8A" w14:textId="221331D9" w:rsidR="001660FB" w:rsidRPr="0084075C" w:rsidRDefault="001660FB" w:rsidP="003F21CE">
      <w:pPr>
        <w:jc w:val="both"/>
        <w:rPr>
          <w:lang w:eastAsia="it-IT"/>
        </w:rPr>
      </w:pPr>
      <w:r w:rsidRPr="0084075C">
        <w:rPr>
          <w:b/>
          <w:bCs/>
          <w:color w:val="000000"/>
          <w:u w:val="single"/>
          <w:lang w:eastAsia="it-IT"/>
        </w:rPr>
        <w:t>ARTICLE 128.-</w:t>
      </w:r>
      <w:r w:rsidRPr="0084075C">
        <w:rPr>
          <w:color w:val="000000"/>
          <w:lang w:eastAsia="it-IT"/>
        </w:rPr>
        <w:t xml:space="preserve"> (1) L'attribution, </w:t>
      </w:r>
      <w:r w:rsidR="00CA366B">
        <w:rPr>
          <w:color w:val="000000"/>
          <w:lang w:eastAsia="it-IT"/>
        </w:rPr>
        <w:t>le</w:t>
      </w:r>
      <w:r w:rsidRPr="0084075C">
        <w:rPr>
          <w:color w:val="000000"/>
          <w:lang w:eastAsia="it-IT"/>
        </w:rPr>
        <w:t xml:space="preserve"> renouvellement et le transfert des titres miniers, et autres autorisations et permis </w:t>
      </w:r>
      <w:proofErr w:type="spellStart"/>
      <w:r w:rsidRPr="0084075C">
        <w:rPr>
          <w:color w:val="000000"/>
          <w:lang w:eastAsia="it-IT"/>
        </w:rPr>
        <w:t>ci-après</w:t>
      </w:r>
      <w:proofErr w:type="spellEnd"/>
      <w:r w:rsidRPr="0084075C">
        <w:rPr>
          <w:color w:val="000000"/>
          <w:lang w:eastAsia="it-IT"/>
        </w:rPr>
        <w:t xml:space="preserve"> se font contre paiement des droits fixes au </w:t>
      </w:r>
      <w:proofErr w:type="spellStart"/>
      <w:r w:rsidRPr="0084075C">
        <w:rPr>
          <w:color w:val="000000"/>
          <w:lang w:eastAsia="it-IT"/>
        </w:rPr>
        <w:t>Trésor</w:t>
      </w:r>
      <w:proofErr w:type="spellEnd"/>
      <w:r w:rsidRPr="0084075C">
        <w:rPr>
          <w:color w:val="000000"/>
          <w:lang w:eastAsia="it-IT"/>
        </w:rPr>
        <w:t xml:space="preserve"> Public et aux recettes communales</w:t>
      </w:r>
      <w:r w:rsidR="002A0381">
        <w:rPr>
          <w:color w:val="000000"/>
          <w:lang w:eastAsia="it-IT"/>
        </w:rPr>
        <w:t> :</w:t>
      </w:r>
    </w:p>
    <w:p w14:paraId="7A63DA2A" w14:textId="6D22550A" w:rsidR="001660FB" w:rsidRPr="0084075C" w:rsidRDefault="001660FB" w:rsidP="003F21CE">
      <w:pPr>
        <w:jc w:val="both"/>
        <w:rPr>
          <w:lang w:eastAsia="it-IT"/>
        </w:rPr>
      </w:pPr>
      <w:r w:rsidRPr="0084075C">
        <w:rPr>
          <w:lang w:eastAsia="it-IT"/>
        </w:rPr>
        <w:t xml:space="preserve">- le permis de reconnaissance, des autorisations et des permis d'exploitation des substances de </w:t>
      </w:r>
      <w:proofErr w:type="spellStart"/>
      <w:r w:rsidRPr="0084075C">
        <w:rPr>
          <w:lang w:eastAsia="it-IT"/>
        </w:rPr>
        <w:t>carrières</w:t>
      </w:r>
      <w:proofErr w:type="spellEnd"/>
      <w:r w:rsidRPr="0084075C">
        <w:rPr>
          <w:lang w:eastAsia="it-IT"/>
        </w:rPr>
        <w:t xml:space="preserve"> ; </w:t>
      </w:r>
    </w:p>
    <w:p w14:paraId="1A44B3B6" w14:textId="45B6514D" w:rsidR="001660FB" w:rsidRPr="0084075C" w:rsidRDefault="001660FB" w:rsidP="003F21CE">
      <w:pPr>
        <w:jc w:val="both"/>
        <w:rPr>
          <w:lang w:eastAsia="it-IT"/>
        </w:rPr>
      </w:pPr>
      <w:r w:rsidRPr="0084075C">
        <w:rPr>
          <w:color w:val="000000"/>
          <w:lang w:eastAsia="it-IT"/>
        </w:rPr>
        <w:t xml:space="preserve">- les autorisations d'exploitation artisanale et artisanale </w:t>
      </w:r>
      <w:proofErr w:type="spellStart"/>
      <w:r w:rsidRPr="0084075C">
        <w:rPr>
          <w:color w:val="000000"/>
          <w:lang w:eastAsia="it-IT"/>
        </w:rPr>
        <w:t>semi-mécanisée</w:t>
      </w:r>
      <w:proofErr w:type="spellEnd"/>
      <w:r w:rsidRPr="0084075C">
        <w:rPr>
          <w:color w:val="000000"/>
          <w:lang w:eastAsia="it-IT"/>
        </w:rPr>
        <w:t xml:space="preserve">, du permis de reconnaissance, des permis de recherche et des permis d'exploitation de la petite mine et de la mine industrielle </w:t>
      </w:r>
    </w:p>
    <w:p w14:paraId="58AF07DC" w14:textId="580B3D75" w:rsidR="001660FB" w:rsidRPr="0084075C" w:rsidRDefault="001660FB" w:rsidP="003F21CE">
      <w:pPr>
        <w:jc w:val="both"/>
        <w:rPr>
          <w:color w:val="000000"/>
          <w:lang w:eastAsia="it-IT"/>
        </w:rPr>
      </w:pPr>
      <w:r w:rsidRPr="0084075C">
        <w:rPr>
          <w:color w:val="000000"/>
          <w:lang w:eastAsia="it-IT"/>
        </w:rPr>
        <w:t xml:space="preserve">- la carte d'artisan minier ou de collecteur ; </w:t>
      </w:r>
    </w:p>
    <w:p w14:paraId="2437E2A2" w14:textId="77777777" w:rsidR="001660FB" w:rsidRPr="0084075C" w:rsidRDefault="001660FB" w:rsidP="003F21CE">
      <w:pPr>
        <w:jc w:val="both"/>
        <w:rPr>
          <w:color w:val="000000"/>
          <w:lang w:eastAsia="it-IT"/>
        </w:rPr>
      </w:pPr>
      <w:r w:rsidRPr="0084075C">
        <w:rPr>
          <w:color w:val="000000"/>
          <w:lang w:eastAsia="it-IT"/>
        </w:rPr>
        <w:t xml:space="preserve">- l'autorisation de commercialisation, de fusion et d'affinage de substances </w:t>
      </w:r>
      <w:proofErr w:type="spellStart"/>
      <w:r w:rsidRPr="0084075C">
        <w:rPr>
          <w:color w:val="000000"/>
          <w:lang w:eastAsia="it-IT"/>
        </w:rPr>
        <w:t>minérales</w:t>
      </w:r>
      <w:proofErr w:type="spellEnd"/>
      <w:r w:rsidRPr="0084075C">
        <w:rPr>
          <w:color w:val="000000"/>
          <w:lang w:eastAsia="it-IT"/>
        </w:rPr>
        <w:t xml:space="preserve"> issues de l'exploitation artisanale, de l'exploitation artisanale </w:t>
      </w:r>
      <w:proofErr w:type="spellStart"/>
      <w:r w:rsidRPr="0084075C">
        <w:rPr>
          <w:color w:val="000000"/>
          <w:lang w:eastAsia="it-IT"/>
        </w:rPr>
        <w:t>semi-mécanisée</w:t>
      </w:r>
      <w:proofErr w:type="spellEnd"/>
      <w:r w:rsidRPr="0084075C">
        <w:rPr>
          <w:color w:val="000000"/>
          <w:lang w:eastAsia="it-IT"/>
        </w:rPr>
        <w:t xml:space="preserve"> et de l'exploitation industrielle ;</w:t>
      </w:r>
    </w:p>
    <w:p w14:paraId="711EC51D" w14:textId="5B7E5556" w:rsidR="001660FB" w:rsidRPr="0084075C" w:rsidRDefault="001660FB" w:rsidP="003F21CE">
      <w:pPr>
        <w:jc w:val="both"/>
        <w:rPr>
          <w:lang w:eastAsia="it-IT"/>
        </w:rPr>
      </w:pPr>
      <w:r w:rsidRPr="0084075C">
        <w:rPr>
          <w:color w:val="000000"/>
          <w:lang w:eastAsia="it-IT"/>
        </w:rPr>
        <w:t xml:space="preserve">- l'autorisation d'ouverture des ateliers de fabrication des ouvrages en pierres </w:t>
      </w:r>
      <w:proofErr w:type="spellStart"/>
      <w:r w:rsidRPr="0084075C">
        <w:rPr>
          <w:color w:val="000000"/>
          <w:lang w:eastAsia="it-IT"/>
        </w:rPr>
        <w:t>précieuses</w:t>
      </w:r>
      <w:proofErr w:type="spellEnd"/>
      <w:r w:rsidRPr="0084075C">
        <w:rPr>
          <w:color w:val="000000"/>
          <w:lang w:eastAsia="it-IT"/>
        </w:rPr>
        <w:t xml:space="preserve"> ;</w:t>
      </w:r>
    </w:p>
    <w:p w14:paraId="447CEE15" w14:textId="068E07F5" w:rsidR="001660FB" w:rsidRPr="0084075C" w:rsidRDefault="001660FB" w:rsidP="003F21CE">
      <w:pPr>
        <w:jc w:val="both"/>
        <w:rPr>
          <w:lang w:eastAsia="it-IT"/>
        </w:rPr>
      </w:pPr>
      <w:r w:rsidRPr="0084075C">
        <w:rPr>
          <w:position w:val="2"/>
          <w:lang w:eastAsia="it-IT"/>
        </w:rPr>
        <w:t xml:space="preserve">- </w:t>
      </w:r>
      <w:r w:rsidRPr="0084075C">
        <w:rPr>
          <w:lang w:eastAsia="it-IT"/>
        </w:rPr>
        <w:t xml:space="preserve">les certificats d'exportation de substances </w:t>
      </w:r>
      <w:proofErr w:type="spellStart"/>
      <w:r w:rsidRPr="0084075C">
        <w:rPr>
          <w:lang w:eastAsia="it-IT"/>
        </w:rPr>
        <w:t>minérales</w:t>
      </w:r>
      <w:proofErr w:type="spellEnd"/>
      <w:r w:rsidRPr="0084075C">
        <w:rPr>
          <w:lang w:eastAsia="it-IT"/>
        </w:rPr>
        <w:t xml:space="preserve"> issues de l'exploitation artisanale, de l'exploitation artisanale </w:t>
      </w:r>
      <w:proofErr w:type="spellStart"/>
      <w:r w:rsidRPr="0084075C">
        <w:rPr>
          <w:lang w:eastAsia="it-IT"/>
        </w:rPr>
        <w:t>semi-mécanisée</w:t>
      </w:r>
      <w:proofErr w:type="spellEnd"/>
      <w:r w:rsidRPr="0084075C">
        <w:rPr>
          <w:lang w:eastAsia="it-IT"/>
        </w:rPr>
        <w:t xml:space="preserve"> et de l'exploitation industrielle ;</w:t>
      </w:r>
    </w:p>
    <w:p w14:paraId="07C681E9" w14:textId="682FA306" w:rsidR="001660FB" w:rsidRPr="0084075C" w:rsidRDefault="001660FB" w:rsidP="003F21CE">
      <w:pPr>
        <w:jc w:val="both"/>
        <w:rPr>
          <w:color w:val="000000"/>
          <w:lang w:eastAsia="it-IT"/>
        </w:rPr>
      </w:pPr>
      <w:r w:rsidRPr="0084075C">
        <w:rPr>
          <w:color w:val="000000"/>
          <w:position w:val="2"/>
          <w:lang w:eastAsia="it-IT"/>
        </w:rPr>
        <w:t xml:space="preserve">- </w:t>
      </w:r>
      <w:r w:rsidRPr="0084075C">
        <w:rPr>
          <w:color w:val="000000"/>
          <w:lang w:eastAsia="it-IT"/>
        </w:rPr>
        <w:t xml:space="preserve">le permis d'exploitation des eaux de source, des eaux </w:t>
      </w:r>
      <w:proofErr w:type="spellStart"/>
      <w:r w:rsidRPr="0084075C">
        <w:rPr>
          <w:color w:val="000000"/>
          <w:lang w:eastAsia="it-IT"/>
        </w:rPr>
        <w:t>minérales</w:t>
      </w:r>
      <w:proofErr w:type="spellEnd"/>
      <w:r w:rsidRPr="0084075C">
        <w:rPr>
          <w:color w:val="000000"/>
          <w:lang w:eastAsia="it-IT"/>
        </w:rPr>
        <w:t xml:space="preserve"> et </w:t>
      </w:r>
      <w:proofErr w:type="spellStart"/>
      <w:r w:rsidRPr="0084075C">
        <w:rPr>
          <w:color w:val="000000"/>
          <w:lang w:eastAsia="it-IT"/>
        </w:rPr>
        <w:t>thermo-minérales</w:t>
      </w:r>
      <w:proofErr w:type="spellEnd"/>
      <w:r w:rsidRPr="0084075C">
        <w:rPr>
          <w:color w:val="000000"/>
          <w:lang w:eastAsia="it-IT"/>
        </w:rPr>
        <w:t xml:space="preserve"> ;</w:t>
      </w:r>
      <w:r w:rsidRPr="0084075C">
        <w:rPr>
          <w:color w:val="000000"/>
          <w:lang w:eastAsia="it-IT"/>
        </w:rPr>
        <w:br/>
        <w:t xml:space="preserve">-l'autorisation de conditionnement des eaux de source, des eaux </w:t>
      </w:r>
      <w:proofErr w:type="spellStart"/>
      <w:r w:rsidRPr="0084075C">
        <w:rPr>
          <w:color w:val="000000"/>
          <w:lang w:eastAsia="it-IT"/>
        </w:rPr>
        <w:t>minérales</w:t>
      </w:r>
      <w:proofErr w:type="spellEnd"/>
      <w:r w:rsidRPr="0084075C">
        <w:rPr>
          <w:color w:val="000000"/>
          <w:lang w:eastAsia="it-IT"/>
        </w:rPr>
        <w:t xml:space="preserve"> et </w:t>
      </w:r>
      <w:proofErr w:type="spellStart"/>
      <w:r w:rsidRPr="0084075C">
        <w:rPr>
          <w:color w:val="000000"/>
          <w:lang w:eastAsia="it-IT"/>
        </w:rPr>
        <w:t>thermo-minérales</w:t>
      </w:r>
      <w:proofErr w:type="spellEnd"/>
      <w:r w:rsidRPr="0084075C">
        <w:rPr>
          <w:color w:val="000000"/>
          <w:lang w:eastAsia="it-IT"/>
        </w:rPr>
        <w:t xml:space="preserve">. </w:t>
      </w:r>
    </w:p>
    <w:p w14:paraId="315B8FC2" w14:textId="2BF736EB" w:rsidR="001660FB" w:rsidRDefault="001660FB" w:rsidP="003F21CE">
      <w:pPr>
        <w:jc w:val="both"/>
        <w:rPr>
          <w:color w:val="000000"/>
          <w:lang w:eastAsia="it-IT"/>
        </w:rPr>
      </w:pPr>
      <w:r w:rsidRPr="0084075C">
        <w:rPr>
          <w:color w:val="000000"/>
          <w:lang w:eastAsia="it-IT"/>
        </w:rPr>
        <w:lastRenderedPageBreak/>
        <w:t xml:space="preserve">(2) Les montants des droit fixes visés à l’alinéa 1 ci-dessus sont fixes ainsi qu’il </w:t>
      </w:r>
      <w:proofErr w:type="gramStart"/>
      <w:r w:rsidRPr="0084075C">
        <w:rPr>
          <w:color w:val="000000"/>
          <w:lang w:eastAsia="it-IT"/>
        </w:rPr>
        <w:t>suit:</w:t>
      </w:r>
      <w:proofErr w:type="gramEnd"/>
    </w:p>
    <w:p w14:paraId="393B2903" w14:textId="77777777" w:rsidR="0084075C" w:rsidRPr="0084075C" w:rsidRDefault="0084075C" w:rsidP="003F21CE">
      <w:pPr>
        <w:jc w:val="both"/>
        <w:rPr>
          <w:lang w:eastAsia="it-IT"/>
        </w:rPr>
      </w:pPr>
    </w:p>
    <w:p w14:paraId="70059C6A" w14:textId="77777777" w:rsidR="001660FB" w:rsidRPr="0084075C" w:rsidRDefault="001660FB" w:rsidP="003F21CE">
      <w:pPr>
        <w:jc w:val="both"/>
        <w:rPr>
          <w:b/>
          <w:bCs/>
          <w:lang w:eastAsia="it-IT"/>
        </w:rPr>
      </w:pPr>
      <w:r w:rsidRPr="0084075C">
        <w:rPr>
          <w:b/>
          <w:bCs/>
          <w:lang w:eastAsia="it-IT"/>
        </w:rPr>
        <w:t xml:space="preserve">1) </w:t>
      </w:r>
      <w:r w:rsidRPr="0084075C">
        <w:rPr>
          <w:b/>
          <w:bCs/>
          <w:u w:val="single"/>
          <w:lang w:eastAsia="it-IT"/>
        </w:rPr>
        <w:t>CARRIERES</w:t>
      </w:r>
    </w:p>
    <w:p w14:paraId="657278CC" w14:textId="77920008" w:rsidR="001660FB" w:rsidRPr="0084075C" w:rsidRDefault="001660FB" w:rsidP="00661A3A">
      <w:pPr>
        <w:rPr>
          <w:lang w:eastAsia="it-IT"/>
        </w:rPr>
      </w:pPr>
      <w:r w:rsidRPr="0084075C">
        <w:rPr>
          <w:lang w:eastAsia="it-IT"/>
        </w:rPr>
        <w:br/>
        <w:t xml:space="preserve">a) </w:t>
      </w:r>
      <w:r w:rsidRPr="0084075C">
        <w:rPr>
          <w:u w:val="single"/>
          <w:lang w:eastAsia="it-IT"/>
        </w:rPr>
        <w:t xml:space="preserve">Autorisation d'exploitation d'une </w:t>
      </w:r>
      <w:proofErr w:type="spellStart"/>
      <w:r w:rsidRPr="0084075C">
        <w:rPr>
          <w:u w:val="single"/>
          <w:lang w:eastAsia="it-IT"/>
        </w:rPr>
        <w:t>carrière</w:t>
      </w:r>
      <w:proofErr w:type="spellEnd"/>
      <w:r w:rsidRPr="0084075C">
        <w:rPr>
          <w:u w:val="single"/>
          <w:lang w:eastAsia="it-IT"/>
        </w:rPr>
        <w:t xml:space="preserve"> artisanale</w:t>
      </w:r>
      <w:r w:rsidRPr="0084075C">
        <w:rPr>
          <w:lang w:eastAsia="it-IT"/>
        </w:rPr>
        <w:br/>
        <w:t>-</w:t>
      </w:r>
      <w:proofErr w:type="gramStart"/>
      <w:r w:rsidRPr="0084075C">
        <w:rPr>
          <w:lang w:eastAsia="it-IT"/>
        </w:rPr>
        <w:t>Ouverture:</w:t>
      </w:r>
      <w:proofErr w:type="gramEnd"/>
      <w:r w:rsidRPr="0084075C">
        <w:rPr>
          <w:lang w:eastAsia="it-IT"/>
        </w:rPr>
        <w:t xml:space="preserve"> 50.000 F CFA ; </w:t>
      </w:r>
    </w:p>
    <w:p w14:paraId="1C476629" w14:textId="77777777" w:rsidR="0084075C" w:rsidRDefault="001660FB" w:rsidP="00661A3A">
      <w:pPr>
        <w:rPr>
          <w:lang w:eastAsia="it-IT"/>
        </w:rPr>
      </w:pPr>
      <w:r w:rsidRPr="0084075C">
        <w:rPr>
          <w:color w:val="000000"/>
          <w:lang w:eastAsia="it-IT"/>
        </w:rPr>
        <w:t xml:space="preserve">- Renouvellement : </w:t>
      </w:r>
      <w:r w:rsidRPr="0084075C">
        <w:rPr>
          <w:lang w:eastAsia="it-IT"/>
        </w:rPr>
        <w:t>100.000 F CFA.</w:t>
      </w:r>
    </w:p>
    <w:p w14:paraId="59382D90" w14:textId="77777777" w:rsidR="0084075C" w:rsidRDefault="001660FB" w:rsidP="00661A3A">
      <w:pPr>
        <w:rPr>
          <w:lang w:eastAsia="it-IT"/>
        </w:rPr>
      </w:pPr>
      <w:r w:rsidRPr="0084075C">
        <w:rPr>
          <w:lang w:eastAsia="it-IT"/>
        </w:rPr>
        <w:br/>
        <w:t xml:space="preserve">b) </w:t>
      </w:r>
      <w:proofErr w:type="spellStart"/>
      <w:r w:rsidRPr="0084075C">
        <w:rPr>
          <w:u w:val="single"/>
          <w:lang w:eastAsia="it-IT"/>
        </w:rPr>
        <w:t>Agrément</w:t>
      </w:r>
      <w:proofErr w:type="spellEnd"/>
      <w:r w:rsidRPr="0084075C">
        <w:rPr>
          <w:u w:val="single"/>
          <w:lang w:eastAsia="it-IT"/>
        </w:rPr>
        <w:t xml:space="preserve">/Autorisation de commercialisation des produits de </w:t>
      </w:r>
      <w:proofErr w:type="spellStart"/>
      <w:r w:rsidRPr="0084075C">
        <w:rPr>
          <w:u w:val="single"/>
          <w:lang w:eastAsia="it-IT"/>
        </w:rPr>
        <w:t>carrières</w:t>
      </w:r>
      <w:proofErr w:type="spellEnd"/>
      <w:r w:rsidRPr="0084075C">
        <w:rPr>
          <w:u w:val="single"/>
          <w:lang w:eastAsia="it-IT"/>
        </w:rPr>
        <w:t xml:space="preserve"> commerciales</w:t>
      </w:r>
      <w:r w:rsidRPr="0084075C">
        <w:rPr>
          <w:u w:val="single"/>
          <w:lang w:eastAsia="it-IT"/>
        </w:rPr>
        <w:br/>
      </w:r>
      <w:r w:rsidRPr="0084075C">
        <w:rPr>
          <w:lang w:eastAsia="it-IT"/>
        </w:rPr>
        <w:t>- Ouverture : 200.000 F CFA</w:t>
      </w:r>
      <w:r w:rsidRPr="0084075C">
        <w:rPr>
          <w:lang w:eastAsia="it-IT"/>
        </w:rPr>
        <w:br/>
      </w:r>
      <w:r w:rsidRPr="0084075C">
        <w:rPr>
          <w:position w:val="2"/>
          <w:lang w:eastAsia="it-IT"/>
        </w:rPr>
        <w:t xml:space="preserve">- </w:t>
      </w:r>
      <w:r w:rsidRPr="0084075C">
        <w:rPr>
          <w:lang w:eastAsia="it-IT"/>
        </w:rPr>
        <w:t>Renouvellement : 350.000 F CFA.</w:t>
      </w:r>
    </w:p>
    <w:p w14:paraId="2EEBF5EF" w14:textId="77777777" w:rsidR="0084075C" w:rsidRDefault="001660FB" w:rsidP="00661A3A">
      <w:pPr>
        <w:rPr>
          <w:u w:val="single"/>
          <w:lang w:eastAsia="it-IT"/>
        </w:rPr>
      </w:pPr>
      <w:r w:rsidRPr="0084075C">
        <w:rPr>
          <w:lang w:eastAsia="it-IT"/>
        </w:rPr>
        <w:br/>
        <w:t xml:space="preserve">c) </w:t>
      </w:r>
      <w:r w:rsidRPr="0084075C">
        <w:rPr>
          <w:u w:val="single"/>
          <w:lang w:eastAsia="it-IT"/>
        </w:rPr>
        <w:t xml:space="preserve">Permis d'exploitation d'une </w:t>
      </w:r>
      <w:proofErr w:type="spellStart"/>
      <w:r w:rsidRPr="0084075C">
        <w:rPr>
          <w:u w:val="single"/>
          <w:lang w:eastAsia="it-IT"/>
        </w:rPr>
        <w:t>carrière</w:t>
      </w:r>
      <w:proofErr w:type="spellEnd"/>
    </w:p>
    <w:p w14:paraId="5C536148" w14:textId="5B38D90F" w:rsidR="00751E4A" w:rsidRPr="0084075C" w:rsidRDefault="001660FB" w:rsidP="00661A3A">
      <w:pPr>
        <w:rPr>
          <w:lang w:eastAsia="it-IT"/>
        </w:rPr>
      </w:pPr>
      <w:r w:rsidRPr="0084075C">
        <w:rPr>
          <w:lang w:eastAsia="it-IT"/>
        </w:rPr>
        <w:br/>
      </w:r>
      <w:r w:rsidRPr="0084075C">
        <w:rPr>
          <w:position w:val="2"/>
          <w:lang w:eastAsia="it-IT"/>
        </w:rPr>
        <w:t xml:space="preserve">- </w:t>
      </w:r>
      <w:r w:rsidRPr="0084075C">
        <w:rPr>
          <w:lang w:eastAsia="it-IT"/>
        </w:rPr>
        <w:t>Attribution :</w:t>
      </w:r>
      <w:r w:rsidR="00751E4A" w:rsidRPr="0084075C">
        <w:rPr>
          <w:lang w:eastAsia="it-IT"/>
        </w:rPr>
        <w:t xml:space="preserve"> </w:t>
      </w:r>
      <w:r w:rsidRPr="0084075C">
        <w:rPr>
          <w:lang w:eastAsia="it-IT"/>
        </w:rPr>
        <w:t>2.000 000 F CFA ;</w:t>
      </w:r>
      <w:r w:rsidRPr="0084075C">
        <w:rPr>
          <w:lang w:eastAsia="it-IT"/>
        </w:rPr>
        <w:br/>
        <w:t>-Renouvellement :</w:t>
      </w:r>
      <w:r w:rsidR="00751E4A" w:rsidRPr="0084075C">
        <w:rPr>
          <w:lang w:eastAsia="it-IT"/>
        </w:rPr>
        <w:t xml:space="preserve"> </w:t>
      </w:r>
      <w:r w:rsidRPr="0084075C">
        <w:rPr>
          <w:lang w:eastAsia="it-IT"/>
        </w:rPr>
        <w:t>2.500 000 F CFA</w:t>
      </w:r>
      <w:r w:rsidRPr="0084075C">
        <w:rPr>
          <w:lang w:eastAsia="it-IT"/>
        </w:rPr>
        <w:br/>
      </w:r>
      <w:r w:rsidRPr="0084075C">
        <w:rPr>
          <w:color w:val="000000"/>
          <w:lang w:eastAsia="it-IT"/>
        </w:rPr>
        <w:t>-</w:t>
      </w:r>
      <w:proofErr w:type="gramStart"/>
      <w:r w:rsidRPr="0084075C">
        <w:rPr>
          <w:color w:val="000000"/>
          <w:lang w:eastAsia="it-IT"/>
        </w:rPr>
        <w:t>Transfert:</w:t>
      </w:r>
      <w:proofErr w:type="gramEnd"/>
      <w:r w:rsidR="00751E4A" w:rsidRPr="0084075C">
        <w:rPr>
          <w:color w:val="000000"/>
          <w:lang w:eastAsia="it-IT"/>
        </w:rPr>
        <w:t xml:space="preserve"> </w:t>
      </w:r>
      <w:r w:rsidRPr="0084075C">
        <w:rPr>
          <w:lang w:eastAsia="it-IT"/>
        </w:rPr>
        <w:t>3.000 000 F CFA.</w:t>
      </w:r>
    </w:p>
    <w:p w14:paraId="739109F1" w14:textId="7D41B1EA" w:rsidR="001660FB" w:rsidRDefault="001660FB" w:rsidP="00661A3A">
      <w:pPr>
        <w:rPr>
          <w:u w:val="single"/>
          <w:lang w:eastAsia="it-IT"/>
        </w:rPr>
      </w:pPr>
      <w:r w:rsidRPr="0084075C">
        <w:rPr>
          <w:lang w:eastAsia="it-IT"/>
        </w:rPr>
        <w:br/>
      </w:r>
      <w:r w:rsidRPr="0084075C">
        <w:rPr>
          <w:b/>
          <w:bCs/>
          <w:u w:val="single"/>
          <w:lang w:eastAsia="it-IT"/>
        </w:rPr>
        <w:t>2) ARTISANAT MINIER</w:t>
      </w:r>
      <w:r w:rsidRPr="0084075C">
        <w:rPr>
          <w:u w:val="single"/>
          <w:lang w:eastAsia="it-IT"/>
        </w:rPr>
        <w:t xml:space="preserve"> </w:t>
      </w:r>
    </w:p>
    <w:p w14:paraId="074377D4" w14:textId="77777777" w:rsidR="0084075C" w:rsidRPr="0084075C" w:rsidRDefault="0084075C" w:rsidP="00661A3A">
      <w:pPr>
        <w:rPr>
          <w:u w:val="single"/>
          <w:lang w:eastAsia="it-IT"/>
        </w:rPr>
      </w:pPr>
    </w:p>
    <w:p w14:paraId="195579C7" w14:textId="4258A7BA" w:rsidR="00751E4A" w:rsidRDefault="00751E4A" w:rsidP="00661A3A">
      <w:pPr>
        <w:rPr>
          <w:color w:val="000000"/>
          <w:lang w:eastAsia="it-IT"/>
        </w:rPr>
      </w:pPr>
      <w:r w:rsidRPr="0084075C">
        <w:rPr>
          <w:lang w:eastAsia="it-IT"/>
        </w:rPr>
        <w:t>a)</w:t>
      </w:r>
      <w:r w:rsidRPr="0084075C">
        <w:rPr>
          <w:u w:val="single"/>
          <w:lang w:eastAsia="it-IT"/>
        </w:rPr>
        <w:t xml:space="preserve"> </w:t>
      </w:r>
      <w:r w:rsidR="001660FB" w:rsidRPr="0084075C">
        <w:rPr>
          <w:u w:val="single"/>
          <w:lang w:eastAsia="it-IT"/>
        </w:rPr>
        <w:t>Carte d'artisan minier</w:t>
      </w:r>
      <w:r w:rsidR="001660FB" w:rsidRPr="0084075C">
        <w:rPr>
          <w:lang w:eastAsia="it-IT"/>
        </w:rPr>
        <w:br/>
        <w:t>-Octroi :</w:t>
      </w:r>
      <w:r w:rsidRPr="0084075C">
        <w:rPr>
          <w:lang w:eastAsia="it-IT"/>
        </w:rPr>
        <w:t xml:space="preserve"> </w:t>
      </w:r>
      <w:r w:rsidR="001660FB" w:rsidRPr="0084075C">
        <w:rPr>
          <w:color w:val="000000"/>
          <w:lang w:eastAsia="it-IT"/>
        </w:rPr>
        <w:t>10. 000 F CFA ;</w:t>
      </w:r>
      <w:r w:rsidR="001660FB" w:rsidRPr="0084075C">
        <w:rPr>
          <w:color w:val="000000"/>
          <w:lang w:eastAsia="it-IT"/>
        </w:rPr>
        <w:br/>
      </w:r>
      <w:r w:rsidR="001660FB" w:rsidRPr="0084075C">
        <w:rPr>
          <w:lang w:eastAsia="it-IT"/>
        </w:rPr>
        <w:t>-Renouvellement :</w:t>
      </w:r>
      <w:r w:rsidR="0084075C">
        <w:rPr>
          <w:lang w:eastAsia="it-IT"/>
        </w:rPr>
        <w:t xml:space="preserve"> </w:t>
      </w:r>
      <w:r w:rsidR="001660FB" w:rsidRPr="0084075C">
        <w:rPr>
          <w:color w:val="000000"/>
          <w:lang w:eastAsia="it-IT"/>
        </w:rPr>
        <w:t>20.000 F CFA.</w:t>
      </w:r>
    </w:p>
    <w:p w14:paraId="691275A1" w14:textId="77777777" w:rsidR="0084075C" w:rsidRPr="0084075C" w:rsidRDefault="0084075C" w:rsidP="00661A3A">
      <w:pPr>
        <w:rPr>
          <w:color w:val="000000"/>
          <w:lang w:eastAsia="it-IT"/>
        </w:rPr>
      </w:pPr>
    </w:p>
    <w:p w14:paraId="1E37489B" w14:textId="29D08FF9" w:rsidR="001660FB" w:rsidRDefault="00751E4A" w:rsidP="00661A3A">
      <w:pPr>
        <w:rPr>
          <w:lang w:eastAsia="it-IT"/>
        </w:rPr>
      </w:pPr>
      <w:r w:rsidRPr="0084075C">
        <w:rPr>
          <w:color w:val="000000"/>
          <w:lang w:eastAsia="it-IT"/>
        </w:rPr>
        <w:t xml:space="preserve">b) </w:t>
      </w:r>
      <w:r w:rsidR="001660FB" w:rsidRPr="0084075C">
        <w:rPr>
          <w:color w:val="000000"/>
          <w:u w:val="single"/>
          <w:lang w:eastAsia="it-IT"/>
        </w:rPr>
        <w:t xml:space="preserve">Carte individuelle de collecteur des substances </w:t>
      </w:r>
      <w:proofErr w:type="spellStart"/>
      <w:r w:rsidR="001660FB" w:rsidRPr="0084075C">
        <w:rPr>
          <w:color w:val="000000"/>
          <w:u w:val="single"/>
          <w:lang w:eastAsia="it-IT"/>
        </w:rPr>
        <w:t>minérales</w:t>
      </w:r>
      <w:proofErr w:type="spellEnd"/>
      <w:r w:rsidR="001660FB" w:rsidRPr="0084075C">
        <w:rPr>
          <w:color w:val="000000"/>
          <w:u w:val="single"/>
          <w:lang w:eastAsia="it-IT"/>
        </w:rPr>
        <w:t xml:space="preserve"> </w:t>
      </w:r>
      <w:proofErr w:type="spellStart"/>
      <w:r w:rsidR="001660FB" w:rsidRPr="0084075C">
        <w:rPr>
          <w:color w:val="000000"/>
          <w:u w:val="single"/>
          <w:lang w:eastAsia="it-IT"/>
        </w:rPr>
        <w:t>précieuses</w:t>
      </w:r>
      <w:proofErr w:type="spellEnd"/>
      <w:r w:rsidR="0084075C">
        <w:rPr>
          <w:color w:val="000000"/>
          <w:u w:val="single"/>
          <w:lang w:eastAsia="it-IT"/>
        </w:rPr>
        <w:t xml:space="preserve"> </w:t>
      </w:r>
      <w:r w:rsidR="001660FB" w:rsidRPr="0084075C">
        <w:rPr>
          <w:color w:val="000000"/>
          <w:u w:val="single"/>
          <w:lang w:eastAsia="it-IT"/>
        </w:rPr>
        <w:t xml:space="preserve">et semi </w:t>
      </w:r>
      <w:proofErr w:type="spellStart"/>
      <w:r w:rsidR="001660FB" w:rsidRPr="0084075C">
        <w:rPr>
          <w:color w:val="000000"/>
          <w:u w:val="single"/>
          <w:lang w:eastAsia="it-IT"/>
        </w:rPr>
        <w:t>précieuses</w:t>
      </w:r>
      <w:proofErr w:type="spellEnd"/>
      <w:r w:rsidR="001660FB" w:rsidRPr="0084075C">
        <w:rPr>
          <w:color w:val="000000"/>
          <w:lang w:eastAsia="it-IT"/>
        </w:rPr>
        <w:br/>
      </w:r>
      <w:r w:rsidR="001660FB" w:rsidRPr="0084075C">
        <w:rPr>
          <w:lang w:eastAsia="it-IT"/>
        </w:rPr>
        <w:t>- Octroi :</w:t>
      </w:r>
      <w:r w:rsidRPr="0084075C">
        <w:rPr>
          <w:lang w:eastAsia="it-IT"/>
        </w:rPr>
        <w:t xml:space="preserve"> </w:t>
      </w:r>
      <w:r w:rsidR="001660FB" w:rsidRPr="0084075C">
        <w:rPr>
          <w:lang w:eastAsia="it-IT"/>
        </w:rPr>
        <w:t>25.000 F CFA ;</w:t>
      </w:r>
      <w:r w:rsidR="001660FB" w:rsidRPr="0084075C">
        <w:rPr>
          <w:lang w:eastAsia="it-IT"/>
        </w:rPr>
        <w:br/>
      </w:r>
      <w:r w:rsidR="001660FB" w:rsidRPr="0084075C">
        <w:rPr>
          <w:color w:val="000000"/>
          <w:lang w:eastAsia="it-IT"/>
        </w:rPr>
        <w:t>- Renouvellement :</w:t>
      </w:r>
      <w:r w:rsidRPr="0084075C">
        <w:rPr>
          <w:color w:val="000000"/>
          <w:lang w:eastAsia="it-IT"/>
        </w:rPr>
        <w:t xml:space="preserve"> </w:t>
      </w:r>
      <w:r w:rsidR="001660FB" w:rsidRPr="0084075C">
        <w:rPr>
          <w:lang w:eastAsia="it-IT"/>
        </w:rPr>
        <w:t>50.000 F CFA</w:t>
      </w:r>
    </w:p>
    <w:p w14:paraId="650F174C" w14:textId="77777777" w:rsidR="0084075C" w:rsidRPr="0084075C" w:rsidRDefault="0084075C" w:rsidP="00661A3A">
      <w:pPr>
        <w:rPr>
          <w:lang w:eastAsia="it-IT"/>
        </w:rPr>
      </w:pPr>
    </w:p>
    <w:p w14:paraId="48FF4266" w14:textId="77777777" w:rsidR="00751E4A" w:rsidRPr="0084075C" w:rsidRDefault="00751E4A" w:rsidP="00661A3A">
      <w:pPr>
        <w:rPr>
          <w:lang w:eastAsia="it-IT"/>
        </w:rPr>
      </w:pPr>
      <w:r w:rsidRPr="0084075C">
        <w:rPr>
          <w:lang w:eastAsia="it-IT"/>
        </w:rPr>
        <w:t xml:space="preserve">c) </w:t>
      </w:r>
      <w:r w:rsidRPr="0084075C">
        <w:rPr>
          <w:u w:val="single"/>
          <w:lang w:eastAsia="it-IT"/>
        </w:rPr>
        <w:t>Autorisation d'exploitation artisanale des substances</w:t>
      </w:r>
      <w:r w:rsidRPr="0084075C">
        <w:rPr>
          <w:lang w:eastAsia="it-IT"/>
        </w:rPr>
        <w:t xml:space="preserve"> </w:t>
      </w:r>
      <w:proofErr w:type="spellStart"/>
      <w:r w:rsidRPr="0084075C">
        <w:rPr>
          <w:lang w:eastAsia="it-IT"/>
        </w:rPr>
        <w:t>minières</w:t>
      </w:r>
      <w:proofErr w:type="spellEnd"/>
      <w:r w:rsidRPr="0084075C">
        <w:rPr>
          <w:lang w:eastAsia="it-IT"/>
        </w:rPr>
        <w:t xml:space="preserve"> </w:t>
      </w:r>
    </w:p>
    <w:p w14:paraId="03A31422" w14:textId="46696A11" w:rsidR="00751E4A" w:rsidRPr="0084075C" w:rsidRDefault="00751E4A" w:rsidP="00661A3A">
      <w:pPr>
        <w:rPr>
          <w:lang w:eastAsia="it-IT"/>
        </w:rPr>
      </w:pPr>
      <w:r w:rsidRPr="0084075C">
        <w:rPr>
          <w:lang w:eastAsia="it-IT"/>
        </w:rPr>
        <w:t xml:space="preserve">- </w:t>
      </w:r>
      <w:proofErr w:type="gramStart"/>
      <w:r w:rsidRPr="0084075C">
        <w:rPr>
          <w:lang w:eastAsia="it-IT"/>
        </w:rPr>
        <w:t>Octroi:</w:t>
      </w:r>
      <w:proofErr w:type="gramEnd"/>
      <w:r w:rsidRPr="0084075C">
        <w:rPr>
          <w:lang w:eastAsia="it-IT"/>
        </w:rPr>
        <w:t xml:space="preserve"> 30.000 F </w:t>
      </w:r>
    </w:p>
    <w:p w14:paraId="2247FDFF" w14:textId="55EAE4FB" w:rsidR="00751E4A" w:rsidRDefault="00751E4A" w:rsidP="00661A3A">
      <w:pPr>
        <w:rPr>
          <w:color w:val="000000"/>
          <w:lang w:eastAsia="it-IT"/>
        </w:rPr>
      </w:pPr>
      <w:r w:rsidRPr="0084075C">
        <w:rPr>
          <w:color w:val="000000"/>
          <w:lang w:eastAsia="it-IT"/>
        </w:rPr>
        <w:t xml:space="preserve">- </w:t>
      </w:r>
      <w:proofErr w:type="gramStart"/>
      <w:r w:rsidRPr="0084075C">
        <w:rPr>
          <w:color w:val="000000"/>
          <w:lang w:eastAsia="it-IT"/>
        </w:rPr>
        <w:t>Renouvellement:</w:t>
      </w:r>
      <w:proofErr w:type="gramEnd"/>
      <w:r w:rsidRPr="0084075C">
        <w:rPr>
          <w:color w:val="000000"/>
          <w:lang w:eastAsia="it-IT"/>
        </w:rPr>
        <w:t xml:space="preserve"> 50.000 F CFA</w:t>
      </w:r>
    </w:p>
    <w:p w14:paraId="371B0869" w14:textId="77777777" w:rsidR="0084075C" w:rsidRPr="0084075C" w:rsidRDefault="0084075C" w:rsidP="00661A3A">
      <w:pPr>
        <w:rPr>
          <w:lang w:eastAsia="it-IT"/>
        </w:rPr>
      </w:pPr>
    </w:p>
    <w:p w14:paraId="3EE7E878" w14:textId="0890E7ED" w:rsidR="00751E4A" w:rsidRPr="0084075C" w:rsidRDefault="00751E4A" w:rsidP="00661A3A">
      <w:pPr>
        <w:rPr>
          <w:lang w:eastAsia="it-IT"/>
        </w:rPr>
      </w:pPr>
      <w:r w:rsidRPr="0084075C">
        <w:rPr>
          <w:lang w:eastAsia="it-IT"/>
        </w:rPr>
        <w:t xml:space="preserve">d) </w:t>
      </w:r>
      <w:r w:rsidRPr="0084075C">
        <w:rPr>
          <w:u w:val="single"/>
          <w:lang w:eastAsia="it-IT"/>
        </w:rPr>
        <w:t xml:space="preserve">Autorisation d'exploitation artisanale </w:t>
      </w:r>
      <w:proofErr w:type="spellStart"/>
      <w:r w:rsidRPr="0084075C">
        <w:rPr>
          <w:u w:val="single"/>
          <w:lang w:eastAsia="it-IT"/>
        </w:rPr>
        <w:t>semi-mécanisée</w:t>
      </w:r>
      <w:proofErr w:type="spellEnd"/>
      <w:r w:rsidRPr="0084075C">
        <w:rPr>
          <w:u w:val="single"/>
          <w:lang w:eastAsia="it-IT"/>
        </w:rPr>
        <w:t xml:space="preserve"> </w:t>
      </w:r>
    </w:p>
    <w:p w14:paraId="4E52AE92" w14:textId="4E6E313F" w:rsidR="00751E4A" w:rsidRPr="0084075C" w:rsidRDefault="00751E4A" w:rsidP="00661A3A">
      <w:pPr>
        <w:rPr>
          <w:position w:val="2"/>
          <w:lang w:eastAsia="it-IT"/>
        </w:rPr>
      </w:pPr>
      <w:r w:rsidRPr="0084075C">
        <w:rPr>
          <w:position w:val="2"/>
          <w:lang w:eastAsia="it-IT"/>
        </w:rPr>
        <w:t xml:space="preserve">- </w:t>
      </w:r>
      <w:proofErr w:type="gramStart"/>
      <w:r w:rsidRPr="0084075C">
        <w:rPr>
          <w:position w:val="2"/>
          <w:lang w:eastAsia="it-IT"/>
        </w:rPr>
        <w:t>Octroi:</w:t>
      </w:r>
      <w:proofErr w:type="gramEnd"/>
      <w:r w:rsidRPr="0084075C">
        <w:rPr>
          <w:position w:val="2"/>
          <w:lang w:eastAsia="it-IT"/>
        </w:rPr>
        <w:t xml:space="preserve"> 1.500 000 F CFA ;</w:t>
      </w:r>
    </w:p>
    <w:p w14:paraId="5FB7ED8D" w14:textId="77777777" w:rsidR="0084075C" w:rsidRDefault="00751E4A" w:rsidP="00661A3A">
      <w:pPr>
        <w:rPr>
          <w:color w:val="000000"/>
          <w:lang w:eastAsia="it-IT"/>
        </w:rPr>
      </w:pPr>
      <w:r w:rsidRPr="0084075C">
        <w:rPr>
          <w:position w:val="2"/>
          <w:lang w:eastAsia="it-IT"/>
        </w:rPr>
        <w:lastRenderedPageBreak/>
        <w:t xml:space="preserve">- </w:t>
      </w:r>
      <w:r w:rsidRPr="0084075C">
        <w:rPr>
          <w:lang w:eastAsia="it-IT"/>
        </w:rPr>
        <w:t xml:space="preserve">Renouvellement : </w:t>
      </w:r>
      <w:r w:rsidRPr="0084075C">
        <w:rPr>
          <w:color w:val="000000"/>
          <w:lang w:eastAsia="it-IT"/>
        </w:rPr>
        <w:t>3.000 000 F CFA.</w:t>
      </w:r>
    </w:p>
    <w:p w14:paraId="47CBE74F" w14:textId="777ED36E" w:rsidR="0084075C" w:rsidRPr="0084075C" w:rsidRDefault="00751E4A" w:rsidP="00661A3A">
      <w:pPr>
        <w:rPr>
          <w:color w:val="000000"/>
          <w:lang w:eastAsia="it-IT"/>
        </w:rPr>
      </w:pPr>
      <w:r w:rsidRPr="0084075C">
        <w:rPr>
          <w:color w:val="000000"/>
          <w:lang w:eastAsia="it-IT"/>
        </w:rPr>
        <w:br/>
        <w:t xml:space="preserve">e) </w:t>
      </w:r>
      <w:proofErr w:type="spellStart"/>
      <w:r w:rsidRPr="0084075C">
        <w:rPr>
          <w:color w:val="000000"/>
          <w:u w:val="single"/>
          <w:lang w:eastAsia="it-IT"/>
        </w:rPr>
        <w:t>Agrément</w:t>
      </w:r>
      <w:proofErr w:type="spellEnd"/>
      <w:r w:rsidRPr="0084075C">
        <w:rPr>
          <w:color w:val="000000"/>
          <w:u w:val="single"/>
          <w:lang w:eastAsia="it-IT"/>
        </w:rPr>
        <w:t xml:space="preserve"> d'ouverture d'un bureau d'achat et d'un comptoir de commercialisation des substances </w:t>
      </w:r>
      <w:proofErr w:type="spellStart"/>
      <w:r w:rsidRPr="0084075C">
        <w:rPr>
          <w:color w:val="000000"/>
          <w:u w:val="single"/>
          <w:lang w:eastAsia="it-IT"/>
        </w:rPr>
        <w:t>minières</w:t>
      </w:r>
      <w:proofErr w:type="spellEnd"/>
      <w:r w:rsidRPr="0084075C">
        <w:rPr>
          <w:color w:val="000000"/>
          <w:lang w:eastAsia="it-IT"/>
        </w:rPr>
        <w:t xml:space="preserve"> </w:t>
      </w:r>
    </w:p>
    <w:p w14:paraId="367F4CF5" w14:textId="5B8C8F0B" w:rsidR="00751E4A" w:rsidRPr="0084075C" w:rsidRDefault="00751E4A" w:rsidP="00661A3A">
      <w:pPr>
        <w:rPr>
          <w:lang w:eastAsia="it-IT"/>
        </w:rPr>
      </w:pPr>
      <w:r w:rsidRPr="0084075C">
        <w:rPr>
          <w:lang w:eastAsia="it-IT"/>
        </w:rPr>
        <w:t xml:space="preserve">- </w:t>
      </w:r>
      <w:proofErr w:type="gramStart"/>
      <w:r w:rsidRPr="0084075C">
        <w:rPr>
          <w:lang w:eastAsia="it-IT"/>
        </w:rPr>
        <w:t>Octroi:</w:t>
      </w:r>
      <w:proofErr w:type="gramEnd"/>
      <w:r w:rsidRPr="0084075C">
        <w:rPr>
          <w:lang w:eastAsia="it-IT"/>
        </w:rPr>
        <w:t xml:space="preserve"> 750.000 F CFA ;</w:t>
      </w:r>
    </w:p>
    <w:p w14:paraId="4CB81889" w14:textId="0EAA8331" w:rsidR="00751E4A" w:rsidRDefault="00751E4A" w:rsidP="00661A3A">
      <w:pPr>
        <w:rPr>
          <w:lang w:eastAsia="it-IT"/>
        </w:rPr>
      </w:pPr>
      <w:r w:rsidRPr="0084075C">
        <w:rPr>
          <w:lang w:eastAsia="it-IT"/>
        </w:rPr>
        <w:t xml:space="preserve">- </w:t>
      </w:r>
      <w:proofErr w:type="gramStart"/>
      <w:r w:rsidRPr="0084075C">
        <w:rPr>
          <w:lang w:eastAsia="it-IT"/>
        </w:rPr>
        <w:t>Renouvellement:</w:t>
      </w:r>
      <w:proofErr w:type="gramEnd"/>
      <w:r w:rsidRPr="0084075C">
        <w:rPr>
          <w:lang w:eastAsia="it-IT"/>
        </w:rPr>
        <w:t xml:space="preserve"> 1.500.000 F CFA.</w:t>
      </w:r>
    </w:p>
    <w:p w14:paraId="602FFF8B" w14:textId="77777777" w:rsidR="0084075C" w:rsidRPr="0084075C" w:rsidRDefault="0084075C" w:rsidP="00661A3A">
      <w:pPr>
        <w:rPr>
          <w:lang w:eastAsia="it-IT"/>
        </w:rPr>
      </w:pPr>
    </w:p>
    <w:p w14:paraId="1BF1EAF3" w14:textId="578226D5" w:rsidR="0084075C" w:rsidRPr="0084075C" w:rsidRDefault="00751E4A" w:rsidP="00661A3A">
      <w:pPr>
        <w:rPr>
          <w:color w:val="000000"/>
          <w:lang w:eastAsia="it-IT"/>
        </w:rPr>
      </w:pPr>
      <w:r w:rsidRPr="0084075C">
        <w:rPr>
          <w:color w:val="000000"/>
          <w:lang w:eastAsia="it-IT"/>
        </w:rPr>
        <w:t xml:space="preserve">f) </w:t>
      </w:r>
      <w:r w:rsidRPr="0084075C">
        <w:rPr>
          <w:color w:val="000000"/>
          <w:u w:val="single"/>
          <w:lang w:eastAsia="it-IT"/>
        </w:rPr>
        <w:t xml:space="preserve">Autorisation d'ouverture d'atelier de fabrication des ouvrages en substances </w:t>
      </w:r>
      <w:proofErr w:type="spellStart"/>
      <w:r w:rsidRPr="0084075C">
        <w:rPr>
          <w:color w:val="000000"/>
          <w:u w:val="single"/>
          <w:lang w:eastAsia="it-IT"/>
        </w:rPr>
        <w:t>précieuses</w:t>
      </w:r>
      <w:proofErr w:type="spellEnd"/>
      <w:r w:rsidRPr="0084075C">
        <w:rPr>
          <w:color w:val="000000"/>
          <w:u w:val="single"/>
          <w:lang w:eastAsia="it-IT"/>
        </w:rPr>
        <w:t xml:space="preserve"> et </w:t>
      </w:r>
      <w:proofErr w:type="spellStart"/>
      <w:r w:rsidRPr="0084075C">
        <w:rPr>
          <w:color w:val="000000"/>
          <w:u w:val="single"/>
          <w:lang w:eastAsia="it-IT"/>
        </w:rPr>
        <w:t>semi-précieuses</w:t>
      </w:r>
      <w:proofErr w:type="spellEnd"/>
    </w:p>
    <w:p w14:paraId="0FB8C289" w14:textId="77777777" w:rsidR="00751E4A" w:rsidRPr="0084075C" w:rsidRDefault="00751E4A" w:rsidP="00661A3A">
      <w:pPr>
        <w:rPr>
          <w:lang w:eastAsia="it-IT"/>
        </w:rPr>
      </w:pPr>
      <w:r w:rsidRPr="0084075C">
        <w:rPr>
          <w:color w:val="050505"/>
          <w:position w:val="2"/>
          <w:lang w:eastAsia="it-IT"/>
        </w:rPr>
        <w:t xml:space="preserve">- </w:t>
      </w:r>
      <w:r w:rsidRPr="0084075C">
        <w:rPr>
          <w:color w:val="050505"/>
          <w:position w:val="-2"/>
          <w:lang w:eastAsia="it-IT"/>
        </w:rPr>
        <w:t xml:space="preserve">Octroi : </w:t>
      </w:r>
      <w:r w:rsidRPr="0084075C">
        <w:rPr>
          <w:lang w:eastAsia="it-IT"/>
        </w:rPr>
        <w:t xml:space="preserve">300.000 F CFA ; </w:t>
      </w:r>
    </w:p>
    <w:p w14:paraId="7C292218" w14:textId="3E77A9C5" w:rsidR="00751E4A" w:rsidRDefault="00751E4A" w:rsidP="00661A3A">
      <w:pPr>
        <w:rPr>
          <w:lang w:eastAsia="it-IT"/>
        </w:rPr>
      </w:pPr>
      <w:r w:rsidRPr="0084075C">
        <w:rPr>
          <w:lang w:eastAsia="it-IT"/>
        </w:rPr>
        <w:t xml:space="preserve">- Renouvellement : 600.000 F CFA. </w:t>
      </w:r>
    </w:p>
    <w:p w14:paraId="6B09F25B" w14:textId="77777777" w:rsidR="0084075C" w:rsidRPr="0084075C" w:rsidRDefault="0084075C" w:rsidP="00661A3A">
      <w:pPr>
        <w:rPr>
          <w:lang w:eastAsia="it-IT"/>
        </w:rPr>
      </w:pPr>
    </w:p>
    <w:p w14:paraId="551F1B29" w14:textId="3718AD98" w:rsidR="0084075C" w:rsidRPr="0084075C" w:rsidRDefault="00751E4A" w:rsidP="00661A3A">
      <w:pPr>
        <w:rPr>
          <w:lang w:eastAsia="it-IT"/>
        </w:rPr>
      </w:pPr>
      <w:r w:rsidRPr="0084075C">
        <w:rPr>
          <w:position w:val="-4"/>
          <w:lang w:eastAsia="it-IT"/>
        </w:rPr>
        <w:t xml:space="preserve">g) </w:t>
      </w:r>
      <w:r w:rsidRPr="0084075C">
        <w:rPr>
          <w:u w:val="single"/>
          <w:lang w:eastAsia="it-IT"/>
        </w:rPr>
        <w:t xml:space="preserve">Autorisation d'une </w:t>
      </w:r>
      <w:proofErr w:type="spellStart"/>
      <w:r w:rsidRPr="0084075C">
        <w:rPr>
          <w:u w:val="single"/>
          <w:lang w:eastAsia="it-IT"/>
        </w:rPr>
        <w:t>unite</w:t>
      </w:r>
      <w:proofErr w:type="spellEnd"/>
      <w:r w:rsidRPr="0084075C">
        <w:rPr>
          <w:u w:val="single"/>
          <w:lang w:eastAsia="it-IT"/>
        </w:rPr>
        <w:t>́ de fusion</w:t>
      </w:r>
      <w:r w:rsidRPr="0084075C">
        <w:rPr>
          <w:lang w:eastAsia="it-IT"/>
        </w:rPr>
        <w:t xml:space="preserve"> </w:t>
      </w:r>
    </w:p>
    <w:p w14:paraId="75F50392" w14:textId="77777777" w:rsidR="00751E4A" w:rsidRPr="0084075C" w:rsidRDefault="00751E4A" w:rsidP="00661A3A">
      <w:pPr>
        <w:rPr>
          <w:lang w:eastAsia="it-IT"/>
        </w:rPr>
      </w:pPr>
      <w:r w:rsidRPr="0084075C">
        <w:rPr>
          <w:lang w:eastAsia="it-IT"/>
        </w:rPr>
        <w:t xml:space="preserve">- Attribution : 750.000 F CFA ; </w:t>
      </w:r>
    </w:p>
    <w:p w14:paraId="1F77D61F" w14:textId="360B98E3" w:rsidR="00751E4A" w:rsidRDefault="00751E4A" w:rsidP="00661A3A">
      <w:pPr>
        <w:rPr>
          <w:lang w:eastAsia="it-IT"/>
        </w:rPr>
      </w:pPr>
      <w:r w:rsidRPr="0084075C">
        <w:rPr>
          <w:position w:val="2"/>
          <w:lang w:eastAsia="it-IT"/>
        </w:rPr>
        <w:t xml:space="preserve">- </w:t>
      </w:r>
      <w:r w:rsidRPr="0084075C">
        <w:rPr>
          <w:lang w:eastAsia="it-IT"/>
        </w:rPr>
        <w:t xml:space="preserve">Renouvellement : 1 .500.000 F CFA. </w:t>
      </w:r>
    </w:p>
    <w:p w14:paraId="3806C9F7" w14:textId="77777777" w:rsidR="0084075C" w:rsidRPr="0084075C" w:rsidRDefault="0084075C" w:rsidP="00661A3A">
      <w:pPr>
        <w:rPr>
          <w:lang w:eastAsia="it-IT"/>
        </w:rPr>
      </w:pPr>
    </w:p>
    <w:p w14:paraId="535E2533" w14:textId="53B92FF9" w:rsidR="00751E4A" w:rsidRPr="0084075C" w:rsidRDefault="00751E4A" w:rsidP="00661A3A">
      <w:pPr>
        <w:rPr>
          <w:lang w:eastAsia="it-IT"/>
        </w:rPr>
      </w:pPr>
      <w:r w:rsidRPr="0084075C">
        <w:rPr>
          <w:lang w:eastAsia="it-IT"/>
        </w:rPr>
        <w:t xml:space="preserve">h) </w:t>
      </w:r>
      <w:proofErr w:type="spellStart"/>
      <w:r w:rsidRPr="0084075C">
        <w:rPr>
          <w:u w:val="single"/>
          <w:lang w:eastAsia="it-IT"/>
        </w:rPr>
        <w:t>Agrément</w:t>
      </w:r>
      <w:proofErr w:type="spellEnd"/>
      <w:r w:rsidRPr="0084075C">
        <w:rPr>
          <w:u w:val="single"/>
          <w:lang w:eastAsia="it-IT"/>
        </w:rPr>
        <w:t xml:space="preserve"> d'une </w:t>
      </w:r>
      <w:proofErr w:type="spellStart"/>
      <w:r w:rsidRPr="0084075C">
        <w:rPr>
          <w:u w:val="single"/>
          <w:lang w:eastAsia="it-IT"/>
        </w:rPr>
        <w:t>unite</w:t>
      </w:r>
      <w:proofErr w:type="spellEnd"/>
      <w:r w:rsidRPr="0084075C">
        <w:rPr>
          <w:u w:val="single"/>
          <w:lang w:eastAsia="it-IT"/>
        </w:rPr>
        <w:t>́ d'affinage</w:t>
      </w:r>
      <w:r w:rsidRPr="0084075C">
        <w:rPr>
          <w:lang w:eastAsia="it-IT"/>
        </w:rPr>
        <w:t xml:space="preserve"> </w:t>
      </w:r>
    </w:p>
    <w:p w14:paraId="7718D693" w14:textId="77777777" w:rsidR="00751E4A" w:rsidRPr="0084075C" w:rsidRDefault="00751E4A" w:rsidP="00661A3A">
      <w:pPr>
        <w:rPr>
          <w:lang w:eastAsia="it-IT"/>
        </w:rPr>
      </w:pPr>
      <w:r w:rsidRPr="0084075C">
        <w:rPr>
          <w:position w:val="-2"/>
          <w:lang w:eastAsia="it-IT"/>
        </w:rPr>
        <w:t xml:space="preserve">- Attribution : </w:t>
      </w:r>
      <w:r w:rsidRPr="0084075C">
        <w:rPr>
          <w:lang w:eastAsia="it-IT"/>
        </w:rPr>
        <w:t xml:space="preserve">2.500.000 F CFA ; </w:t>
      </w:r>
    </w:p>
    <w:p w14:paraId="5DC5E95F" w14:textId="0272544E" w:rsidR="00751E4A" w:rsidRDefault="00751E4A" w:rsidP="00661A3A">
      <w:pPr>
        <w:rPr>
          <w:lang w:eastAsia="it-IT"/>
        </w:rPr>
      </w:pPr>
      <w:r w:rsidRPr="0084075C">
        <w:rPr>
          <w:lang w:eastAsia="it-IT"/>
        </w:rPr>
        <w:t xml:space="preserve">- Renouvellement : 5.000.000 F CFA. </w:t>
      </w:r>
    </w:p>
    <w:p w14:paraId="4C6A155B" w14:textId="77777777" w:rsidR="0084075C" w:rsidRPr="0084075C" w:rsidRDefault="0084075C" w:rsidP="00661A3A">
      <w:pPr>
        <w:rPr>
          <w:lang w:eastAsia="it-IT"/>
        </w:rPr>
      </w:pPr>
    </w:p>
    <w:p w14:paraId="0C96C52B" w14:textId="77777777" w:rsidR="00751E4A" w:rsidRPr="0084075C" w:rsidRDefault="00751E4A" w:rsidP="00661A3A">
      <w:pPr>
        <w:rPr>
          <w:b/>
          <w:bCs/>
          <w:u w:val="single"/>
          <w:lang w:eastAsia="it-IT"/>
        </w:rPr>
      </w:pPr>
      <w:r w:rsidRPr="0084075C">
        <w:rPr>
          <w:b/>
          <w:bCs/>
          <w:color w:val="000000"/>
          <w:u w:val="single"/>
          <w:lang w:eastAsia="it-IT"/>
        </w:rPr>
        <w:t xml:space="preserve">3) PERMIS </w:t>
      </w:r>
    </w:p>
    <w:p w14:paraId="0F16CC6E" w14:textId="7901D581" w:rsidR="00751E4A" w:rsidRPr="0084075C" w:rsidRDefault="00751E4A" w:rsidP="00661A3A">
      <w:pPr>
        <w:pStyle w:val="ListParagraph"/>
        <w:numPr>
          <w:ilvl w:val="0"/>
          <w:numId w:val="13"/>
        </w:numPr>
        <w:rPr>
          <w:u w:val="single"/>
          <w:lang w:eastAsia="it-IT"/>
        </w:rPr>
      </w:pPr>
      <w:r w:rsidRPr="0084075C">
        <w:rPr>
          <w:color w:val="000000"/>
          <w:u w:val="single"/>
          <w:lang w:eastAsia="it-IT"/>
        </w:rPr>
        <w:t xml:space="preserve">Permis de reconnaissance </w:t>
      </w:r>
    </w:p>
    <w:p w14:paraId="7952AE96" w14:textId="77777777" w:rsidR="00751E4A" w:rsidRPr="0084075C" w:rsidRDefault="00751E4A" w:rsidP="00661A3A">
      <w:pPr>
        <w:rPr>
          <w:lang w:eastAsia="it-IT"/>
        </w:rPr>
      </w:pPr>
      <w:r w:rsidRPr="0084075C">
        <w:rPr>
          <w:position w:val="2"/>
          <w:lang w:eastAsia="it-IT"/>
        </w:rPr>
        <w:t xml:space="preserve">- </w:t>
      </w:r>
      <w:proofErr w:type="gramStart"/>
      <w:r w:rsidRPr="0084075C">
        <w:rPr>
          <w:lang w:eastAsia="it-IT"/>
        </w:rPr>
        <w:t>Attribution:</w:t>
      </w:r>
      <w:proofErr w:type="gramEnd"/>
      <w:r w:rsidRPr="0084075C">
        <w:rPr>
          <w:lang w:eastAsia="it-IT"/>
        </w:rPr>
        <w:t xml:space="preserve"> 1.000.000FCFA; </w:t>
      </w:r>
    </w:p>
    <w:p w14:paraId="74009BF0" w14:textId="77777777" w:rsidR="00751E4A" w:rsidRDefault="00751E4A" w:rsidP="00661A3A">
      <w:pPr>
        <w:rPr>
          <w:color w:val="000000"/>
          <w:lang w:eastAsia="it-IT"/>
        </w:rPr>
      </w:pPr>
      <w:r w:rsidRPr="0084075C">
        <w:rPr>
          <w:color w:val="000000"/>
          <w:position w:val="4"/>
          <w:lang w:eastAsia="it-IT"/>
        </w:rPr>
        <w:t xml:space="preserve">- </w:t>
      </w:r>
      <w:r w:rsidRPr="0084075C">
        <w:rPr>
          <w:color w:val="000000"/>
          <w:lang w:eastAsia="it-IT"/>
        </w:rPr>
        <w:t xml:space="preserve">Renouvellement : 2.000.000 F CFA. </w:t>
      </w:r>
    </w:p>
    <w:p w14:paraId="6DA03166" w14:textId="77777777" w:rsidR="0084075C" w:rsidRPr="0084075C" w:rsidRDefault="0084075C" w:rsidP="00661A3A">
      <w:pPr>
        <w:rPr>
          <w:lang w:eastAsia="it-IT"/>
        </w:rPr>
      </w:pPr>
    </w:p>
    <w:p w14:paraId="566B3228" w14:textId="77777777" w:rsidR="00751E4A" w:rsidRPr="0084075C" w:rsidRDefault="00751E4A" w:rsidP="00661A3A">
      <w:pPr>
        <w:pStyle w:val="ListParagraph"/>
        <w:numPr>
          <w:ilvl w:val="0"/>
          <w:numId w:val="12"/>
        </w:numPr>
        <w:rPr>
          <w:u w:val="single"/>
          <w:lang w:eastAsia="it-IT"/>
        </w:rPr>
      </w:pPr>
      <w:r w:rsidRPr="0084075C">
        <w:rPr>
          <w:u w:val="single"/>
          <w:lang w:eastAsia="it-IT"/>
        </w:rPr>
        <w:t xml:space="preserve">Permis de recherche </w:t>
      </w:r>
    </w:p>
    <w:p w14:paraId="06A26668" w14:textId="77777777" w:rsidR="00751E4A" w:rsidRPr="0084075C" w:rsidRDefault="00751E4A" w:rsidP="00661A3A">
      <w:pPr>
        <w:rPr>
          <w:lang w:eastAsia="it-IT"/>
        </w:rPr>
      </w:pPr>
      <w:r w:rsidRPr="0084075C">
        <w:rPr>
          <w:position w:val="-2"/>
          <w:lang w:eastAsia="it-IT"/>
        </w:rPr>
        <w:t xml:space="preserve">- </w:t>
      </w:r>
      <w:r w:rsidRPr="0084075C">
        <w:rPr>
          <w:lang w:eastAsia="it-IT"/>
        </w:rPr>
        <w:t>Attribution : 5.000 F CFA/Km</w:t>
      </w:r>
      <w:r w:rsidRPr="0084075C">
        <w:rPr>
          <w:position w:val="8"/>
          <w:lang w:eastAsia="it-IT"/>
        </w:rPr>
        <w:t xml:space="preserve">2 </w:t>
      </w:r>
      <w:r w:rsidRPr="0084075C">
        <w:rPr>
          <w:lang w:eastAsia="it-IT"/>
        </w:rPr>
        <w:t xml:space="preserve">; </w:t>
      </w:r>
    </w:p>
    <w:p w14:paraId="1FEC4762" w14:textId="77777777" w:rsidR="00751E4A" w:rsidRPr="0084075C" w:rsidRDefault="00751E4A" w:rsidP="00661A3A">
      <w:pPr>
        <w:rPr>
          <w:color w:val="000000"/>
          <w:lang w:eastAsia="it-IT"/>
        </w:rPr>
      </w:pPr>
      <w:r w:rsidRPr="0084075C">
        <w:rPr>
          <w:color w:val="000000"/>
          <w:lang w:eastAsia="it-IT"/>
        </w:rPr>
        <w:t>- Renouvellement : 10.000 F CFA/Km</w:t>
      </w:r>
      <w:r w:rsidRPr="0084075C">
        <w:rPr>
          <w:color w:val="000000"/>
          <w:position w:val="10"/>
          <w:lang w:eastAsia="it-IT"/>
        </w:rPr>
        <w:t xml:space="preserve">2 </w:t>
      </w:r>
      <w:r w:rsidRPr="0084075C">
        <w:rPr>
          <w:color w:val="000000"/>
          <w:lang w:eastAsia="it-IT"/>
        </w:rPr>
        <w:t xml:space="preserve">; </w:t>
      </w:r>
    </w:p>
    <w:p w14:paraId="69701EFE" w14:textId="5B6DD75F" w:rsidR="00751E4A" w:rsidRDefault="00751E4A" w:rsidP="00661A3A">
      <w:pPr>
        <w:rPr>
          <w:lang w:eastAsia="it-IT"/>
        </w:rPr>
      </w:pPr>
      <w:r w:rsidRPr="0084075C">
        <w:rPr>
          <w:lang w:eastAsia="it-IT"/>
        </w:rPr>
        <w:t xml:space="preserve">- Transfert : 15.000.000 F CFA. </w:t>
      </w:r>
    </w:p>
    <w:p w14:paraId="088C28C0" w14:textId="77777777" w:rsidR="0084075C" w:rsidRPr="0084075C" w:rsidRDefault="0084075C" w:rsidP="00661A3A">
      <w:pPr>
        <w:rPr>
          <w:lang w:eastAsia="it-IT"/>
        </w:rPr>
      </w:pPr>
    </w:p>
    <w:p w14:paraId="0D61D6C9" w14:textId="77777777" w:rsidR="00751E4A" w:rsidRPr="0084075C" w:rsidRDefault="00751E4A" w:rsidP="00661A3A">
      <w:pPr>
        <w:pStyle w:val="ListParagraph"/>
        <w:numPr>
          <w:ilvl w:val="0"/>
          <w:numId w:val="12"/>
        </w:numPr>
        <w:rPr>
          <w:color w:val="000000"/>
          <w:u w:val="single"/>
          <w:lang w:eastAsia="it-IT"/>
        </w:rPr>
      </w:pPr>
      <w:r w:rsidRPr="0084075C">
        <w:rPr>
          <w:color w:val="000000"/>
          <w:u w:val="single"/>
          <w:lang w:eastAsia="it-IT"/>
        </w:rPr>
        <w:t xml:space="preserve">Permis d'exploitation de la petite mine </w:t>
      </w:r>
    </w:p>
    <w:p w14:paraId="01DC46CA" w14:textId="77777777" w:rsidR="003A52AE" w:rsidRPr="0084075C" w:rsidRDefault="003A52AE" w:rsidP="00661A3A">
      <w:pPr>
        <w:rPr>
          <w:lang w:eastAsia="it-IT"/>
        </w:rPr>
      </w:pPr>
      <w:r w:rsidRPr="0084075C">
        <w:rPr>
          <w:position w:val="4"/>
          <w:lang w:eastAsia="it-IT"/>
        </w:rPr>
        <w:t xml:space="preserve">- </w:t>
      </w:r>
      <w:r w:rsidRPr="0084075C">
        <w:rPr>
          <w:position w:val="2"/>
          <w:lang w:eastAsia="it-IT"/>
        </w:rPr>
        <w:t xml:space="preserve">Attribution </w:t>
      </w:r>
      <w:r w:rsidRPr="0084075C">
        <w:rPr>
          <w:lang w:eastAsia="it-IT"/>
        </w:rPr>
        <w:t>: 5.000.000 F CFA ;</w:t>
      </w:r>
      <w:r w:rsidRPr="0084075C">
        <w:rPr>
          <w:lang w:eastAsia="it-IT"/>
        </w:rPr>
        <w:br/>
      </w:r>
      <w:r w:rsidRPr="0084075C">
        <w:rPr>
          <w:position w:val="4"/>
          <w:lang w:eastAsia="it-IT"/>
        </w:rPr>
        <w:t xml:space="preserve">- </w:t>
      </w:r>
      <w:r w:rsidRPr="0084075C">
        <w:rPr>
          <w:lang w:eastAsia="it-IT"/>
        </w:rPr>
        <w:t xml:space="preserve">Renouvellement : 1 0.000.000 F CFA ; </w:t>
      </w:r>
    </w:p>
    <w:p w14:paraId="1C76024A" w14:textId="77777777" w:rsidR="003A52AE" w:rsidRPr="0084075C" w:rsidRDefault="003A52AE" w:rsidP="00661A3A">
      <w:pPr>
        <w:rPr>
          <w:lang w:eastAsia="it-IT"/>
        </w:rPr>
      </w:pPr>
      <w:r w:rsidRPr="0084075C">
        <w:rPr>
          <w:position w:val="4"/>
          <w:lang w:eastAsia="it-IT"/>
        </w:rPr>
        <w:lastRenderedPageBreak/>
        <w:t xml:space="preserve">- </w:t>
      </w:r>
      <w:r w:rsidRPr="0084075C">
        <w:rPr>
          <w:lang w:eastAsia="it-IT"/>
        </w:rPr>
        <w:t xml:space="preserve">Transfert : 25.000.000 F CFA. </w:t>
      </w:r>
      <w:r w:rsidRPr="0084075C">
        <w:rPr>
          <w:lang w:eastAsia="it-IT"/>
        </w:rPr>
        <w:br/>
      </w:r>
    </w:p>
    <w:p w14:paraId="37B638AE" w14:textId="77777777" w:rsidR="0084075C" w:rsidRDefault="003A52AE" w:rsidP="00661A3A">
      <w:pPr>
        <w:pStyle w:val="ListParagraph"/>
        <w:numPr>
          <w:ilvl w:val="0"/>
          <w:numId w:val="12"/>
        </w:numPr>
        <w:rPr>
          <w:lang w:eastAsia="it-IT"/>
        </w:rPr>
      </w:pPr>
      <w:r w:rsidRPr="0084075C">
        <w:rPr>
          <w:u w:val="single"/>
          <w:lang w:eastAsia="it-IT"/>
        </w:rPr>
        <w:t>Permis d'exploitation d'une mine industrielle :</w:t>
      </w:r>
    </w:p>
    <w:p w14:paraId="6D612A3A" w14:textId="661B1309" w:rsidR="003A52AE" w:rsidRPr="0084075C" w:rsidRDefault="003A52AE" w:rsidP="00661A3A">
      <w:pPr>
        <w:rPr>
          <w:lang w:eastAsia="it-IT"/>
        </w:rPr>
      </w:pPr>
      <w:r w:rsidRPr="0084075C">
        <w:rPr>
          <w:color w:val="000000"/>
          <w:lang w:eastAsia="it-IT"/>
        </w:rPr>
        <w:t xml:space="preserve">- </w:t>
      </w:r>
      <w:proofErr w:type="gramStart"/>
      <w:r w:rsidRPr="0084075C">
        <w:rPr>
          <w:color w:val="000000"/>
          <w:lang w:eastAsia="it-IT"/>
        </w:rPr>
        <w:t>Attribution:</w:t>
      </w:r>
      <w:proofErr w:type="gramEnd"/>
      <w:r w:rsidRPr="0084075C">
        <w:rPr>
          <w:color w:val="000000"/>
          <w:lang w:eastAsia="it-IT"/>
        </w:rPr>
        <w:t xml:space="preserve"> 1 0.000.000 F CFA ;</w:t>
      </w:r>
      <w:r w:rsidRPr="0084075C">
        <w:rPr>
          <w:color w:val="000000"/>
          <w:lang w:eastAsia="it-IT"/>
        </w:rPr>
        <w:br/>
      </w:r>
      <w:r w:rsidRPr="0084075C">
        <w:rPr>
          <w:position w:val="2"/>
          <w:lang w:eastAsia="it-IT"/>
        </w:rPr>
        <w:t xml:space="preserve">- </w:t>
      </w:r>
      <w:r w:rsidRPr="0084075C">
        <w:rPr>
          <w:lang w:eastAsia="it-IT"/>
        </w:rPr>
        <w:t>Renouvellement : 30.000.000 F CFA ;</w:t>
      </w:r>
      <w:r w:rsidRPr="0084075C">
        <w:rPr>
          <w:lang w:eastAsia="it-IT"/>
        </w:rPr>
        <w:br/>
      </w:r>
      <w:r w:rsidRPr="0084075C">
        <w:rPr>
          <w:position w:val="6"/>
          <w:lang w:eastAsia="it-IT"/>
        </w:rPr>
        <w:t xml:space="preserve">- </w:t>
      </w:r>
      <w:r w:rsidRPr="0084075C">
        <w:rPr>
          <w:position w:val="2"/>
          <w:lang w:eastAsia="it-IT"/>
        </w:rPr>
        <w:t xml:space="preserve">Transfert : </w:t>
      </w:r>
      <w:r w:rsidRPr="0084075C">
        <w:rPr>
          <w:lang w:eastAsia="it-IT"/>
        </w:rPr>
        <w:t>50.000.000 F CFA.</w:t>
      </w:r>
    </w:p>
    <w:p w14:paraId="74850FDE" w14:textId="77777777" w:rsidR="003A52AE" w:rsidRPr="0084075C" w:rsidRDefault="003A52AE" w:rsidP="00661A3A">
      <w:pPr>
        <w:rPr>
          <w:lang w:eastAsia="it-IT"/>
        </w:rPr>
      </w:pPr>
    </w:p>
    <w:p w14:paraId="2364248D" w14:textId="77777777" w:rsidR="0084075C" w:rsidRPr="0084075C" w:rsidRDefault="003A52AE" w:rsidP="00661A3A">
      <w:pPr>
        <w:pStyle w:val="ListParagraph"/>
        <w:numPr>
          <w:ilvl w:val="0"/>
          <w:numId w:val="12"/>
        </w:numPr>
        <w:rPr>
          <w:lang w:eastAsia="it-IT"/>
        </w:rPr>
      </w:pPr>
      <w:r w:rsidRPr="0084075C">
        <w:rPr>
          <w:color w:val="000000"/>
          <w:u w:val="single"/>
          <w:lang w:eastAsia="it-IT"/>
        </w:rPr>
        <w:t xml:space="preserve">Autorisation d'exploitation des rejets miniers </w:t>
      </w:r>
      <w:r w:rsidRPr="0084075C">
        <w:rPr>
          <w:color w:val="000000"/>
          <w:lang w:eastAsia="it-IT"/>
        </w:rPr>
        <w:t>:</w:t>
      </w:r>
    </w:p>
    <w:p w14:paraId="5F3B9F52" w14:textId="7B71BB86" w:rsidR="003A52AE" w:rsidRDefault="0084075C" w:rsidP="00661A3A">
      <w:pPr>
        <w:rPr>
          <w:lang w:eastAsia="it-IT"/>
        </w:rPr>
      </w:pPr>
      <w:r>
        <w:rPr>
          <w:lang w:eastAsia="it-IT"/>
        </w:rPr>
        <w:t xml:space="preserve">- </w:t>
      </w:r>
      <w:proofErr w:type="gramStart"/>
      <w:r w:rsidR="003A52AE" w:rsidRPr="0084075C">
        <w:rPr>
          <w:lang w:eastAsia="it-IT"/>
        </w:rPr>
        <w:t>Octroi:</w:t>
      </w:r>
      <w:proofErr w:type="gramEnd"/>
      <w:r w:rsidR="003A52AE" w:rsidRPr="0084075C">
        <w:rPr>
          <w:lang w:eastAsia="it-IT"/>
        </w:rPr>
        <w:t>2.000.000 F CFA;</w:t>
      </w:r>
      <w:r w:rsidR="003A52AE" w:rsidRPr="0084075C">
        <w:rPr>
          <w:lang w:eastAsia="it-IT"/>
        </w:rPr>
        <w:br/>
      </w:r>
      <w:r w:rsidR="003A52AE" w:rsidRPr="0084075C">
        <w:rPr>
          <w:position w:val="4"/>
          <w:lang w:eastAsia="it-IT"/>
        </w:rPr>
        <w:t xml:space="preserve">- </w:t>
      </w:r>
      <w:r w:rsidR="003A52AE" w:rsidRPr="0084075C">
        <w:rPr>
          <w:lang w:eastAsia="it-IT"/>
        </w:rPr>
        <w:t xml:space="preserve">Renouvellement : 4.000.000 FCFA. </w:t>
      </w:r>
    </w:p>
    <w:p w14:paraId="489C9A3B" w14:textId="77777777" w:rsidR="0084075C" w:rsidRPr="0084075C" w:rsidRDefault="0084075C" w:rsidP="00661A3A">
      <w:pPr>
        <w:rPr>
          <w:lang w:eastAsia="it-IT"/>
        </w:rPr>
      </w:pPr>
    </w:p>
    <w:p w14:paraId="2065C0E4" w14:textId="77777777" w:rsidR="003A52AE" w:rsidRPr="0084075C" w:rsidRDefault="003A52AE" w:rsidP="00661A3A">
      <w:pPr>
        <w:rPr>
          <w:lang w:eastAsia="it-IT"/>
        </w:rPr>
      </w:pPr>
      <w:r w:rsidRPr="0084075C">
        <w:rPr>
          <w:color w:val="000000"/>
          <w:lang w:eastAsia="it-IT"/>
        </w:rPr>
        <w:t xml:space="preserve">4) </w:t>
      </w:r>
      <w:r w:rsidRPr="0084075C">
        <w:rPr>
          <w:b/>
          <w:bCs/>
          <w:color w:val="000000"/>
          <w:u w:val="single"/>
          <w:lang w:eastAsia="it-IT"/>
        </w:rPr>
        <w:t>AUTORISATION D'EXPORTATION</w:t>
      </w:r>
      <w:r w:rsidRPr="0084075C">
        <w:rPr>
          <w:color w:val="000000"/>
          <w:lang w:eastAsia="it-IT"/>
        </w:rPr>
        <w:t xml:space="preserve"> : 300.000 F CFA. </w:t>
      </w:r>
    </w:p>
    <w:p w14:paraId="19A8A04B" w14:textId="7210FD6C" w:rsidR="003A52AE" w:rsidRPr="0084075C" w:rsidRDefault="003A52AE" w:rsidP="00661A3A">
      <w:pPr>
        <w:rPr>
          <w:lang w:eastAsia="it-IT"/>
        </w:rPr>
      </w:pPr>
      <w:r w:rsidRPr="0084075C">
        <w:rPr>
          <w:color w:val="000000"/>
          <w:lang w:eastAsia="it-IT"/>
        </w:rPr>
        <w:t xml:space="preserve">5) </w:t>
      </w:r>
      <w:r w:rsidRPr="0084075C">
        <w:rPr>
          <w:b/>
          <w:bCs/>
          <w:color w:val="000000"/>
          <w:u w:val="single"/>
          <w:lang w:eastAsia="it-IT"/>
        </w:rPr>
        <w:t>AUTORISATION DE TRANSIT</w:t>
      </w:r>
      <w:r w:rsidRPr="0084075C">
        <w:rPr>
          <w:color w:val="000000"/>
          <w:lang w:eastAsia="it-IT"/>
        </w:rPr>
        <w:t xml:space="preserve"> : 50 000 FCFA. </w:t>
      </w:r>
    </w:p>
    <w:p w14:paraId="6775094C" w14:textId="11CCC4C7" w:rsidR="0084075C" w:rsidRDefault="003A52AE" w:rsidP="00661A3A">
      <w:pPr>
        <w:rPr>
          <w:b/>
          <w:bCs/>
          <w:color w:val="000000"/>
          <w:u w:val="single"/>
          <w:lang w:eastAsia="it-IT"/>
        </w:rPr>
      </w:pPr>
      <w:r w:rsidRPr="0084075C">
        <w:rPr>
          <w:color w:val="000000"/>
          <w:lang w:eastAsia="it-IT"/>
        </w:rPr>
        <w:t xml:space="preserve">6) </w:t>
      </w:r>
      <w:r w:rsidRPr="0084075C">
        <w:rPr>
          <w:b/>
          <w:bCs/>
          <w:color w:val="000000"/>
          <w:u w:val="single"/>
          <w:lang w:eastAsia="it-IT"/>
        </w:rPr>
        <w:t>GITES GEOTHERMIQUES</w:t>
      </w:r>
      <w:r w:rsidR="0084075C">
        <w:rPr>
          <w:b/>
          <w:bCs/>
          <w:color w:val="000000"/>
          <w:u w:val="single"/>
          <w:lang w:eastAsia="it-IT"/>
        </w:rPr>
        <w:t xml:space="preserve">, </w:t>
      </w:r>
      <w:r w:rsidRPr="0084075C">
        <w:rPr>
          <w:b/>
          <w:bCs/>
          <w:color w:val="000000"/>
          <w:u w:val="single"/>
          <w:lang w:eastAsia="it-IT"/>
        </w:rPr>
        <w:t>EAUX DE SOURCES, EAUX MINERALES ET</w:t>
      </w:r>
      <w:r w:rsidR="0084075C">
        <w:rPr>
          <w:b/>
          <w:bCs/>
          <w:color w:val="000000"/>
          <w:u w:val="single"/>
          <w:lang w:eastAsia="it-IT"/>
        </w:rPr>
        <w:t xml:space="preserve"> </w:t>
      </w:r>
      <w:r w:rsidRPr="0084075C">
        <w:rPr>
          <w:b/>
          <w:bCs/>
          <w:color w:val="000000"/>
          <w:u w:val="single"/>
          <w:lang w:eastAsia="it-IT"/>
        </w:rPr>
        <w:t>THERMOMINERALES</w:t>
      </w:r>
    </w:p>
    <w:p w14:paraId="394C5233" w14:textId="77777777" w:rsidR="0084075C" w:rsidRPr="0084075C" w:rsidRDefault="0084075C" w:rsidP="00661A3A">
      <w:pPr>
        <w:rPr>
          <w:b/>
          <w:bCs/>
          <w:color w:val="000000"/>
          <w:u w:val="single"/>
          <w:lang w:eastAsia="it-IT"/>
        </w:rPr>
      </w:pPr>
    </w:p>
    <w:p w14:paraId="7EFC3839" w14:textId="77777777" w:rsidR="0084075C" w:rsidRDefault="003A52AE" w:rsidP="00661A3A">
      <w:pPr>
        <w:rPr>
          <w:lang w:eastAsia="it-IT"/>
        </w:rPr>
      </w:pPr>
      <w:r w:rsidRPr="0084075C">
        <w:rPr>
          <w:lang w:eastAsia="it-IT"/>
        </w:rPr>
        <w:t xml:space="preserve">a) </w:t>
      </w:r>
      <w:r w:rsidRPr="0084075C">
        <w:rPr>
          <w:u w:val="single"/>
          <w:lang w:eastAsia="it-IT"/>
        </w:rPr>
        <w:t>Reconnaissance</w:t>
      </w:r>
      <w:r w:rsidRPr="0084075C">
        <w:rPr>
          <w:lang w:eastAsia="it-IT"/>
        </w:rPr>
        <w:br/>
        <w:t>- Attribution :</w:t>
      </w:r>
      <w:r w:rsidR="00F145F4" w:rsidRPr="0084075C">
        <w:rPr>
          <w:lang w:eastAsia="it-IT"/>
        </w:rPr>
        <w:t xml:space="preserve"> </w:t>
      </w:r>
      <w:r w:rsidRPr="0084075C">
        <w:rPr>
          <w:lang w:eastAsia="it-IT"/>
        </w:rPr>
        <w:t>300.000 F CFA ;</w:t>
      </w:r>
      <w:r w:rsidRPr="0084075C">
        <w:rPr>
          <w:lang w:eastAsia="it-IT"/>
        </w:rPr>
        <w:br/>
      </w:r>
      <w:r w:rsidRPr="0084075C">
        <w:rPr>
          <w:position w:val="2"/>
          <w:lang w:eastAsia="it-IT"/>
        </w:rPr>
        <w:t xml:space="preserve">- </w:t>
      </w:r>
      <w:r w:rsidRPr="0084075C">
        <w:rPr>
          <w:lang w:eastAsia="it-IT"/>
        </w:rPr>
        <w:t>Renouvellement :</w:t>
      </w:r>
      <w:r w:rsidR="00F145F4" w:rsidRPr="0084075C">
        <w:rPr>
          <w:lang w:eastAsia="it-IT"/>
        </w:rPr>
        <w:t xml:space="preserve"> </w:t>
      </w:r>
      <w:r w:rsidRPr="0084075C">
        <w:rPr>
          <w:lang w:eastAsia="it-IT"/>
        </w:rPr>
        <w:t>500.000 F CFA.</w:t>
      </w:r>
    </w:p>
    <w:p w14:paraId="7AD16ED1" w14:textId="035B7315" w:rsidR="00F145F4" w:rsidRPr="0084075C" w:rsidRDefault="003A52AE" w:rsidP="00661A3A">
      <w:pPr>
        <w:rPr>
          <w:lang w:eastAsia="it-IT"/>
        </w:rPr>
      </w:pPr>
      <w:r w:rsidRPr="0084075C">
        <w:rPr>
          <w:lang w:eastAsia="it-IT"/>
        </w:rPr>
        <w:br/>
        <w:t>b)</w:t>
      </w:r>
      <w:r w:rsidRPr="0084075C">
        <w:rPr>
          <w:u w:val="single"/>
          <w:lang w:eastAsia="it-IT"/>
        </w:rPr>
        <w:t xml:space="preserve"> Recherche</w:t>
      </w:r>
      <w:r w:rsidRPr="0084075C">
        <w:rPr>
          <w:lang w:eastAsia="it-IT"/>
        </w:rPr>
        <w:br/>
        <w:t xml:space="preserve">- </w:t>
      </w:r>
      <w:proofErr w:type="gramStart"/>
      <w:r w:rsidRPr="0084075C">
        <w:rPr>
          <w:lang w:eastAsia="it-IT"/>
        </w:rPr>
        <w:t>Attribution:</w:t>
      </w:r>
      <w:proofErr w:type="gramEnd"/>
      <w:r w:rsidR="00F145F4" w:rsidRPr="0084075C">
        <w:rPr>
          <w:lang w:eastAsia="it-IT"/>
        </w:rPr>
        <w:t xml:space="preserve"> </w:t>
      </w:r>
      <w:r w:rsidRPr="0084075C">
        <w:rPr>
          <w:lang w:eastAsia="it-IT"/>
        </w:rPr>
        <w:t>1.000.000</w:t>
      </w:r>
      <w:r w:rsidR="00CF3E1F">
        <w:rPr>
          <w:lang w:eastAsia="it-IT"/>
        </w:rPr>
        <w:t xml:space="preserve"> </w:t>
      </w:r>
      <w:r w:rsidRPr="0084075C">
        <w:rPr>
          <w:lang w:eastAsia="it-IT"/>
        </w:rPr>
        <w:t>FCFA; -</w:t>
      </w:r>
      <w:r w:rsidRPr="0084075C">
        <w:rPr>
          <w:lang w:eastAsia="it-IT"/>
        </w:rPr>
        <w:br/>
      </w:r>
      <w:r w:rsidR="00F145F4" w:rsidRPr="0084075C">
        <w:rPr>
          <w:lang w:eastAsia="it-IT"/>
        </w:rPr>
        <w:t xml:space="preserve">- </w:t>
      </w:r>
      <w:r w:rsidRPr="0084075C">
        <w:rPr>
          <w:lang w:eastAsia="it-IT"/>
        </w:rPr>
        <w:t>Renouvellement :</w:t>
      </w:r>
      <w:r w:rsidR="00F145F4" w:rsidRPr="0084075C">
        <w:rPr>
          <w:lang w:eastAsia="it-IT"/>
        </w:rPr>
        <w:t xml:space="preserve"> </w:t>
      </w:r>
      <w:r w:rsidRPr="0084075C">
        <w:rPr>
          <w:lang w:eastAsia="it-IT"/>
        </w:rPr>
        <w:t xml:space="preserve">1 .500.000 F CFA ; </w:t>
      </w:r>
    </w:p>
    <w:p w14:paraId="55B3B841" w14:textId="77777777" w:rsidR="0084075C" w:rsidRDefault="003A52AE" w:rsidP="00661A3A">
      <w:pPr>
        <w:rPr>
          <w:lang w:eastAsia="it-IT"/>
        </w:rPr>
      </w:pPr>
      <w:r w:rsidRPr="0084075C">
        <w:rPr>
          <w:position w:val="2"/>
          <w:lang w:eastAsia="it-IT"/>
        </w:rPr>
        <w:t xml:space="preserve">- </w:t>
      </w:r>
      <w:r w:rsidRPr="0084075C">
        <w:rPr>
          <w:lang w:eastAsia="it-IT"/>
        </w:rPr>
        <w:t>Transfert :</w:t>
      </w:r>
      <w:r w:rsidR="00F145F4" w:rsidRPr="0084075C">
        <w:rPr>
          <w:lang w:eastAsia="it-IT"/>
        </w:rPr>
        <w:t xml:space="preserve"> </w:t>
      </w:r>
      <w:r w:rsidRPr="0084075C">
        <w:rPr>
          <w:lang w:eastAsia="it-IT"/>
        </w:rPr>
        <w:t>2.000 000 F CFA.</w:t>
      </w:r>
    </w:p>
    <w:p w14:paraId="1122FF1D" w14:textId="77777777" w:rsidR="0084075C" w:rsidRDefault="003A52AE" w:rsidP="00661A3A">
      <w:pPr>
        <w:rPr>
          <w:lang w:eastAsia="it-IT"/>
        </w:rPr>
      </w:pPr>
      <w:r w:rsidRPr="0084075C">
        <w:rPr>
          <w:lang w:eastAsia="it-IT"/>
        </w:rPr>
        <w:br/>
        <w:t xml:space="preserve">c) </w:t>
      </w:r>
      <w:r w:rsidRPr="0084075C">
        <w:rPr>
          <w:u w:val="single"/>
          <w:lang w:eastAsia="it-IT"/>
        </w:rPr>
        <w:t>Exploitation</w:t>
      </w:r>
      <w:r w:rsidRPr="0084075C">
        <w:rPr>
          <w:lang w:eastAsia="it-IT"/>
        </w:rPr>
        <w:br/>
      </w:r>
      <w:r w:rsidR="00F145F4" w:rsidRPr="0084075C">
        <w:rPr>
          <w:lang w:eastAsia="it-IT"/>
        </w:rPr>
        <w:t xml:space="preserve">- </w:t>
      </w:r>
      <w:proofErr w:type="gramStart"/>
      <w:r w:rsidR="00F145F4" w:rsidRPr="0084075C">
        <w:rPr>
          <w:lang w:eastAsia="it-IT"/>
        </w:rPr>
        <w:t>Attribution:</w:t>
      </w:r>
      <w:proofErr w:type="gramEnd"/>
      <w:r w:rsidR="00F145F4" w:rsidRPr="0084075C">
        <w:rPr>
          <w:lang w:eastAsia="it-IT"/>
        </w:rPr>
        <w:t xml:space="preserve"> 3.000.000 F CFA</w:t>
      </w:r>
      <w:r w:rsidRPr="0084075C">
        <w:rPr>
          <w:lang w:eastAsia="it-IT"/>
        </w:rPr>
        <w:br/>
      </w:r>
      <w:r w:rsidR="00F145F4" w:rsidRPr="0084075C">
        <w:rPr>
          <w:color w:val="000000"/>
          <w:lang w:eastAsia="it-IT"/>
        </w:rPr>
        <w:t xml:space="preserve">- </w:t>
      </w:r>
      <w:r w:rsidRPr="0084075C">
        <w:rPr>
          <w:color w:val="000000"/>
          <w:lang w:eastAsia="it-IT"/>
        </w:rPr>
        <w:t>Renouvellement :</w:t>
      </w:r>
      <w:r w:rsidR="00F145F4" w:rsidRPr="0084075C">
        <w:rPr>
          <w:color w:val="000000"/>
          <w:lang w:eastAsia="it-IT"/>
        </w:rPr>
        <w:t xml:space="preserve"> </w:t>
      </w:r>
      <w:r w:rsidRPr="0084075C">
        <w:rPr>
          <w:lang w:eastAsia="it-IT"/>
        </w:rPr>
        <w:t>4.000.000 F CFA</w:t>
      </w:r>
      <w:r w:rsidRPr="0084075C">
        <w:rPr>
          <w:lang w:eastAsia="it-IT"/>
        </w:rPr>
        <w:br/>
      </w:r>
      <w:r w:rsidRPr="0084075C">
        <w:rPr>
          <w:position w:val="2"/>
          <w:lang w:eastAsia="it-IT"/>
        </w:rPr>
        <w:t xml:space="preserve">- </w:t>
      </w:r>
      <w:r w:rsidRPr="0084075C">
        <w:rPr>
          <w:lang w:eastAsia="it-IT"/>
        </w:rPr>
        <w:t>Transfert :</w:t>
      </w:r>
      <w:r w:rsidR="00F145F4" w:rsidRPr="0084075C">
        <w:rPr>
          <w:lang w:eastAsia="it-IT"/>
        </w:rPr>
        <w:t xml:space="preserve"> </w:t>
      </w:r>
      <w:r w:rsidRPr="0084075C">
        <w:rPr>
          <w:lang w:eastAsia="it-IT"/>
        </w:rPr>
        <w:t>7.500.000 F CFA.</w:t>
      </w:r>
    </w:p>
    <w:p w14:paraId="03D2371E" w14:textId="77777777" w:rsidR="0084075C" w:rsidRDefault="003A52AE" w:rsidP="00661A3A">
      <w:pPr>
        <w:rPr>
          <w:lang w:eastAsia="it-IT"/>
        </w:rPr>
      </w:pPr>
      <w:r w:rsidRPr="0084075C">
        <w:rPr>
          <w:lang w:eastAsia="it-IT"/>
        </w:rPr>
        <w:br/>
      </w:r>
      <w:r w:rsidRPr="0084075C">
        <w:rPr>
          <w:color w:val="000000"/>
          <w:lang w:eastAsia="it-IT"/>
        </w:rPr>
        <w:t>d)</w:t>
      </w:r>
      <w:r w:rsidRPr="0084075C">
        <w:rPr>
          <w:color w:val="000000"/>
          <w:u w:val="single"/>
          <w:lang w:eastAsia="it-IT"/>
        </w:rPr>
        <w:t xml:space="preserve"> </w:t>
      </w:r>
      <w:proofErr w:type="gramStart"/>
      <w:r w:rsidRPr="0084075C">
        <w:rPr>
          <w:color w:val="000000"/>
          <w:u w:val="single"/>
          <w:lang w:eastAsia="it-IT"/>
        </w:rPr>
        <w:t>Conditionnement</w:t>
      </w:r>
      <w:r w:rsidR="00F145F4" w:rsidRPr="0084075C">
        <w:rPr>
          <w:color w:val="000000"/>
          <w:u w:val="single"/>
          <w:lang w:eastAsia="it-IT"/>
        </w:rPr>
        <w:t>:</w:t>
      </w:r>
      <w:proofErr w:type="gramEnd"/>
      <w:r w:rsidR="00F145F4" w:rsidRPr="0084075C">
        <w:rPr>
          <w:color w:val="000000"/>
          <w:u w:val="single"/>
          <w:lang w:eastAsia="it-IT"/>
        </w:rPr>
        <w:t xml:space="preserve"> </w:t>
      </w:r>
      <w:r w:rsidRPr="0084075C">
        <w:rPr>
          <w:color w:val="000000"/>
          <w:lang w:eastAsia="it-IT"/>
        </w:rPr>
        <w:br/>
      </w:r>
      <w:r w:rsidRPr="0084075C">
        <w:rPr>
          <w:color w:val="000000"/>
          <w:position w:val="2"/>
          <w:lang w:eastAsia="it-IT"/>
        </w:rPr>
        <w:t xml:space="preserve">- </w:t>
      </w:r>
      <w:r w:rsidRPr="0084075C">
        <w:rPr>
          <w:color w:val="000000"/>
          <w:lang w:eastAsia="it-IT"/>
        </w:rPr>
        <w:t>Attribution :</w:t>
      </w:r>
      <w:r w:rsidR="00F145F4" w:rsidRPr="0084075C">
        <w:rPr>
          <w:color w:val="000000"/>
          <w:lang w:eastAsia="it-IT"/>
        </w:rPr>
        <w:t xml:space="preserve"> </w:t>
      </w:r>
      <w:r w:rsidRPr="0084075C">
        <w:rPr>
          <w:lang w:eastAsia="it-IT"/>
        </w:rPr>
        <w:t>1 .000.000 F CFA ;</w:t>
      </w:r>
      <w:r w:rsidRPr="0084075C">
        <w:rPr>
          <w:lang w:eastAsia="it-IT"/>
        </w:rPr>
        <w:br/>
      </w:r>
      <w:r w:rsidRPr="0084075C">
        <w:rPr>
          <w:position w:val="2"/>
          <w:lang w:eastAsia="it-IT"/>
        </w:rPr>
        <w:t xml:space="preserve">- </w:t>
      </w:r>
      <w:r w:rsidRPr="0084075C">
        <w:rPr>
          <w:lang w:eastAsia="it-IT"/>
        </w:rPr>
        <w:t>Renouvellement :</w:t>
      </w:r>
      <w:r w:rsidR="00F145F4" w:rsidRPr="0084075C">
        <w:rPr>
          <w:lang w:eastAsia="it-IT"/>
        </w:rPr>
        <w:t xml:space="preserve"> </w:t>
      </w:r>
      <w:r w:rsidRPr="0084075C">
        <w:rPr>
          <w:lang w:eastAsia="it-IT"/>
        </w:rPr>
        <w:t>1 .500.000 F CFA ;</w:t>
      </w:r>
      <w:r w:rsidRPr="0084075C">
        <w:rPr>
          <w:lang w:eastAsia="it-IT"/>
        </w:rPr>
        <w:br/>
      </w:r>
      <w:r w:rsidRPr="0084075C">
        <w:rPr>
          <w:color w:val="000000"/>
          <w:lang w:eastAsia="it-IT"/>
        </w:rPr>
        <w:t>-</w:t>
      </w:r>
      <w:r w:rsidR="00F145F4" w:rsidRPr="0084075C">
        <w:rPr>
          <w:color w:val="000000"/>
          <w:lang w:eastAsia="it-IT"/>
        </w:rPr>
        <w:t xml:space="preserve"> </w:t>
      </w:r>
      <w:r w:rsidRPr="0084075C">
        <w:rPr>
          <w:color w:val="000000"/>
          <w:lang w:eastAsia="it-IT"/>
        </w:rPr>
        <w:t>Transfert :</w:t>
      </w:r>
      <w:r w:rsidR="00F145F4" w:rsidRPr="0084075C">
        <w:rPr>
          <w:color w:val="000000"/>
          <w:lang w:eastAsia="it-IT"/>
        </w:rPr>
        <w:t xml:space="preserve"> </w:t>
      </w:r>
      <w:r w:rsidRPr="0084075C">
        <w:rPr>
          <w:lang w:eastAsia="it-IT"/>
        </w:rPr>
        <w:t>3.000.000 F CFA.</w:t>
      </w:r>
    </w:p>
    <w:p w14:paraId="382587D9" w14:textId="06A1AF64" w:rsidR="003A52AE" w:rsidRDefault="003A52AE" w:rsidP="00661A3A">
      <w:pPr>
        <w:rPr>
          <w:color w:val="282828"/>
          <w:lang w:eastAsia="it-IT"/>
        </w:rPr>
      </w:pPr>
      <w:r w:rsidRPr="0084075C">
        <w:rPr>
          <w:lang w:eastAsia="it-IT"/>
        </w:rPr>
        <w:lastRenderedPageBreak/>
        <w:br/>
      </w:r>
      <w:r w:rsidRPr="0084075C">
        <w:rPr>
          <w:color w:val="000000"/>
          <w:position w:val="-2"/>
          <w:lang w:eastAsia="it-IT"/>
        </w:rPr>
        <w:t xml:space="preserve">(3) Les </w:t>
      </w:r>
      <w:proofErr w:type="spellStart"/>
      <w:r w:rsidRPr="0084075C">
        <w:rPr>
          <w:color w:val="000000"/>
          <w:position w:val="-2"/>
          <w:lang w:eastAsia="it-IT"/>
        </w:rPr>
        <w:t>carrières</w:t>
      </w:r>
      <w:proofErr w:type="spellEnd"/>
      <w:r w:rsidRPr="0084075C">
        <w:rPr>
          <w:color w:val="000000"/>
          <w:position w:val="-2"/>
          <w:lang w:eastAsia="it-IT"/>
        </w:rPr>
        <w:t xml:space="preserve"> d'</w:t>
      </w:r>
      <w:proofErr w:type="spellStart"/>
      <w:r w:rsidRPr="0084075C">
        <w:rPr>
          <w:color w:val="000000"/>
          <w:position w:val="-2"/>
          <w:lang w:eastAsia="it-IT"/>
        </w:rPr>
        <w:t>intérêt</w:t>
      </w:r>
      <w:proofErr w:type="spellEnd"/>
      <w:r w:rsidRPr="0084075C">
        <w:rPr>
          <w:color w:val="000000"/>
          <w:position w:val="-2"/>
          <w:lang w:eastAsia="it-IT"/>
        </w:rPr>
        <w:t xml:space="preserve"> public sont </w:t>
      </w:r>
      <w:proofErr w:type="spellStart"/>
      <w:r w:rsidRPr="0084075C">
        <w:rPr>
          <w:color w:val="000000"/>
          <w:position w:val="-2"/>
          <w:lang w:eastAsia="it-IT"/>
        </w:rPr>
        <w:t>exonérées</w:t>
      </w:r>
      <w:proofErr w:type="spellEnd"/>
      <w:r w:rsidRPr="0084075C">
        <w:rPr>
          <w:color w:val="000000"/>
          <w:position w:val="-2"/>
          <w:lang w:eastAsia="it-IT"/>
        </w:rPr>
        <w:t xml:space="preserve"> du paiement </w:t>
      </w:r>
      <w:r w:rsidRPr="0084075C">
        <w:rPr>
          <w:color w:val="282828"/>
          <w:lang w:eastAsia="it-IT"/>
        </w:rPr>
        <w:t xml:space="preserve">des droits fixes </w:t>
      </w:r>
      <w:proofErr w:type="spellStart"/>
      <w:r w:rsidRPr="0084075C">
        <w:rPr>
          <w:color w:val="282828"/>
          <w:lang w:eastAsia="it-IT"/>
        </w:rPr>
        <w:t>susvisés</w:t>
      </w:r>
      <w:proofErr w:type="spellEnd"/>
      <w:r w:rsidRPr="0084075C">
        <w:rPr>
          <w:color w:val="282828"/>
          <w:lang w:eastAsia="it-IT"/>
        </w:rPr>
        <w:t>.</w:t>
      </w:r>
    </w:p>
    <w:p w14:paraId="3C068FAC" w14:textId="77777777" w:rsidR="0084075C" w:rsidRPr="0084075C" w:rsidRDefault="0084075C" w:rsidP="00661A3A">
      <w:pPr>
        <w:rPr>
          <w:color w:val="282828"/>
          <w:lang w:eastAsia="it-IT"/>
        </w:rPr>
      </w:pPr>
    </w:p>
    <w:p w14:paraId="3B04EB4A" w14:textId="77777777" w:rsidR="00F145F4" w:rsidRPr="0084075C" w:rsidRDefault="00F145F4" w:rsidP="00661A3A">
      <w:pPr>
        <w:rPr>
          <w:lang w:eastAsia="it-IT"/>
        </w:rPr>
      </w:pPr>
      <w:r w:rsidRPr="0084075C">
        <w:rPr>
          <w:b/>
          <w:bCs/>
          <w:color w:val="000000"/>
          <w:u w:val="single"/>
          <w:lang w:eastAsia="it-IT"/>
        </w:rPr>
        <w:t>ARTICLE 129.-</w:t>
      </w:r>
      <w:r w:rsidRPr="0084075C">
        <w:rPr>
          <w:color w:val="000000"/>
          <w:lang w:eastAsia="it-IT"/>
        </w:rPr>
        <w:t xml:space="preserve"> (1) Les titulaires des permis de recherche, des permis d'exploitation </w:t>
      </w:r>
      <w:proofErr w:type="spellStart"/>
      <w:r w:rsidRPr="0084075C">
        <w:rPr>
          <w:color w:val="000000"/>
          <w:lang w:eastAsia="it-IT"/>
        </w:rPr>
        <w:t>minière</w:t>
      </w:r>
      <w:proofErr w:type="spellEnd"/>
      <w:r w:rsidRPr="0084075C">
        <w:rPr>
          <w:color w:val="000000"/>
          <w:lang w:eastAsia="it-IT"/>
        </w:rPr>
        <w:t xml:space="preserve">, des autorisations et permis d'exploitation de </w:t>
      </w:r>
      <w:proofErr w:type="spellStart"/>
      <w:r w:rsidRPr="0084075C">
        <w:rPr>
          <w:color w:val="000000"/>
          <w:lang w:eastAsia="it-IT"/>
        </w:rPr>
        <w:t>carrières</w:t>
      </w:r>
      <w:proofErr w:type="spellEnd"/>
      <w:r w:rsidRPr="0084075C">
        <w:rPr>
          <w:color w:val="000000"/>
          <w:lang w:eastAsia="it-IT"/>
        </w:rPr>
        <w:t xml:space="preserve"> artisanales et industrielles, des autorisations d'exploitation des eaux de source, des eaux </w:t>
      </w:r>
      <w:proofErr w:type="spellStart"/>
      <w:r w:rsidRPr="0084075C">
        <w:rPr>
          <w:color w:val="000000"/>
          <w:lang w:eastAsia="it-IT"/>
        </w:rPr>
        <w:t>minérales</w:t>
      </w:r>
      <w:proofErr w:type="spellEnd"/>
      <w:r w:rsidRPr="0084075C">
        <w:rPr>
          <w:color w:val="000000"/>
          <w:lang w:eastAsia="it-IT"/>
        </w:rPr>
        <w:t xml:space="preserve"> et </w:t>
      </w:r>
      <w:proofErr w:type="spellStart"/>
      <w:r w:rsidRPr="0084075C">
        <w:rPr>
          <w:color w:val="000000"/>
          <w:lang w:eastAsia="it-IT"/>
        </w:rPr>
        <w:t>thermo-minérales</w:t>
      </w:r>
      <w:proofErr w:type="spellEnd"/>
      <w:r w:rsidRPr="0084075C">
        <w:rPr>
          <w:color w:val="000000"/>
          <w:lang w:eastAsia="it-IT"/>
        </w:rPr>
        <w:t xml:space="preserve"> et des </w:t>
      </w:r>
      <w:proofErr w:type="spellStart"/>
      <w:r w:rsidRPr="0084075C">
        <w:rPr>
          <w:color w:val="000000"/>
          <w:lang w:eastAsia="it-IT"/>
        </w:rPr>
        <w:t>gîtes</w:t>
      </w:r>
      <w:proofErr w:type="spellEnd"/>
      <w:r w:rsidRPr="0084075C">
        <w:rPr>
          <w:color w:val="000000"/>
          <w:lang w:eastAsia="it-IT"/>
        </w:rPr>
        <w:t xml:space="preserve"> </w:t>
      </w:r>
      <w:proofErr w:type="spellStart"/>
      <w:r w:rsidRPr="0084075C">
        <w:rPr>
          <w:color w:val="000000"/>
          <w:lang w:eastAsia="it-IT"/>
        </w:rPr>
        <w:t>géothermiques</w:t>
      </w:r>
      <w:proofErr w:type="spellEnd"/>
      <w:r w:rsidRPr="0084075C">
        <w:rPr>
          <w:color w:val="000000"/>
          <w:lang w:eastAsia="it-IT"/>
        </w:rPr>
        <w:t xml:space="preserve"> sont assujettis au paiement, selon le cas, d'une redevance superficiaire ou d'un droit de concession domaniale au </w:t>
      </w:r>
      <w:proofErr w:type="spellStart"/>
      <w:r w:rsidRPr="0084075C">
        <w:rPr>
          <w:color w:val="000000"/>
          <w:lang w:eastAsia="it-IT"/>
        </w:rPr>
        <w:t>début</w:t>
      </w:r>
      <w:proofErr w:type="spellEnd"/>
      <w:r w:rsidRPr="0084075C">
        <w:rPr>
          <w:color w:val="000000"/>
          <w:lang w:eastAsia="it-IT"/>
        </w:rPr>
        <w:t xml:space="preserve"> de chaque exercice </w:t>
      </w:r>
      <w:proofErr w:type="spellStart"/>
      <w:r w:rsidRPr="0084075C">
        <w:rPr>
          <w:color w:val="000000"/>
          <w:lang w:eastAsia="it-IT"/>
        </w:rPr>
        <w:t>budgétaire</w:t>
      </w:r>
      <w:proofErr w:type="spellEnd"/>
      <w:r w:rsidRPr="0084075C">
        <w:rPr>
          <w:color w:val="000000"/>
          <w:lang w:eastAsia="it-IT"/>
        </w:rPr>
        <w:t xml:space="preserve">. </w:t>
      </w:r>
    </w:p>
    <w:p w14:paraId="79AE63FB" w14:textId="28BA414D" w:rsidR="00A660DB" w:rsidRPr="0084075C" w:rsidRDefault="00F145F4" w:rsidP="00661A3A">
      <w:pPr>
        <w:rPr>
          <w:lang w:eastAsia="it-IT"/>
        </w:rPr>
      </w:pPr>
      <w:r w:rsidRPr="0084075C">
        <w:rPr>
          <w:lang w:eastAsia="it-IT"/>
        </w:rPr>
        <w:t xml:space="preserve">(2) La redevance superficiaire ou les droits de concession domaniale </w:t>
      </w:r>
      <w:proofErr w:type="spellStart"/>
      <w:r w:rsidRPr="0084075C">
        <w:rPr>
          <w:lang w:eastAsia="it-IT"/>
        </w:rPr>
        <w:t>visées</w:t>
      </w:r>
      <w:proofErr w:type="spellEnd"/>
      <w:r w:rsidRPr="0084075C">
        <w:rPr>
          <w:lang w:eastAsia="it-IT"/>
        </w:rPr>
        <w:t xml:space="preserve"> à l'</w:t>
      </w:r>
      <w:proofErr w:type="spellStart"/>
      <w:r w:rsidRPr="0084075C">
        <w:rPr>
          <w:lang w:eastAsia="it-IT"/>
        </w:rPr>
        <w:t>alinéa</w:t>
      </w:r>
      <w:proofErr w:type="spellEnd"/>
      <w:r w:rsidRPr="0084075C">
        <w:rPr>
          <w:lang w:eastAsia="it-IT"/>
        </w:rPr>
        <w:t xml:space="preserve"> 1 ci-dessus sont assis sur la superficie du titre minier ou de </w:t>
      </w:r>
      <w:proofErr w:type="spellStart"/>
      <w:r w:rsidRPr="0084075C">
        <w:rPr>
          <w:lang w:eastAsia="it-IT"/>
        </w:rPr>
        <w:t>carrière</w:t>
      </w:r>
      <w:proofErr w:type="spellEnd"/>
      <w:r w:rsidRPr="0084075C">
        <w:rPr>
          <w:lang w:eastAsia="it-IT"/>
        </w:rPr>
        <w:t xml:space="preserve">, du permis ou de l'autorisation à la date du paiement. </w:t>
      </w:r>
    </w:p>
    <w:p w14:paraId="4DDBFD9F" w14:textId="414AE307" w:rsidR="00F145F4" w:rsidRPr="0084075C" w:rsidRDefault="00F145F4" w:rsidP="00661A3A">
      <w:pPr>
        <w:rPr>
          <w:lang w:eastAsia="it-IT"/>
        </w:rPr>
      </w:pPr>
      <w:r w:rsidRPr="0084075C">
        <w:rPr>
          <w:b/>
          <w:bCs/>
          <w:u w:val="single"/>
          <w:lang w:eastAsia="it-IT"/>
        </w:rPr>
        <w:t>ARTICLE 130.-</w:t>
      </w:r>
      <w:r w:rsidRPr="0084075C">
        <w:rPr>
          <w:lang w:eastAsia="it-IT"/>
        </w:rPr>
        <w:t xml:space="preserve"> (1) La redevance s</w:t>
      </w:r>
      <w:r w:rsidR="00A660DB">
        <w:rPr>
          <w:lang w:eastAsia="it-IT"/>
        </w:rPr>
        <w:t xml:space="preserve">uperficiaire </w:t>
      </w:r>
      <w:proofErr w:type="spellStart"/>
      <w:r w:rsidRPr="0084075C">
        <w:rPr>
          <w:lang w:eastAsia="it-IT"/>
        </w:rPr>
        <w:t>visée</w:t>
      </w:r>
      <w:proofErr w:type="spellEnd"/>
      <w:r w:rsidRPr="0084075C">
        <w:rPr>
          <w:lang w:eastAsia="it-IT"/>
        </w:rPr>
        <w:t xml:space="preserve"> à l'article 129 ci-dessus est </w:t>
      </w:r>
      <w:proofErr w:type="spellStart"/>
      <w:r w:rsidRPr="0084075C">
        <w:rPr>
          <w:lang w:eastAsia="it-IT"/>
        </w:rPr>
        <w:t>fixée</w:t>
      </w:r>
      <w:proofErr w:type="spellEnd"/>
      <w:r w:rsidRPr="0084075C">
        <w:rPr>
          <w:lang w:eastAsia="it-IT"/>
        </w:rPr>
        <w:t xml:space="preserve"> ainsi qu'il suit</w:t>
      </w:r>
      <w:r w:rsidR="00A660DB">
        <w:rPr>
          <w:lang w:eastAsia="it-IT"/>
        </w:rPr>
        <w:t> :</w:t>
      </w:r>
    </w:p>
    <w:p w14:paraId="0B9D8DEA" w14:textId="0C4FFE60" w:rsidR="00F145F4" w:rsidRPr="0084075C" w:rsidRDefault="00F145F4" w:rsidP="00661A3A">
      <w:pPr>
        <w:rPr>
          <w:lang w:eastAsia="it-IT"/>
        </w:rPr>
      </w:pPr>
      <w:r w:rsidRPr="0084075C">
        <w:rPr>
          <w:lang w:eastAsia="it-IT"/>
        </w:rPr>
        <w:t xml:space="preserve">a) </w:t>
      </w:r>
      <w:r w:rsidRPr="0084075C">
        <w:rPr>
          <w:u w:val="single"/>
          <w:lang w:eastAsia="it-IT"/>
        </w:rPr>
        <w:t>Autorisation d'exploitation artisanale</w:t>
      </w:r>
      <w:r w:rsidRPr="0084075C">
        <w:rPr>
          <w:lang w:eastAsia="it-IT"/>
        </w:rPr>
        <w:t xml:space="preserve"> : 10 F CFA /m</w:t>
      </w:r>
      <w:r w:rsidRPr="00A660DB">
        <w:rPr>
          <w:position w:val="10"/>
          <w:sz w:val="15"/>
          <w:szCs w:val="15"/>
          <w:lang w:eastAsia="it-IT"/>
        </w:rPr>
        <w:t>2</w:t>
      </w:r>
      <w:r w:rsidRPr="0084075C">
        <w:rPr>
          <w:lang w:eastAsia="it-IT"/>
        </w:rPr>
        <w:t>/ an.</w:t>
      </w:r>
      <w:r w:rsidRPr="0084075C">
        <w:rPr>
          <w:lang w:eastAsia="it-IT"/>
        </w:rPr>
        <w:br/>
        <w:t xml:space="preserve">b) </w:t>
      </w:r>
      <w:r w:rsidRPr="0084075C">
        <w:rPr>
          <w:u w:val="single"/>
          <w:lang w:eastAsia="it-IT"/>
        </w:rPr>
        <w:t xml:space="preserve">Autorisation d'exploitation artisanale </w:t>
      </w:r>
      <w:proofErr w:type="spellStart"/>
      <w:r w:rsidRPr="0084075C">
        <w:rPr>
          <w:u w:val="single"/>
          <w:lang w:eastAsia="it-IT"/>
        </w:rPr>
        <w:t>semi-mécanisée</w:t>
      </w:r>
      <w:proofErr w:type="spellEnd"/>
      <w:r w:rsidRPr="0084075C">
        <w:rPr>
          <w:lang w:eastAsia="it-IT"/>
        </w:rPr>
        <w:t xml:space="preserve"> : 50 F CFA /m</w:t>
      </w:r>
      <w:r w:rsidRPr="00A660DB">
        <w:rPr>
          <w:position w:val="10"/>
          <w:sz w:val="15"/>
          <w:szCs w:val="15"/>
          <w:lang w:eastAsia="it-IT"/>
        </w:rPr>
        <w:t>2</w:t>
      </w:r>
      <w:r w:rsidRPr="0084075C">
        <w:rPr>
          <w:lang w:eastAsia="it-IT"/>
        </w:rPr>
        <w:t xml:space="preserve">/ an. </w:t>
      </w:r>
    </w:p>
    <w:p w14:paraId="3659F29F" w14:textId="77777777" w:rsidR="00F145F4" w:rsidRPr="0084075C" w:rsidRDefault="00F145F4" w:rsidP="00661A3A">
      <w:pPr>
        <w:rPr>
          <w:lang w:eastAsia="it-IT"/>
        </w:rPr>
      </w:pPr>
      <w:r w:rsidRPr="0084075C">
        <w:rPr>
          <w:lang w:eastAsia="it-IT"/>
        </w:rPr>
        <w:t xml:space="preserve">c) </w:t>
      </w:r>
      <w:r w:rsidRPr="0084075C">
        <w:rPr>
          <w:u w:val="single"/>
          <w:lang w:eastAsia="it-IT"/>
        </w:rPr>
        <w:t>Permis de Recherche</w:t>
      </w:r>
      <w:r w:rsidRPr="0084075C">
        <w:rPr>
          <w:lang w:eastAsia="it-IT"/>
        </w:rPr>
        <w:t xml:space="preserve"> : </w:t>
      </w:r>
    </w:p>
    <w:p w14:paraId="33BD8279" w14:textId="77777777" w:rsidR="00F145F4" w:rsidRPr="0084075C" w:rsidRDefault="00F145F4" w:rsidP="00661A3A">
      <w:pPr>
        <w:rPr>
          <w:lang w:eastAsia="it-IT"/>
        </w:rPr>
      </w:pPr>
      <w:r w:rsidRPr="0084075C">
        <w:rPr>
          <w:position w:val="2"/>
          <w:lang w:eastAsia="it-IT"/>
        </w:rPr>
        <w:t xml:space="preserve">- </w:t>
      </w:r>
      <w:r w:rsidRPr="0084075C">
        <w:rPr>
          <w:lang w:eastAsia="it-IT"/>
        </w:rPr>
        <w:t>1</w:t>
      </w:r>
      <w:r w:rsidRPr="00A660DB">
        <w:rPr>
          <w:sz w:val="15"/>
          <w:szCs w:val="15"/>
          <w:lang w:eastAsia="it-IT"/>
        </w:rPr>
        <w:t xml:space="preserve"> </w:t>
      </w:r>
      <w:proofErr w:type="spellStart"/>
      <w:r w:rsidRPr="00A660DB">
        <w:rPr>
          <w:position w:val="10"/>
          <w:sz w:val="15"/>
          <w:szCs w:val="15"/>
          <w:lang w:eastAsia="it-IT"/>
        </w:rPr>
        <w:t>ère</w:t>
      </w:r>
      <w:proofErr w:type="spellEnd"/>
      <w:r w:rsidRPr="0084075C">
        <w:rPr>
          <w:position w:val="10"/>
          <w:lang w:eastAsia="it-IT"/>
        </w:rPr>
        <w:t xml:space="preserve"> </w:t>
      </w:r>
      <w:proofErr w:type="spellStart"/>
      <w:r w:rsidRPr="0084075C">
        <w:rPr>
          <w:lang w:eastAsia="it-IT"/>
        </w:rPr>
        <w:t>année</w:t>
      </w:r>
      <w:proofErr w:type="spellEnd"/>
      <w:r w:rsidRPr="0084075C">
        <w:rPr>
          <w:lang w:eastAsia="it-IT"/>
        </w:rPr>
        <w:t xml:space="preserve"> : 5.000 F CFA/km</w:t>
      </w:r>
      <w:r w:rsidRPr="00A660DB">
        <w:rPr>
          <w:position w:val="8"/>
          <w:sz w:val="15"/>
          <w:szCs w:val="15"/>
          <w:lang w:eastAsia="it-IT"/>
        </w:rPr>
        <w:t>2</w:t>
      </w:r>
      <w:r w:rsidRPr="0084075C">
        <w:rPr>
          <w:lang w:eastAsia="it-IT"/>
        </w:rPr>
        <w:t xml:space="preserve">/an ; </w:t>
      </w:r>
    </w:p>
    <w:p w14:paraId="452E9239" w14:textId="77777777" w:rsidR="00F145F4" w:rsidRPr="0084075C" w:rsidRDefault="00F145F4" w:rsidP="00661A3A">
      <w:pPr>
        <w:rPr>
          <w:lang w:eastAsia="it-IT"/>
        </w:rPr>
      </w:pPr>
      <w:r w:rsidRPr="0084075C">
        <w:rPr>
          <w:lang w:eastAsia="it-IT"/>
        </w:rPr>
        <w:t>- 2</w:t>
      </w:r>
      <w:proofErr w:type="spellStart"/>
      <w:r w:rsidRPr="00A660DB">
        <w:rPr>
          <w:position w:val="12"/>
          <w:sz w:val="15"/>
          <w:szCs w:val="15"/>
          <w:lang w:eastAsia="it-IT"/>
        </w:rPr>
        <w:t>ème</w:t>
      </w:r>
      <w:proofErr w:type="spellEnd"/>
      <w:r w:rsidRPr="0084075C">
        <w:rPr>
          <w:position w:val="12"/>
          <w:lang w:eastAsia="it-IT"/>
        </w:rPr>
        <w:t xml:space="preserve"> </w:t>
      </w:r>
      <w:proofErr w:type="spellStart"/>
      <w:r w:rsidRPr="0084075C">
        <w:rPr>
          <w:lang w:eastAsia="it-IT"/>
        </w:rPr>
        <w:t>année</w:t>
      </w:r>
      <w:proofErr w:type="spellEnd"/>
      <w:r w:rsidRPr="0084075C">
        <w:rPr>
          <w:lang w:eastAsia="it-IT"/>
        </w:rPr>
        <w:t xml:space="preserve"> : 6.000 F CFA/km</w:t>
      </w:r>
      <w:r w:rsidRPr="00A660DB">
        <w:rPr>
          <w:position w:val="12"/>
          <w:sz w:val="15"/>
          <w:szCs w:val="15"/>
          <w:lang w:eastAsia="it-IT"/>
        </w:rPr>
        <w:t>2</w:t>
      </w:r>
      <w:r w:rsidRPr="0084075C">
        <w:rPr>
          <w:lang w:eastAsia="it-IT"/>
        </w:rPr>
        <w:t xml:space="preserve">/an ; </w:t>
      </w:r>
    </w:p>
    <w:p w14:paraId="12F2A1A0" w14:textId="5FFB5628" w:rsidR="00F145F4" w:rsidRPr="0084075C" w:rsidRDefault="00F145F4" w:rsidP="00661A3A">
      <w:pPr>
        <w:rPr>
          <w:lang w:eastAsia="it-IT"/>
        </w:rPr>
      </w:pPr>
      <w:r w:rsidRPr="0084075C">
        <w:rPr>
          <w:lang w:eastAsia="it-IT"/>
        </w:rPr>
        <w:t>- 3</w:t>
      </w:r>
      <w:proofErr w:type="spellStart"/>
      <w:r w:rsidRPr="00A660DB">
        <w:rPr>
          <w:position w:val="8"/>
          <w:sz w:val="15"/>
          <w:szCs w:val="15"/>
          <w:lang w:eastAsia="it-IT"/>
        </w:rPr>
        <w:t>ème</w:t>
      </w:r>
      <w:proofErr w:type="spellEnd"/>
      <w:r w:rsidRPr="0084075C">
        <w:rPr>
          <w:position w:val="8"/>
          <w:lang w:eastAsia="it-IT"/>
        </w:rPr>
        <w:t xml:space="preserve"> </w:t>
      </w:r>
      <w:proofErr w:type="spellStart"/>
      <w:r w:rsidRPr="0084075C">
        <w:rPr>
          <w:lang w:eastAsia="it-IT"/>
        </w:rPr>
        <w:t>année</w:t>
      </w:r>
      <w:proofErr w:type="spellEnd"/>
      <w:r w:rsidRPr="0084075C">
        <w:rPr>
          <w:lang w:eastAsia="it-IT"/>
        </w:rPr>
        <w:t xml:space="preserve"> : 7.000 F CFA/km</w:t>
      </w:r>
      <w:r w:rsidRPr="00A660DB">
        <w:rPr>
          <w:position w:val="10"/>
          <w:sz w:val="15"/>
          <w:szCs w:val="15"/>
          <w:lang w:eastAsia="it-IT"/>
        </w:rPr>
        <w:t>2</w:t>
      </w:r>
      <w:r w:rsidRPr="0084075C">
        <w:rPr>
          <w:lang w:eastAsia="it-IT"/>
        </w:rPr>
        <w:t xml:space="preserve">/an ; </w:t>
      </w:r>
    </w:p>
    <w:p w14:paraId="1B45C6E6" w14:textId="77777777" w:rsidR="00F145F4" w:rsidRPr="0084075C" w:rsidRDefault="00F145F4" w:rsidP="00661A3A">
      <w:pPr>
        <w:rPr>
          <w:lang w:eastAsia="it-IT"/>
        </w:rPr>
      </w:pPr>
      <w:r w:rsidRPr="0084075C">
        <w:rPr>
          <w:position w:val="8"/>
          <w:lang w:eastAsia="it-IT"/>
        </w:rPr>
        <w:t xml:space="preserve">- </w:t>
      </w:r>
      <w:r w:rsidRPr="0084075C">
        <w:rPr>
          <w:lang w:eastAsia="it-IT"/>
        </w:rPr>
        <w:t>4</w:t>
      </w:r>
      <w:proofErr w:type="spellStart"/>
      <w:r w:rsidRPr="00A660DB">
        <w:rPr>
          <w:position w:val="10"/>
          <w:sz w:val="15"/>
          <w:szCs w:val="15"/>
          <w:lang w:eastAsia="it-IT"/>
        </w:rPr>
        <w:t>ème</w:t>
      </w:r>
      <w:proofErr w:type="spellEnd"/>
      <w:r w:rsidRPr="0084075C">
        <w:rPr>
          <w:position w:val="10"/>
          <w:lang w:eastAsia="it-IT"/>
        </w:rPr>
        <w:t xml:space="preserve"> </w:t>
      </w:r>
      <w:proofErr w:type="spellStart"/>
      <w:r w:rsidRPr="0084075C">
        <w:rPr>
          <w:lang w:eastAsia="it-IT"/>
        </w:rPr>
        <w:t>année</w:t>
      </w:r>
      <w:proofErr w:type="spellEnd"/>
      <w:r w:rsidRPr="0084075C">
        <w:rPr>
          <w:lang w:eastAsia="it-IT"/>
        </w:rPr>
        <w:t xml:space="preserve"> : 14.000 F CFA/km</w:t>
      </w:r>
      <w:r w:rsidRPr="00A660DB">
        <w:rPr>
          <w:position w:val="10"/>
          <w:sz w:val="15"/>
          <w:szCs w:val="15"/>
          <w:lang w:eastAsia="it-IT"/>
        </w:rPr>
        <w:t>2</w:t>
      </w:r>
      <w:r w:rsidRPr="0084075C">
        <w:rPr>
          <w:lang w:eastAsia="it-IT"/>
        </w:rPr>
        <w:t xml:space="preserve">/an ; </w:t>
      </w:r>
    </w:p>
    <w:p w14:paraId="092ECB5F" w14:textId="255DF561" w:rsidR="00F145F4" w:rsidRPr="0084075C" w:rsidRDefault="00F145F4" w:rsidP="00661A3A">
      <w:pPr>
        <w:rPr>
          <w:lang w:eastAsia="it-IT"/>
        </w:rPr>
      </w:pPr>
      <w:r w:rsidRPr="0084075C">
        <w:rPr>
          <w:lang w:eastAsia="it-IT"/>
        </w:rPr>
        <w:t>- 5</w:t>
      </w:r>
      <w:r w:rsidRPr="0084075C">
        <w:rPr>
          <w:vertAlign w:val="superscript"/>
          <w:lang w:eastAsia="it-IT"/>
        </w:rPr>
        <w:t>ème</w:t>
      </w:r>
      <w:r w:rsidRPr="0084075C">
        <w:rPr>
          <w:lang w:eastAsia="it-IT"/>
        </w:rPr>
        <w:t xml:space="preserve"> </w:t>
      </w:r>
      <w:proofErr w:type="spellStart"/>
      <w:r w:rsidRPr="0084075C">
        <w:rPr>
          <w:lang w:eastAsia="it-IT"/>
        </w:rPr>
        <w:t>année</w:t>
      </w:r>
      <w:proofErr w:type="spellEnd"/>
      <w:r w:rsidRPr="0084075C">
        <w:rPr>
          <w:lang w:eastAsia="it-IT"/>
        </w:rPr>
        <w:t xml:space="preserve"> : 1 5.000 F CFA/km</w:t>
      </w:r>
      <w:r w:rsidRPr="00A660DB">
        <w:rPr>
          <w:position w:val="10"/>
          <w:sz w:val="15"/>
          <w:szCs w:val="15"/>
          <w:lang w:eastAsia="it-IT"/>
        </w:rPr>
        <w:t>2</w:t>
      </w:r>
      <w:r w:rsidRPr="0084075C">
        <w:rPr>
          <w:lang w:eastAsia="it-IT"/>
        </w:rPr>
        <w:t xml:space="preserve">/an ; </w:t>
      </w:r>
    </w:p>
    <w:p w14:paraId="633CB2F5" w14:textId="555BC3B4" w:rsidR="00F145F4" w:rsidRPr="0084075C" w:rsidRDefault="00F145F4" w:rsidP="00661A3A">
      <w:pPr>
        <w:rPr>
          <w:lang w:eastAsia="it-IT"/>
        </w:rPr>
      </w:pPr>
      <w:r w:rsidRPr="0084075C">
        <w:rPr>
          <w:lang w:eastAsia="it-IT"/>
        </w:rPr>
        <w:t>- 6</w:t>
      </w:r>
      <w:proofErr w:type="spellStart"/>
      <w:r w:rsidRPr="00A660DB">
        <w:rPr>
          <w:position w:val="10"/>
          <w:sz w:val="15"/>
          <w:szCs w:val="15"/>
          <w:lang w:eastAsia="it-IT"/>
        </w:rPr>
        <w:t>ème</w:t>
      </w:r>
      <w:proofErr w:type="spellEnd"/>
      <w:r w:rsidRPr="0084075C">
        <w:rPr>
          <w:position w:val="10"/>
          <w:lang w:eastAsia="it-IT"/>
        </w:rPr>
        <w:t xml:space="preserve"> </w:t>
      </w:r>
      <w:proofErr w:type="spellStart"/>
      <w:r w:rsidRPr="0084075C">
        <w:rPr>
          <w:lang w:eastAsia="it-IT"/>
        </w:rPr>
        <w:t>année</w:t>
      </w:r>
      <w:proofErr w:type="spellEnd"/>
      <w:r w:rsidRPr="0084075C">
        <w:rPr>
          <w:lang w:eastAsia="it-IT"/>
        </w:rPr>
        <w:t xml:space="preserve"> : 30.000 F CFA/km</w:t>
      </w:r>
      <w:r w:rsidRPr="00A660DB">
        <w:rPr>
          <w:position w:val="8"/>
          <w:sz w:val="15"/>
          <w:szCs w:val="15"/>
          <w:lang w:eastAsia="it-IT"/>
        </w:rPr>
        <w:t>2</w:t>
      </w:r>
      <w:r w:rsidRPr="0084075C">
        <w:rPr>
          <w:lang w:eastAsia="it-IT"/>
        </w:rPr>
        <w:t xml:space="preserve">/an ; </w:t>
      </w:r>
    </w:p>
    <w:p w14:paraId="63BAE2E8" w14:textId="1AD51BE9" w:rsidR="00F145F4" w:rsidRPr="0084075C" w:rsidRDefault="00F145F4" w:rsidP="00661A3A">
      <w:pPr>
        <w:rPr>
          <w:lang w:eastAsia="it-IT"/>
        </w:rPr>
      </w:pPr>
      <w:r w:rsidRPr="0084075C">
        <w:rPr>
          <w:lang w:eastAsia="it-IT"/>
        </w:rPr>
        <w:t>- 7</w:t>
      </w:r>
      <w:r w:rsidRPr="0084075C">
        <w:rPr>
          <w:vertAlign w:val="superscript"/>
          <w:lang w:eastAsia="it-IT"/>
        </w:rPr>
        <w:t>ème</w:t>
      </w:r>
      <w:r w:rsidRPr="0084075C">
        <w:rPr>
          <w:lang w:eastAsia="it-IT"/>
        </w:rPr>
        <w:t xml:space="preserve"> année : 31 .000 F CFA/km</w:t>
      </w:r>
      <w:r w:rsidRPr="00A660DB">
        <w:rPr>
          <w:position w:val="10"/>
          <w:sz w:val="15"/>
          <w:szCs w:val="15"/>
          <w:lang w:eastAsia="it-IT"/>
        </w:rPr>
        <w:t>2</w:t>
      </w:r>
      <w:r w:rsidRPr="0084075C">
        <w:rPr>
          <w:lang w:eastAsia="it-IT"/>
        </w:rPr>
        <w:t xml:space="preserve">/an ; </w:t>
      </w:r>
    </w:p>
    <w:p w14:paraId="32D60AB9" w14:textId="70F469AB" w:rsidR="00F145F4" w:rsidRPr="0084075C" w:rsidRDefault="00F145F4" w:rsidP="00661A3A">
      <w:pPr>
        <w:rPr>
          <w:lang w:eastAsia="it-IT"/>
        </w:rPr>
      </w:pPr>
      <w:r w:rsidRPr="0084075C">
        <w:rPr>
          <w:lang w:eastAsia="it-IT"/>
        </w:rPr>
        <w:t>- 8</w:t>
      </w:r>
      <w:r w:rsidRPr="0084075C">
        <w:rPr>
          <w:vertAlign w:val="superscript"/>
          <w:lang w:eastAsia="it-IT"/>
        </w:rPr>
        <w:t>ème</w:t>
      </w:r>
      <w:r w:rsidRPr="0084075C">
        <w:rPr>
          <w:lang w:eastAsia="it-IT"/>
        </w:rPr>
        <w:t xml:space="preserve"> année : 62.000 F CFA/km</w:t>
      </w:r>
      <w:r w:rsidRPr="0084075C">
        <w:rPr>
          <w:vertAlign w:val="superscript"/>
          <w:lang w:eastAsia="it-IT"/>
        </w:rPr>
        <w:t>2</w:t>
      </w:r>
      <w:r w:rsidRPr="0084075C">
        <w:rPr>
          <w:lang w:eastAsia="it-IT"/>
        </w:rPr>
        <w:t>/an ;</w:t>
      </w:r>
    </w:p>
    <w:p w14:paraId="7618D8DF" w14:textId="2FFF82DA" w:rsidR="00F145F4" w:rsidRDefault="00F145F4" w:rsidP="00661A3A">
      <w:pPr>
        <w:rPr>
          <w:lang w:eastAsia="it-IT"/>
        </w:rPr>
      </w:pPr>
      <w:r w:rsidRPr="0084075C">
        <w:rPr>
          <w:lang w:eastAsia="it-IT"/>
        </w:rPr>
        <w:t>- 9</w:t>
      </w:r>
      <w:r w:rsidRPr="0084075C">
        <w:rPr>
          <w:vertAlign w:val="superscript"/>
          <w:lang w:eastAsia="it-IT"/>
        </w:rPr>
        <w:t xml:space="preserve"> </w:t>
      </w:r>
      <w:proofErr w:type="spellStart"/>
      <w:r w:rsidRPr="0084075C">
        <w:rPr>
          <w:vertAlign w:val="superscript"/>
          <w:lang w:eastAsia="it-IT"/>
        </w:rPr>
        <w:t>ème</w:t>
      </w:r>
      <w:proofErr w:type="spellEnd"/>
      <w:r w:rsidRPr="0084075C">
        <w:rPr>
          <w:lang w:eastAsia="it-IT"/>
        </w:rPr>
        <w:t xml:space="preserve"> </w:t>
      </w:r>
      <w:proofErr w:type="spellStart"/>
      <w:r w:rsidRPr="0084075C">
        <w:rPr>
          <w:lang w:eastAsia="it-IT"/>
        </w:rPr>
        <w:t>année</w:t>
      </w:r>
      <w:proofErr w:type="spellEnd"/>
      <w:r w:rsidRPr="0084075C">
        <w:rPr>
          <w:lang w:eastAsia="it-IT"/>
        </w:rPr>
        <w:t xml:space="preserve"> : 63.000 F CFA/km</w:t>
      </w:r>
      <w:r w:rsidRPr="00A660DB">
        <w:rPr>
          <w:position w:val="8"/>
          <w:sz w:val="15"/>
          <w:szCs w:val="15"/>
          <w:lang w:eastAsia="it-IT"/>
        </w:rPr>
        <w:t>2</w:t>
      </w:r>
      <w:r w:rsidRPr="0084075C">
        <w:rPr>
          <w:lang w:eastAsia="it-IT"/>
        </w:rPr>
        <w:t xml:space="preserve">/an ; </w:t>
      </w:r>
      <w:r w:rsidRPr="0084075C">
        <w:rPr>
          <w:lang w:eastAsia="it-IT"/>
        </w:rPr>
        <w:br/>
      </w:r>
      <w:r w:rsidRPr="0084075C">
        <w:rPr>
          <w:position w:val="6"/>
          <w:lang w:eastAsia="it-IT"/>
        </w:rPr>
        <w:t xml:space="preserve">- </w:t>
      </w:r>
      <w:proofErr w:type="spellStart"/>
      <w:r w:rsidRPr="0084075C">
        <w:rPr>
          <w:lang w:eastAsia="it-IT"/>
        </w:rPr>
        <w:t>Au-dela</w:t>
      </w:r>
      <w:proofErr w:type="spellEnd"/>
      <w:r w:rsidRPr="0084075C">
        <w:rPr>
          <w:lang w:eastAsia="it-IT"/>
        </w:rPr>
        <w:t>̀ de la 9</w:t>
      </w:r>
      <w:proofErr w:type="spellStart"/>
      <w:r w:rsidRPr="00A660DB">
        <w:rPr>
          <w:position w:val="10"/>
          <w:sz w:val="15"/>
          <w:szCs w:val="15"/>
          <w:lang w:eastAsia="it-IT"/>
        </w:rPr>
        <w:t>ème</w:t>
      </w:r>
      <w:proofErr w:type="spellEnd"/>
      <w:r w:rsidRPr="0084075C">
        <w:rPr>
          <w:position w:val="10"/>
          <w:lang w:eastAsia="it-IT"/>
        </w:rPr>
        <w:t xml:space="preserve"> </w:t>
      </w:r>
      <w:proofErr w:type="spellStart"/>
      <w:r w:rsidRPr="0084075C">
        <w:rPr>
          <w:lang w:eastAsia="it-IT"/>
        </w:rPr>
        <w:t>année</w:t>
      </w:r>
      <w:proofErr w:type="spellEnd"/>
      <w:r w:rsidRPr="0084075C">
        <w:rPr>
          <w:lang w:eastAsia="it-IT"/>
        </w:rPr>
        <w:t xml:space="preserve"> : 200.000 F CFA/km</w:t>
      </w:r>
      <w:r w:rsidRPr="00A660DB">
        <w:rPr>
          <w:position w:val="8"/>
          <w:sz w:val="15"/>
          <w:szCs w:val="15"/>
          <w:lang w:eastAsia="it-IT"/>
        </w:rPr>
        <w:t>2</w:t>
      </w:r>
      <w:r w:rsidRPr="0084075C">
        <w:rPr>
          <w:lang w:eastAsia="it-IT"/>
        </w:rPr>
        <w:t xml:space="preserve">/an. </w:t>
      </w:r>
    </w:p>
    <w:p w14:paraId="0040C0B4" w14:textId="77777777" w:rsidR="00A660DB" w:rsidRPr="0084075C" w:rsidRDefault="00A660DB" w:rsidP="00661A3A">
      <w:pPr>
        <w:rPr>
          <w:lang w:eastAsia="it-IT"/>
        </w:rPr>
      </w:pPr>
    </w:p>
    <w:p w14:paraId="3244E683" w14:textId="77777777" w:rsidR="00F145F4" w:rsidRPr="0084075C" w:rsidRDefault="00F145F4" w:rsidP="00661A3A">
      <w:pPr>
        <w:rPr>
          <w:lang w:eastAsia="it-IT"/>
        </w:rPr>
      </w:pPr>
      <w:r w:rsidRPr="0084075C">
        <w:rPr>
          <w:lang w:eastAsia="it-IT"/>
        </w:rPr>
        <w:t xml:space="preserve">(2) La redevance superficiaire sur les </w:t>
      </w:r>
      <w:proofErr w:type="spellStart"/>
      <w:r w:rsidRPr="0084075C">
        <w:rPr>
          <w:lang w:eastAsia="it-IT"/>
        </w:rPr>
        <w:t>gîtes</w:t>
      </w:r>
      <w:proofErr w:type="spellEnd"/>
      <w:r w:rsidRPr="0084075C">
        <w:rPr>
          <w:lang w:eastAsia="it-IT"/>
        </w:rPr>
        <w:t xml:space="preserve"> </w:t>
      </w:r>
      <w:proofErr w:type="spellStart"/>
      <w:r w:rsidRPr="0084075C">
        <w:rPr>
          <w:lang w:eastAsia="it-IT"/>
        </w:rPr>
        <w:t>géothermiques</w:t>
      </w:r>
      <w:proofErr w:type="spellEnd"/>
      <w:r w:rsidRPr="0084075C">
        <w:rPr>
          <w:lang w:eastAsia="it-IT"/>
        </w:rPr>
        <w:t xml:space="preserve">, les eaux de source, les eaux </w:t>
      </w:r>
      <w:proofErr w:type="spellStart"/>
      <w:r w:rsidRPr="0084075C">
        <w:rPr>
          <w:lang w:eastAsia="it-IT"/>
        </w:rPr>
        <w:t>minérales</w:t>
      </w:r>
      <w:proofErr w:type="spellEnd"/>
      <w:r w:rsidRPr="0084075C">
        <w:rPr>
          <w:lang w:eastAsia="it-IT"/>
        </w:rPr>
        <w:t xml:space="preserve"> et </w:t>
      </w:r>
      <w:proofErr w:type="spellStart"/>
      <w:r w:rsidRPr="0084075C">
        <w:rPr>
          <w:lang w:eastAsia="it-IT"/>
        </w:rPr>
        <w:t>thermo-minérales</w:t>
      </w:r>
      <w:proofErr w:type="spellEnd"/>
      <w:r w:rsidRPr="0084075C">
        <w:rPr>
          <w:lang w:eastAsia="it-IT"/>
        </w:rPr>
        <w:t xml:space="preserve">, est </w:t>
      </w:r>
      <w:proofErr w:type="spellStart"/>
      <w:r w:rsidRPr="0084075C">
        <w:rPr>
          <w:lang w:eastAsia="it-IT"/>
        </w:rPr>
        <w:t>fixée</w:t>
      </w:r>
      <w:proofErr w:type="spellEnd"/>
      <w:r w:rsidRPr="0084075C">
        <w:rPr>
          <w:lang w:eastAsia="it-IT"/>
        </w:rPr>
        <w:t xml:space="preserve"> de la </w:t>
      </w:r>
      <w:proofErr w:type="spellStart"/>
      <w:r w:rsidRPr="0084075C">
        <w:rPr>
          <w:lang w:eastAsia="it-IT"/>
        </w:rPr>
        <w:t>manière</w:t>
      </w:r>
      <w:proofErr w:type="spellEnd"/>
      <w:r w:rsidRPr="0084075C">
        <w:rPr>
          <w:lang w:eastAsia="it-IT"/>
        </w:rPr>
        <w:t xml:space="preserve"> suivante : </w:t>
      </w:r>
    </w:p>
    <w:p w14:paraId="184C010A" w14:textId="77777777" w:rsidR="00F145F4" w:rsidRPr="0084075C" w:rsidRDefault="00F145F4" w:rsidP="00661A3A">
      <w:pPr>
        <w:rPr>
          <w:lang w:eastAsia="it-IT"/>
        </w:rPr>
      </w:pPr>
      <w:r w:rsidRPr="0084075C">
        <w:rPr>
          <w:position w:val="2"/>
          <w:u w:val="single"/>
          <w:lang w:eastAsia="it-IT"/>
        </w:rPr>
        <w:t xml:space="preserve">- </w:t>
      </w:r>
      <w:r w:rsidRPr="0084075C">
        <w:rPr>
          <w:u w:val="single"/>
          <w:lang w:eastAsia="it-IT"/>
        </w:rPr>
        <w:t xml:space="preserve">Titre d'exploitation des </w:t>
      </w:r>
      <w:proofErr w:type="spellStart"/>
      <w:r w:rsidRPr="0084075C">
        <w:rPr>
          <w:u w:val="single"/>
          <w:lang w:eastAsia="it-IT"/>
        </w:rPr>
        <w:t>gîtes</w:t>
      </w:r>
      <w:proofErr w:type="spellEnd"/>
      <w:r w:rsidRPr="0084075C">
        <w:rPr>
          <w:u w:val="single"/>
          <w:lang w:eastAsia="it-IT"/>
        </w:rPr>
        <w:t xml:space="preserve"> </w:t>
      </w:r>
      <w:proofErr w:type="spellStart"/>
      <w:r w:rsidRPr="0084075C">
        <w:rPr>
          <w:u w:val="single"/>
          <w:lang w:eastAsia="it-IT"/>
        </w:rPr>
        <w:t>géothermiques</w:t>
      </w:r>
      <w:proofErr w:type="spellEnd"/>
      <w:r w:rsidRPr="0084075C">
        <w:rPr>
          <w:u w:val="single"/>
          <w:lang w:eastAsia="it-IT"/>
        </w:rPr>
        <w:t>, des eaux de source</w:t>
      </w:r>
      <w:r w:rsidRPr="0084075C">
        <w:rPr>
          <w:lang w:eastAsia="it-IT"/>
        </w:rPr>
        <w:t xml:space="preserve">, </w:t>
      </w:r>
    </w:p>
    <w:p w14:paraId="08BCB941" w14:textId="77777777" w:rsidR="00A660DB" w:rsidRDefault="00F145F4" w:rsidP="00661A3A">
      <w:pPr>
        <w:rPr>
          <w:lang w:eastAsia="it-IT"/>
        </w:rPr>
      </w:pPr>
      <w:r w:rsidRPr="0084075C">
        <w:rPr>
          <w:position w:val="6"/>
          <w:u w:val="single"/>
          <w:lang w:eastAsia="it-IT"/>
        </w:rPr>
        <w:t xml:space="preserve">- </w:t>
      </w:r>
      <w:r w:rsidRPr="0084075C">
        <w:rPr>
          <w:u w:val="single"/>
          <w:lang w:eastAsia="it-IT"/>
        </w:rPr>
        <w:t xml:space="preserve">des eaux </w:t>
      </w:r>
      <w:proofErr w:type="spellStart"/>
      <w:r w:rsidRPr="0084075C">
        <w:rPr>
          <w:u w:val="single"/>
          <w:lang w:eastAsia="it-IT"/>
        </w:rPr>
        <w:t>minérales</w:t>
      </w:r>
      <w:proofErr w:type="spellEnd"/>
      <w:r w:rsidRPr="0084075C">
        <w:rPr>
          <w:u w:val="single"/>
          <w:lang w:eastAsia="it-IT"/>
        </w:rPr>
        <w:t xml:space="preserve"> et </w:t>
      </w:r>
      <w:proofErr w:type="spellStart"/>
      <w:r w:rsidRPr="0084075C">
        <w:rPr>
          <w:u w:val="single"/>
          <w:lang w:eastAsia="it-IT"/>
        </w:rPr>
        <w:t>thermo-minérales</w:t>
      </w:r>
      <w:proofErr w:type="spellEnd"/>
      <w:r w:rsidRPr="0084075C">
        <w:rPr>
          <w:lang w:eastAsia="it-IT"/>
        </w:rPr>
        <w:t xml:space="preserve"> : 50 F CFA/m</w:t>
      </w:r>
      <w:r w:rsidRPr="00A660DB">
        <w:rPr>
          <w:vertAlign w:val="superscript"/>
          <w:lang w:eastAsia="it-IT"/>
        </w:rPr>
        <w:t>2</w:t>
      </w:r>
      <w:r w:rsidRPr="0084075C">
        <w:rPr>
          <w:lang w:eastAsia="it-IT"/>
        </w:rPr>
        <w:t>/an.</w:t>
      </w:r>
    </w:p>
    <w:p w14:paraId="16DABAAD" w14:textId="67AEE736" w:rsidR="00A660DB" w:rsidRPr="00A660DB" w:rsidRDefault="00F145F4" w:rsidP="00661A3A">
      <w:pPr>
        <w:rPr>
          <w:color w:val="000000"/>
          <w:lang w:eastAsia="it-IT"/>
        </w:rPr>
      </w:pPr>
      <w:r w:rsidRPr="0084075C">
        <w:rPr>
          <w:lang w:eastAsia="it-IT"/>
        </w:rPr>
        <w:br/>
        <w:t xml:space="preserve">(3) Les montants des droits de la concession domaniale </w:t>
      </w:r>
      <w:proofErr w:type="spellStart"/>
      <w:r w:rsidRPr="0084075C">
        <w:rPr>
          <w:lang w:eastAsia="it-IT"/>
        </w:rPr>
        <w:t>visée</w:t>
      </w:r>
      <w:proofErr w:type="spellEnd"/>
      <w:r w:rsidRPr="0084075C">
        <w:rPr>
          <w:lang w:eastAsia="it-IT"/>
        </w:rPr>
        <w:t xml:space="preserve"> à </w:t>
      </w:r>
      <w:r w:rsidRPr="0084075C">
        <w:rPr>
          <w:color w:val="000000"/>
          <w:lang w:eastAsia="it-IT"/>
        </w:rPr>
        <w:t xml:space="preserve">l'article 1 29 ci-dessus sont </w:t>
      </w:r>
      <w:proofErr w:type="spellStart"/>
      <w:r w:rsidRPr="0084075C">
        <w:rPr>
          <w:color w:val="000000"/>
          <w:lang w:eastAsia="it-IT"/>
        </w:rPr>
        <w:t>fixés</w:t>
      </w:r>
      <w:proofErr w:type="spellEnd"/>
      <w:r w:rsidRPr="0084075C">
        <w:rPr>
          <w:color w:val="000000"/>
          <w:lang w:eastAsia="it-IT"/>
        </w:rPr>
        <w:t xml:space="preserve"> par </w:t>
      </w:r>
      <w:proofErr w:type="spellStart"/>
      <w:r w:rsidRPr="0084075C">
        <w:rPr>
          <w:color w:val="000000"/>
          <w:lang w:eastAsia="it-IT"/>
        </w:rPr>
        <w:lastRenderedPageBreak/>
        <w:t>unite</w:t>
      </w:r>
      <w:proofErr w:type="spellEnd"/>
      <w:r w:rsidRPr="0084075C">
        <w:rPr>
          <w:color w:val="000000"/>
          <w:lang w:eastAsia="it-IT"/>
        </w:rPr>
        <w:t xml:space="preserve">́ cadastrale </w:t>
      </w:r>
      <w:proofErr w:type="spellStart"/>
      <w:r w:rsidRPr="0084075C">
        <w:rPr>
          <w:color w:val="000000"/>
          <w:lang w:eastAsia="it-IT"/>
        </w:rPr>
        <w:t>élémentaire</w:t>
      </w:r>
      <w:proofErr w:type="spellEnd"/>
      <w:r w:rsidRPr="0084075C">
        <w:rPr>
          <w:color w:val="000000"/>
          <w:lang w:eastAsia="it-IT"/>
        </w:rPr>
        <w:t xml:space="preserve"> ainsi qu'il suit : </w:t>
      </w:r>
    </w:p>
    <w:p w14:paraId="334E440A" w14:textId="278A17CC" w:rsidR="00F145F4" w:rsidRPr="0084075C" w:rsidRDefault="00F145F4" w:rsidP="00661A3A">
      <w:pPr>
        <w:rPr>
          <w:lang w:eastAsia="it-IT"/>
        </w:rPr>
      </w:pPr>
      <w:r w:rsidRPr="0084075C">
        <w:rPr>
          <w:lang w:eastAsia="it-IT"/>
        </w:rPr>
        <w:t>a)</w:t>
      </w:r>
      <w:r w:rsidR="00A660DB">
        <w:rPr>
          <w:lang w:eastAsia="it-IT"/>
        </w:rPr>
        <w:t xml:space="preserve"> </w:t>
      </w:r>
      <w:r w:rsidRPr="0084075C">
        <w:rPr>
          <w:u w:val="single"/>
          <w:lang w:eastAsia="it-IT"/>
        </w:rPr>
        <w:t xml:space="preserve">Autorisations et Permis d'Exploitation des </w:t>
      </w:r>
      <w:proofErr w:type="spellStart"/>
      <w:r w:rsidRPr="0084075C">
        <w:rPr>
          <w:u w:val="single"/>
          <w:lang w:eastAsia="it-IT"/>
        </w:rPr>
        <w:t>carrières</w:t>
      </w:r>
      <w:proofErr w:type="spellEnd"/>
      <w:r w:rsidRPr="0084075C">
        <w:rPr>
          <w:lang w:eastAsia="it-IT"/>
        </w:rPr>
        <w:t xml:space="preserve"> : 25</w:t>
      </w:r>
      <w:r w:rsidR="00A660DB">
        <w:rPr>
          <w:lang w:eastAsia="it-IT"/>
        </w:rPr>
        <w:t xml:space="preserve"> </w:t>
      </w:r>
      <w:r w:rsidRPr="0084075C">
        <w:rPr>
          <w:lang w:eastAsia="it-IT"/>
        </w:rPr>
        <w:t>F</w:t>
      </w:r>
      <w:r w:rsidR="00A660DB">
        <w:rPr>
          <w:lang w:eastAsia="it-IT"/>
        </w:rPr>
        <w:t xml:space="preserve"> </w:t>
      </w:r>
      <w:r w:rsidRPr="0084075C">
        <w:rPr>
          <w:lang w:eastAsia="it-IT"/>
        </w:rPr>
        <w:t>CFA/m</w:t>
      </w:r>
      <w:r w:rsidRPr="0084075C">
        <w:rPr>
          <w:vertAlign w:val="superscript"/>
          <w:lang w:eastAsia="it-IT"/>
        </w:rPr>
        <w:t>2</w:t>
      </w:r>
      <w:r w:rsidRPr="0084075C">
        <w:rPr>
          <w:lang w:eastAsia="it-IT"/>
        </w:rPr>
        <w:t xml:space="preserve">/an. </w:t>
      </w:r>
    </w:p>
    <w:p w14:paraId="5C950A2C" w14:textId="0A2618BD" w:rsidR="00F145F4" w:rsidRDefault="00F145F4" w:rsidP="00661A3A">
      <w:pPr>
        <w:rPr>
          <w:color w:val="000000"/>
          <w:lang w:eastAsia="it-IT"/>
        </w:rPr>
      </w:pPr>
      <w:r w:rsidRPr="0084075C">
        <w:rPr>
          <w:color w:val="000000"/>
          <w:lang w:eastAsia="it-IT"/>
        </w:rPr>
        <w:t xml:space="preserve">b) </w:t>
      </w:r>
      <w:r w:rsidRPr="0084075C">
        <w:rPr>
          <w:color w:val="000000"/>
          <w:u w:val="single"/>
          <w:lang w:eastAsia="it-IT"/>
        </w:rPr>
        <w:t xml:space="preserve">Permis d'exploitation de la petite mine </w:t>
      </w:r>
      <w:r w:rsidRPr="0084075C">
        <w:rPr>
          <w:color w:val="000000"/>
          <w:lang w:eastAsia="it-IT"/>
        </w:rPr>
        <w:t>: 75.000 F CFA/km</w:t>
      </w:r>
      <w:r w:rsidRPr="00A660DB">
        <w:rPr>
          <w:color w:val="000000"/>
          <w:position w:val="8"/>
          <w:sz w:val="15"/>
          <w:szCs w:val="15"/>
          <w:lang w:eastAsia="it-IT"/>
        </w:rPr>
        <w:t>2</w:t>
      </w:r>
      <w:r w:rsidRPr="0084075C">
        <w:rPr>
          <w:color w:val="000000"/>
          <w:lang w:eastAsia="it-IT"/>
        </w:rPr>
        <w:t>/an.</w:t>
      </w:r>
      <w:r w:rsidRPr="0084075C">
        <w:rPr>
          <w:color w:val="000000"/>
          <w:lang w:eastAsia="it-IT"/>
        </w:rPr>
        <w:br/>
        <w:t xml:space="preserve">c) </w:t>
      </w:r>
      <w:r w:rsidRPr="0084075C">
        <w:rPr>
          <w:color w:val="000000"/>
          <w:u w:val="single"/>
          <w:lang w:eastAsia="it-IT"/>
        </w:rPr>
        <w:t>Permis</w:t>
      </w:r>
      <w:r w:rsidR="0084075C" w:rsidRPr="0084075C">
        <w:rPr>
          <w:color w:val="000000"/>
          <w:u w:val="single"/>
          <w:lang w:eastAsia="it-IT"/>
        </w:rPr>
        <w:t xml:space="preserve"> </w:t>
      </w:r>
      <w:r w:rsidRPr="0084075C">
        <w:rPr>
          <w:color w:val="000000"/>
          <w:u w:val="single"/>
          <w:lang w:eastAsia="it-IT"/>
        </w:rPr>
        <w:t>d'exploitation</w:t>
      </w:r>
      <w:r w:rsidR="0084075C" w:rsidRPr="0084075C">
        <w:rPr>
          <w:color w:val="000000"/>
          <w:u w:val="single"/>
          <w:lang w:eastAsia="it-IT"/>
        </w:rPr>
        <w:t xml:space="preserve"> </w:t>
      </w:r>
      <w:r w:rsidRPr="0084075C">
        <w:rPr>
          <w:color w:val="000000"/>
          <w:u w:val="single"/>
          <w:lang w:eastAsia="it-IT"/>
        </w:rPr>
        <w:t>de</w:t>
      </w:r>
      <w:r w:rsidR="0084075C" w:rsidRPr="0084075C">
        <w:rPr>
          <w:color w:val="000000"/>
          <w:u w:val="single"/>
          <w:lang w:eastAsia="it-IT"/>
        </w:rPr>
        <w:t xml:space="preserve"> </w:t>
      </w:r>
      <w:r w:rsidRPr="0084075C">
        <w:rPr>
          <w:color w:val="000000"/>
          <w:u w:val="single"/>
          <w:lang w:eastAsia="it-IT"/>
        </w:rPr>
        <w:t>la</w:t>
      </w:r>
      <w:r w:rsidR="0084075C" w:rsidRPr="0084075C">
        <w:rPr>
          <w:color w:val="000000"/>
          <w:u w:val="single"/>
          <w:lang w:eastAsia="it-IT"/>
        </w:rPr>
        <w:t xml:space="preserve"> </w:t>
      </w:r>
      <w:r w:rsidRPr="0084075C">
        <w:rPr>
          <w:color w:val="000000"/>
          <w:u w:val="single"/>
          <w:lang w:eastAsia="it-IT"/>
        </w:rPr>
        <w:t>mine</w:t>
      </w:r>
      <w:r w:rsidR="0084075C" w:rsidRPr="0084075C">
        <w:rPr>
          <w:color w:val="000000"/>
          <w:u w:val="single"/>
          <w:lang w:eastAsia="it-IT"/>
        </w:rPr>
        <w:t xml:space="preserve"> </w:t>
      </w:r>
      <w:r w:rsidRPr="0084075C">
        <w:rPr>
          <w:color w:val="000000"/>
          <w:u w:val="single"/>
          <w:lang w:eastAsia="it-IT"/>
        </w:rPr>
        <w:t>industrielle</w:t>
      </w:r>
      <w:r w:rsidR="0084075C" w:rsidRPr="0084075C">
        <w:rPr>
          <w:color w:val="000000"/>
          <w:lang w:eastAsia="it-IT"/>
        </w:rPr>
        <w:t xml:space="preserve"> </w:t>
      </w:r>
      <w:r w:rsidRPr="0084075C">
        <w:rPr>
          <w:color w:val="000000"/>
          <w:lang w:eastAsia="it-IT"/>
        </w:rPr>
        <w:t>:</w:t>
      </w:r>
      <w:r w:rsidR="0084075C" w:rsidRPr="0084075C">
        <w:rPr>
          <w:color w:val="000000"/>
          <w:lang w:eastAsia="it-IT"/>
        </w:rPr>
        <w:t xml:space="preserve"> </w:t>
      </w:r>
      <w:r w:rsidRPr="0084075C">
        <w:rPr>
          <w:color w:val="000000"/>
          <w:lang w:eastAsia="it-IT"/>
        </w:rPr>
        <w:t>100.000FCFA/km</w:t>
      </w:r>
      <w:r w:rsidRPr="00A660DB">
        <w:rPr>
          <w:color w:val="000000"/>
          <w:vertAlign w:val="superscript"/>
          <w:lang w:eastAsia="it-IT"/>
        </w:rPr>
        <w:t>2</w:t>
      </w:r>
      <w:r w:rsidRPr="0084075C">
        <w:rPr>
          <w:color w:val="000000"/>
          <w:lang w:eastAsia="it-IT"/>
        </w:rPr>
        <w:t xml:space="preserve">/an. </w:t>
      </w:r>
    </w:p>
    <w:p w14:paraId="6850FBEA" w14:textId="77777777" w:rsidR="00A660DB" w:rsidRPr="0084075C" w:rsidRDefault="00A660DB" w:rsidP="00661A3A">
      <w:pPr>
        <w:rPr>
          <w:lang w:eastAsia="it-IT"/>
        </w:rPr>
      </w:pPr>
    </w:p>
    <w:p w14:paraId="07FB42B1" w14:textId="2E81DD83" w:rsidR="00F145F4" w:rsidRPr="0084075C" w:rsidRDefault="00F145F4" w:rsidP="00661A3A">
      <w:pPr>
        <w:rPr>
          <w:lang w:eastAsia="it-IT"/>
        </w:rPr>
      </w:pPr>
      <w:r w:rsidRPr="0084075C">
        <w:rPr>
          <w:color w:val="070707"/>
          <w:lang w:eastAsia="it-IT"/>
        </w:rPr>
        <w:t>(4) Le minimum de perception des droits annuels</w:t>
      </w:r>
      <w:r w:rsidR="0084075C" w:rsidRPr="0084075C">
        <w:rPr>
          <w:color w:val="070707"/>
          <w:lang w:eastAsia="it-IT"/>
        </w:rPr>
        <w:t xml:space="preserve"> de concession du </w:t>
      </w:r>
      <w:r w:rsidRPr="0084075C">
        <w:rPr>
          <w:lang w:eastAsia="it-IT"/>
        </w:rPr>
        <w:t xml:space="preserve">permis d'exploitation est de </w:t>
      </w:r>
      <w:r w:rsidR="0084075C" w:rsidRPr="0084075C">
        <w:rPr>
          <w:lang w:eastAsia="it-IT"/>
        </w:rPr>
        <w:t>:</w:t>
      </w:r>
    </w:p>
    <w:p w14:paraId="1B5C65E6" w14:textId="77777777" w:rsidR="0084075C" w:rsidRPr="0084075C" w:rsidRDefault="0084075C" w:rsidP="00661A3A">
      <w:pPr>
        <w:rPr>
          <w:lang w:eastAsia="it-IT"/>
        </w:rPr>
      </w:pPr>
      <w:r w:rsidRPr="0084075C">
        <w:rPr>
          <w:position w:val="8"/>
          <w:lang w:eastAsia="it-IT"/>
        </w:rPr>
        <w:t xml:space="preserve">- </w:t>
      </w:r>
      <w:r w:rsidRPr="0084075C">
        <w:rPr>
          <w:lang w:eastAsia="it-IT"/>
        </w:rPr>
        <w:t xml:space="preserve">deux millions (2 000 000) de F CFA pour la petite mine ; </w:t>
      </w:r>
    </w:p>
    <w:p w14:paraId="42BDF6DB" w14:textId="0FBA5403" w:rsidR="0084075C" w:rsidRDefault="0084075C" w:rsidP="00661A3A">
      <w:pPr>
        <w:rPr>
          <w:color w:val="000000"/>
          <w:lang w:eastAsia="it-IT"/>
        </w:rPr>
      </w:pPr>
      <w:r w:rsidRPr="0084075C">
        <w:rPr>
          <w:color w:val="000000"/>
          <w:position w:val="4"/>
          <w:lang w:eastAsia="it-IT"/>
        </w:rPr>
        <w:t xml:space="preserve">- </w:t>
      </w:r>
      <w:r w:rsidRPr="0084075C">
        <w:rPr>
          <w:color w:val="000000"/>
          <w:lang w:eastAsia="it-IT"/>
        </w:rPr>
        <w:t>quatre</w:t>
      </w:r>
      <w:r w:rsidR="00F60539">
        <w:rPr>
          <w:color w:val="000000"/>
          <w:lang w:eastAsia="it-IT"/>
        </w:rPr>
        <w:t xml:space="preserve"> </w:t>
      </w:r>
      <w:r w:rsidRPr="0084075C">
        <w:rPr>
          <w:color w:val="000000"/>
          <w:lang w:eastAsia="it-IT"/>
        </w:rPr>
        <w:t>millions</w:t>
      </w:r>
      <w:r w:rsidR="00A660DB">
        <w:rPr>
          <w:color w:val="000000"/>
          <w:lang w:eastAsia="it-IT"/>
        </w:rPr>
        <w:t xml:space="preserve"> </w:t>
      </w:r>
      <w:r w:rsidRPr="0084075C">
        <w:rPr>
          <w:color w:val="000000"/>
          <w:lang w:eastAsia="it-IT"/>
        </w:rPr>
        <w:t>(4.000.000)</w:t>
      </w:r>
      <w:r w:rsidR="00A660DB">
        <w:rPr>
          <w:color w:val="000000"/>
          <w:lang w:eastAsia="it-IT"/>
        </w:rPr>
        <w:t xml:space="preserve"> </w:t>
      </w:r>
      <w:r w:rsidRPr="0084075C">
        <w:rPr>
          <w:color w:val="000000"/>
          <w:lang w:eastAsia="it-IT"/>
        </w:rPr>
        <w:t>de</w:t>
      </w:r>
      <w:r w:rsidR="00A660DB">
        <w:rPr>
          <w:color w:val="000000"/>
          <w:lang w:eastAsia="it-IT"/>
        </w:rPr>
        <w:t xml:space="preserve"> </w:t>
      </w:r>
      <w:r w:rsidRPr="0084075C">
        <w:rPr>
          <w:color w:val="000000"/>
          <w:lang w:eastAsia="it-IT"/>
        </w:rPr>
        <w:t>F-CFA</w:t>
      </w:r>
      <w:r w:rsidR="00A660DB">
        <w:rPr>
          <w:color w:val="000000"/>
          <w:lang w:eastAsia="it-IT"/>
        </w:rPr>
        <w:t xml:space="preserve"> </w:t>
      </w:r>
      <w:r w:rsidRPr="0084075C">
        <w:rPr>
          <w:color w:val="000000"/>
          <w:lang w:eastAsia="it-IT"/>
        </w:rPr>
        <w:t>pour</w:t>
      </w:r>
      <w:r w:rsidR="00A660DB">
        <w:rPr>
          <w:color w:val="000000"/>
          <w:lang w:eastAsia="it-IT"/>
        </w:rPr>
        <w:t xml:space="preserve"> </w:t>
      </w:r>
      <w:r w:rsidRPr="0084075C">
        <w:rPr>
          <w:color w:val="000000"/>
          <w:lang w:eastAsia="it-IT"/>
        </w:rPr>
        <w:t>la</w:t>
      </w:r>
      <w:r w:rsidR="00A660DB">
        <w:rPr>
          <w:color w:val="000000"/>
          <w:lang w:eastAsia="it-IT"/>
        </w:rPr>
        <w:t xml:space="preserve"> </w:t>
      </w:r>
      <w:r w:rsidRPr="0084075C">
        <w:rPr>
          <w:color w:val="000000"/>
          <w:lang w:eastAsia="it-IT"/>
        </w:rPr>
        <w:t>mine</w:t>
      </w:r>
      <w:r w:rsidR="00A660DB">
        <w:rPr>
          <w:color w:val="000000"/>
          <w:lang w:eastAsia="it-IT"/>
        </w:rPr>
        <w:t xml:space="preserve"> </w:t>
      </w:r>
      <w:r w:rsidRPr="0084075C">
        <w:rPr>
          <w:color w:val="000000"/>
          <w:lang w:eastAsia="it-IT"/>
        </w:rPr>
        <w:t xml:space="preserve">industrielle. </w:t>
      </w:r>
    </w:p>
    <w:p w14:paraId="0AE31509" w14:textId="77777777" w:rsidR="007345BE" w:rsidRPr="0084075C" w:rsidRDefault="007345BE" w:rsidP="00661A3A">
      <w:pPr>
        <w:rPr>
          <w:lang w:eastAsia="it-IT"/>
        </w:rPr>
      </w:pPr>
    </w:p>
    <w:p w14:paraId="70C84C03" w14:textId="244F72E2" w:rsidR="0084075C" w:rsidRDefault="0084075C" w:rsidP="003F21CE">
      <w:pPr>
        <w:pStyle w:val="Heading4"/>
        <w:jc w:val="both"/>
        <w:rPr>
          <w:rFonts w:eastAsia="Times New Roman"/>
          <w:lang w:eastAsia="it-IT"/>
        </w:rPr>
      </w:pPr>
      <w:bookmarkStart w:id="103" w:name="_Toc171419597"/>
      <w:r w:rsidRPr="005F004E">
        <w:rPr>
          <w:rFonts w:eastAsia="Times New Roman"/>
          <w:lang w:eastAsia="it-IT"/>
        </w:rPr>
        <w:t xml:space="preserve">PARAGRAPHE </w:t>
      </w:r>
      <w:proofErr w:type="gramStart"/>
      <w:r w:rsidRPr="005F004E">
        <w:rPr>
          <w:rFonts w:eastAsia="Times New Roman"/>
          <w:lang w:eastAsia="it-IT"/>
        </w:rPr>
        <w:t>II</w:t>
      </w:r>
      <w:r w:rsidRPr="005F004E">
        <w:rPr>
          <w:rFonts w:eastAsia="Times New Roman"/>
          <w:szCs w:val="24"/>
          <w:lang w:eastAsia="it-IT"/>
        </w:rPr>
        <w:t>:</w:t>
      </w:r>
      <w:proofErr w:type="gramEnd"/>
      <w:r w:rsidRPr="005F004E">
        <w:rPr>
          <w:rFonts w:eastAsia="Times New Roman"/>
          <w:szCs w:val="24"/>
          <w:lang w:eastAsia="it-IT"/>
        </w:rPr>
        <w:t xml:space="preserve"> </w:t>
      </w:r>
      <w:r w:rsidRPr="005F004E">
        <w:rPr>
          <w:rFonts w:eastAsia="Times New Roman"/>
          <w:lang w:eastAsia="it-IT"/>
        </w:rPr>
        <w:t>DES REDEVANCES PROPORTIONNELLES</w:t>
      </w:r>
      <w:bookmarkEnd w:id="103"/>
      <w:r w:rsidRPr="005F004E">
        <w:rPr>
          <w:rFonts w:eastAsia="Times New Roman"/>
          <w:lang w:eastAsia="it-IT"/>
        </w:rPr>
        <w:t xml:space="preserve"> </w:t>
      </w:r>
    </w:p>
    <w:p w14:paraId="616E1A5A" w14:textId="77777777" w:rsidR="007345BE" w:rsidRPr="007345BE" w:rsidRDefault="007345BE" w:rsidP="003F21CE">
      <w:pPr>
        <w:jc w:val="both"/>
        <w:rPr>
          <w:lang w:eastAsia="it-IT"/>
        </w:rPr>
      </w:pPr>
    </w:p>
    <w:p w14:paraId="4F18F059" w14:textId="77777777" w:rsidR="0084075C" w:rsidRPr="008E5C02" w:rsidRDefault="0084075C" w:rsidP="003F21CE">
      <w:pPr>
        <w:jc w:val="both"/>
        <w:rPr>
          <w:rFonts w:cs="Times New Roman"/>
          <w:szCs w:val="24"/>
          <w:lang w:eastAsia="it-IT"/>
        </w:rPr>
      </w:pPr>
      <w:r w:rsidRPr="008E5C02">
        <w:rPr>
          <w:rFonts w:cs="Times New Roman"/>
          <w:b/>
          <w:bCs/>
          <w:position w:val="2"/>
          <w:szCs w:val="24"/>
          <w:u w:val="single"/>
          <w:lang w:eastAsia="it-IT"/>
        </w:rPr>
        <w:t>ARTICLE 131.-</w:t>
      </w:r>
      <w:r w:rsidRPr="008E5C02">
        <w:rPr>
          <w:rFonts w:cs="Times New Roman"/>
          <w:position w:val="2"/>
          <w:szCs w:val="24"/>
          <w:lang w:eastAsia="it-IT"/>
        </w:rPr>
        <w:t xml:space="preserve"> </w:t>
      </w:r>
      <w:r w:rsidRPr="008E5C02">
        <w:rPr>
          <w:rFonts w:cs="Times New Roman"/>
          <w:szCs w:val="24"/>
          <w:lang w:eastAsia="it-IT"/>
        </w:rPr>
        <w:t xml:space="preserve">(1) Les redevances proportionnelles comprennent la taxe ad valorem sur les substances </w:t>
      </w:r>
      <w:proofErr w:type="spellStart"/>
      <w:r w:rsidRPr="008E5C02">
        <w:rPr>
          <w:rFonts w:cs="Times New Roman"/>
          <w:szCs w:val="24"/>
          <w:lang w:eastAsia="it-IT"/>
        </w:rPr>
        <w:t>minières</w:t>
      </w:r>
      <w:proofErr w:type="spellEnd"/>
      <w:r w:rsidRPr="008E5C02">
        <w:rPr>
          <w:rFonts w:cs="Times New Roman"/>
          <w:szCs w:val="24"/>
          <w:lang w:eastAsia="it-IT"/>
        </w:rPr>
        <w:t xml:space="preserve"> et la taxe à l'extraction sur les substances de </w:t>
      </w:r>
      <w:proofErr w:type="spellStart"/>
      <w:r w:rsidRPr="008E5C02">
        <w:rPr>
          <w:rFonts w:cs="Times New Roman"/>
          <w:szCs w:val="24"/>
          <w:lang w:eastAsia="it-IT"/>
        </w:rPr>
        <w:t>carrières</w:t>
      </w:r>
      <w:proofErr w:type="spellEnd"/>
      <w:r w:rsidRPr="008E5C02">
        <w:rPr>
          <w:rFonts w:cs="Times New Roman"/>
          <w:szCs w:val="24"/>
          <w:lang w:eastAsia="it-IT"/>
        </w:rPr>
        <w:t xml:space="preserve">. </w:t>
      </w:r>
    </w:p>
    <w:p w14:paraId="0AC95755" w14:textId="77777777" w:rsidR="0084075C" w:rsidRPr="008E5C02" w:rsidRDefault="0084075C" w:rsidP="003F21CE">
      <w:pPr>
        <w:jc w:val="both"/>
        <w:rPr>
          <w:rFonts w:cs="Times New Roman"/>
          <w:szCs w:val="24"/>
          <w:lang w:eastAsia="it-IT"/>
        </w:rPr>
      </w:pPr>
      <w:r w:rsidRPr="008E5C02">
        <w:rPr>
          <w:rFonts w:cs="Times New Roman"/>
          <w:color w:val="000000"/>
          <w:position w:val="-2"/>
          <w:szCs w:val="24"/>
          <w:lang w:eastAsia="it-IT"/>
        </w:rPr>
        <w:t>(</w:t>
      </w:r>
      <w:r w:rsidRPr="008E5C02">
        <w:rPr>
          <w:rFonts w:cs="Times New Roman"/>
          <w:color w:val="000000"/>
          <w:szCs w:val="24"/>
          <w:lang w:eastAsia="it-IT"/>
        </w:rPr>
        <w:t xml:space="preserve">2) Elles sont payables mensuellement par les titulaires d'autorisations ou de permis d'exploitation de </w:t>
      </w:r>
      <w:proofErr w:type="spellStart"/>
      <w:r w:rsidRPr="008E5C02">
        <w:rPr>
          <w:rFonts w:cs="Times New Roman"/>
          <w:color w:val="000000"/>
          <w:szCs w:val="24"/>
          <w:lang w:eastAsia="it-IT"/>
        </w:rPr>
        <w:t>carrières</w:t>
      </w:r>
      <w:proofErr w:type="spellEnd"/>
      <w:r w:rsidRPr="008E5C02">
        <w:rPr>
          <w:rFonts w:cs="Times New Roman"/>
          <w:color w:val="000000"/>
          <w:szCs w:val="24"/>
          <w:lang w:eastAsia="it-IT"/>
        </w:rPr>
        <w:t xml:space="preserve"> ou à l'occasion des </w:t>
      </w:r>
      <w:proofErr w:type="spellStart"/>
      <w:r w:rsidRPr="008E5C02">
        <w:rPr>
          <w:rFonts w:cs="Times New Roman"/>
          <w:color w:val="000000"/>
          <w:szCs w:val="24"/>
          <w:lang w:eastAsia="it-IT"/>
        </w:rPr>
        <w:t>expéditions</w:t>
      </w:r>
      <w:proofErr w:type="spellEnd"/>
      <w:r w:rsidRPr="008E5C02">
        <w:rPr>
          <w:rFonts w:cs="Times New Roman"/>
          <w:color w:val="000000"/>
          <w:szCs w:val="24"/>
          <w:lang w:eastAsia="it-IT"/>
        </w:rPr>
        <w:t xml:space="preserve"> des lots par les titulaires de titres miniers sur </w:t>
      </w:r>
      <w:proofErr w:type="spellStart"/>
      <w:r w:rsidRPr="008E5C02">
        <w:rPr>
          <w:rFonts w:cs="Times New Roman"/>
          <w:color w:val="000000"/>
          <w:szCs w:val="24"/>
          <w:lang w:eastAsia="it-IT"/>
        </w:rPr>
        <w:t>déclaration</w:t>
      </w:r>
      <w:proofErr w:type="spellEnd"/>
      <w:r w:rsidRPr="008E5C02">
        <w:rPr>
          <w:rFonts w:cs="Times New Roman"/>
          <w:color w:val="000000"/>
          <w:szCs w:val="24"/>
          <w:lang w:eastAsia="it-IT"/>
        </w:rPr>
        <w:t xml:space="preserve"> </w:t>
      </w:r>
      <w:proofErr w:type="spellStart"/>
      <w:r w:rsidRPr="008E5C02">
        <w:rPr>
          <w:rFonts w:cs="Times New Roman"/>
          <w:color w:val="000000"/>
          <w:szCs w:val="24"/>
          <w:lang w:eastAsia="it-IT"/>
        </w:rPr>
        <w:t>auprès</w:t>
      </w:r>
      <w:proofErr w:type="spellEnd"/>
      <w:r w:rsidRPr="008E5C02">
        <w:rPr>
          <w:rFonts w:cs="Times New Roman"/>
          <w:color w:val="000000"/>
          <w:szCs w:val="24"/>
          <w:lang w:eastAsia="it-IT"/>
        </w:rPr>
        <w:t xml:space="preserve"> de l'Administration fiscale. Ces </w:t>
      </w:r>
      <w:proofErr w:type="spellStart"/>
      <w:r w:rsidRPr="008E5C02">
        <w:rPr>
          <w:rFonts w:cs="Times New Roman"/>
          <w:color w:val="000000"/>
          <w:szCs w:val="24"/>
          <w:lang w:eastAsia="it-IT"/>
        </w:rPr>
        <w:t>déclarations</w:t>
      </w:r>
      <w:proofErr w:type="spellEnd"/>
      <w:r w:rsidRPr="008E5C02">
        <w:rPr>
          <w:rFonts w:cs="Times New Roman"/>
          <w:color w:val="000000"/>
          <w:szCs w:val="24"/>
          <w:lang w:eastAsia="it-IT"/>
        </w:rPr>
        <w:t xml:space="preserve"> sont </w:t>
      </w:r>
      <w:proofErr w:type="spellStart"/>
      <w:r w:rsidRPr="008E5C02">
        <w:rPr>
          <w:rFonts w:cs="Times New Roman"/>
          <w:color w:val="000000"/>
          <w:szCs w:val="24"/>
          <w:lang w:eastAsia="it-IT"/>
        </w:rPr>
        <w:t>rapprochées</w:t>
      </w:r>
      <w:proofErr w:type="spellEnd"/>
      <w:r w:rsidRPr="008E5C02">
        <w:rPr>
          <w:rFonts w:cs="Times New Roman"/>
          <w:color w:val="000000"/>
          <w:szCs w:val="24"/>
          <w:lang w:eastAsia="it-IT"/>
        </w:rPr>
        <w:t xml:space="preserve"> des </w:t>
      </w:r>
      <w:proofErr w:type="spellStart"/>
      <w:r w:rsidRPr="008E5C02">
        <w:rPr>
          <w:rFonts w:cs="Times New Roman"/>
          <w:color w:val="000000"/>
          <w:szCs w:val="24"/>
          <w:lang w:eastAsia="it-IT"/>
        </w:rPr>
        <w:t>états</w:t>
      </w:r>
      <w:proofErr w:type="spellEnd"/>
      <w:r w:rsidRPr="008E5C02">
        <w:rPr>
          <w:rFonts w:cs="Times New Roman"/>
          <w:color w:val="000000"/>
          <w:szCs w:val="24"/>
          <w:lang w:eastAsia="it-IT"/>
        </w:rPr>
        <w:t xml:space="preserve"> de liquidation </w:t>
      </w:r>
      <w:proofErr w:type="spellStart"/>
      <w:r w:rsidRPr="008E5C02">
        <w:rPr>
          <w:rFonts w:cs="Times New Roman"/>
          <w:color w:val="000000"/>
          <w:szCs w:val="24"/>
          <w:lang w:eastAsia="it-IT"/>
        </w:rPr>
        <w:t>dressés</w:t>
      </w:r>
      <w:proofErr w:type="spellEnd"/>
      <w:r w:rsidRPr="008E5C02">
        <w:rPr>
          <w:rFonts w:cs="Times New Roman"/>
          <w:color w:val="000000"/>
          <w:szCs w:val="24"/>
          <w:lang w:eastAsia="it-IT"/>
        </w:rPr>
        <w:t xml:space="preserve"> par </w:t>
      </w:r>
      <w:r w:rsidRPr="008E5C02">
        <w:rPr>
          <w:rFonts w:cs="Times New Roman"/>
          <w:color w:val="000000"/>
          <w:position w:val="-2"/>
          <w:szCs w:val="24"/>
          <w:lang w:eastAsia="it-IT"/>
        </w:rPr>
        <w:t>l</w:t>
      </w:r>
      <w:r w:rsidRPr="008E5C02">
        <w:rPr>
          <w:rFonts w:cs="Times New Roman"/>
          <w:color w:val="000000"/>
          <w:szCs w:val="24"/>
          <w:lang w:eastAsia="it-IT"/>
        </w:rPr>
        <w:t xml:space="preserve">es </w:t>
      </w:r>
      <w:proofErr w:type="spellStart"/>
      <w:r w:rsidRPr="008E5C02">
        <w:rPr>
          <w:rFonts w:cs="Times New Roman"/>
          <w:color w:val="000000"/>
          <w:szCs w:val="24"/>
          <w:lang w:eastAsia="it-IT"/>
        </w:rPr>
        <w:t>serv</w:t>
      </w:r>
      <w:proofErr w:type="spellEnd"/>
      <w:r w:rsidRPr="008E5C02">
        <w:rPr>
          <w:rFonts w:cs="Times New Roman"/>
          <w:color w:val="000000"/>
          <w:position w:val="-2"/>
          <w:szCs w:val="24"/>
          <w:lang w:eastAsia="it-IT"/>
        </w:rPr>
        <w:t>i</w:t>
      </w:r>
      <w:r w:rsidRPr="008E5C02">
        <w:rPr>
          <w:rFonts w:cs="Times New Roman"/>
          <w:color w:val="000000"/>
          <w:szCs w:val="24"/>
          <w:lang w:eastAsia="it-IT"/>
        </w:rPr>
        <w:t xml:space="preserve">ces </w:t>
      </w:r>
      <w:proofErr w:type="spellStart"/>
      <w:r w:rsidRPr="008E5C02">
        <w:rPr>
          <w:rFonts w:cs="Times New Roman"/>
          <w:color w:val="000000"/>
          <w:szCs w:val="24"/>
          <w:lang w:eastAsia="it-IT"/>
        </w:rPr>
        <w:t>compétents</w:t>
      </w:r>
      <w:proofErr w:type="spellEnd"/>
      <w:r w:rsidRPr="008E5C02">
        <w:rPr>
          <w:rFonts w:cs="Times New Roman"/>
          <w:color w:val="000000"/>
          <w:szCs w:val="24"/>
          <w:lang w:eastAsia="it-IT"/>
        </w:rPr>
        <w:t xml:space="preserve"> du </w:t>
      </w:r>
      <w:proofErr w:type="spellStart"/>
      <w:r w:rsidRPr="008E5C02">
        <w:rPr>
          <w:rFonts w:cs="Times New Roman"/>
          <w:color w:val="000000"/>
          <w:szCs w:val="24"/>
          <w:lang w:eastAsia="it-IT"/>
        </w:rPr>
        <w:t>Ministère</w:t>
      </w:r>
      <w:proofErr w:type="spellEnd"/>
      <w:r w:rsidRPr="008E5C02">
        <w:rPr>
          <w:rFonts w:cs="Times New Roman"/>
          <w:color w:val="000000"/>
          <w:szCs w:val="24"/>
          <w:lang w:eastAsia="it-IT"/>
        </w:rPr>
        <w:t xml:space="preserve"> en charge des mines. </w:t>
      </w:r>
    </w:p>
    <w:p w14:paraId="692818EA" w14:textId="77777777" w:rsidR="0084075C" w:rsidRPr="008E5C02" w:rsidRDefault="0084075C" w:rsidP="003F21CE">
      <w:pPr>
        <w:jc w:val="both"/>
        <w:rPr>
          <w:rFonts w:cs="Times New Roman"/>
          <w:szCs w:val="24"/>
          <w:lang w:eastAsia="it-IT"/>
        </w:rPr>
      </w:pPr>
      <w:r w:rsidRPr="008E5C02">
        <w:rPr>
          <w:rFonts w:cs="Times New Roman"/>
          <w:color w:val="000000"/>
          <w:szCs w:val="24"/>
          <w:lang w:eastAsia="it-IT"/>
        </w:rPr>
        <w:t xml:space="preserve">(3) Les substances soumises </w:t>
      </w:r>
      <w:proofErr w:type="spellStart"/>
      <w:r w:rsidRPr="008E5C02">
        <w:rPr>
          <w:rFonts w:cs="Times New Roman"/>
          <w:color w:val="000000"/>
          <w:szCs w:val="24"/>
          <w:lang w:eastAsia="it-IT"/>
        </w:rPr>
        <w:t>a</w:t>
      </w:r>
      <w:proofErr w:type="spellEnd"/>
      <w:r w:rsidRPr="008E5C02">
        <w:rPr>
          <w:rFonts w:cs="Times New Roman"/>
          <w:color w:val="000000"/>
          <w:szCs w:val="24"/>
          <w:lang w:eastAsia="it-IT"/>
        </w:rPr>
        <w:t>̀ la taxe ad valorem sont les produits extraits à l'</w:t>
      </w:r>
      <w:proofErr w:type="spellStart"/>
      <w:r w:rsidRPr="008E5C02">
        <w:rPr>
          <w:rFonts w:cs="Times New Roman"/>
          <w:color w:val="000000"/>
          <w:szCs w:val="24"/>
          <w:lang w:eastAsia="it-IT"/>
        </w:rPr>
        <w:t>état</w:t>
      </w:r>
      <w:proofErr w:type="spellEnd"/>
      <w:r w:rsidRPr="008E5C02">
        <w:rPr>
          <w:rFonts w:cs="Times New Roman"/>
          <w:color w:val="000000"/>
          <w:szCs w:val="24"/>
          <w:lang w:eastAsia="it-IT"/>
        </w:rPr>
        <w:t xml:space="preserve"> marchand ayant subi ou non des traitements n'entrainant aucune modification essentielle de leur composition chimique. </w:t>
      </w:r>
    </w:p>
    <w:p w14:paraId="4250BC53" w14:textId="77777777" w:rsidR="0084075C" w:rsidRPr="008E5C02" w:rsidRDefault="0084075C" w:rsidP="003F21CE">
      <w:pPr>
        <w:jc w:val="both"/>
        <w:rPr>
          <w:rFonts w:cs="Times New Roman"/>
          <w:szCs w:val="24"/>
          <w:lang w:eastAsia="it-IT"/>
        </w:rPr>
      </w:pPr>
      <w:r w:rsidRPr="008E5C02">
        <w:rPr>
          <w:rFonts w:cs="Times New Roman"/>
          <w:szCs w:val="24"/>
          <w:lang w:eastAsia="it-IT"/>
        </w:rPr>
        <w:t xml:space="preserve">(4) La taxe ad valorem est </w:t>
      </w:r>
      <w:proofErr w:type="spellStart"/>
      <w:r w:rsidRPr="008E5C02">
        <w:rPr>
          <w:rFonts w:cs="Times New Roman"/>
          <w:szCs w:val="24"/>
          <w:lang w:eastAsia="it-IT"/>
        </w:rPr>
        <w:t>calculée</w:t>
      </w:r>
      <w:proofErr w:type="spellEnd"/>
      <w:r w:rsidRPr="008E5C02">
        <w:rPr>
          <w:rFonts w:cs="Times New Roman"/>
          <w:szCs w:val="24"/>
          <w:lang w:eastAsia="it-IT"/>
        </w:rPr>
        <w:t xml:space="preserve"> sur la base de la valeur taxable des produits sur le carreau de la mine, </w:t>
      </w:r>
      <w:proofErr w:type="spellStart"/>
      <w:r w:rsidRPr="008E5C02">
        <w:rPr>
          <w:rFonts w:cs="Times New Roman"/>
          <w:szCs w:val="24"/>
          <w:lang w:eastAsia="it-IT"/>
        </w:rPr>
        <w:t>prêts</w:t>
      </w:r>
      <w:proofErr w:type="spellEnd"/>
      <w:r w:rsidRPr="008E5C02">
        <w:rPr>
          <w:rFonts w:cs="Times New Roman"/>
          <w:szCs w:val="24"/>
          <w:lang w:eastAsia="it-IT"/>
        </w:rPr>
        <w:t xml:space="preserve"> à l'</w:t>
      </w:r>
      <w:proofErr w:type="spellStart"/>
      <w:r w:rsidRPr="008E5C02">
        <w:rPr>
          <w:rFonts w:cs="Times New Roman"/>
          <w:szCs w:val="24"/>
          <w:lang w:eastAsia="it-IT"/>
        </w:rPr>
        <w:t>expédition</w:t>
      </w:r>
      <w:proofErr w:type="spellEnd"/>
      <w:r w:rsidRPr="008E5C02">
        <w:rPr>
          <w:rFonts w:cs="Times New Roman"/>
          <w:szCs w:val="24"/>
          <w:lang w:eastAsia="it-IT"/>
        </w:rPr>
        <w:t xml:space="preserve">, à partir des renseignements, des contrats et des </w:t>
      </w:r>
      <w:proofErr w:type="spellStart"/>
      <w:r w:rsidRPr="008E5C02">
        <w:rPr>
          <w:rFonts w:cs="Times New Roman"/>
          <w:szCs w:val="24"/>
          <w:lang w:eastAsia="it-IT"/>
        </w:rPr>
        <w:t>pièces</w:t>
      </w:r>
      <w:proofErr w:type="spellEnd"/>
      <w:r w:rsidRPr="008E5C02">
        <w:rPr>
          <w:rFonts w:cs="Times New Roman"/>
          <w:szCs w:val="24"/>
          <w:lang w:eastAsia="it-IT"/>
        </w:rPr>
        <w:t xml:space="preserve"> justificatives que chaque redevable doit fournir aux Administrations </w:t>
      </w:r>
      <w:proofErr w:type="spellStart"/>
      <w:r w:rsidRPr="008E5C02">
        <w:rPr>
          <w:rFonts w:cs="Times New Roman"/>
          <w:szCs w:val="24"/>
          <w:lang w:eastAsia="it-IT"/>
        </w:rPr>
        <w:t>compétentes</w:t>
      </w:r>
      <w:proofErr w:type="spellEnd"/>
      <w:r w:rsidRPr="008E5C02">
        <w:rPr>
          <w:rFonts w:cs="Times New Roman"/>
          <w:szCs w:val="24"/>
          <w:lang w:eastAsia="it-IT"/>
        </w:rPr>
        <w:t xml:space="preserve"> pour les besoins de sa </w:t>
      </w:r>
      <w:proofErr w:type="spellStart"/>
      <w:r w:rsidRPr="008E5C02">
        <w:rPr>
          <w:rFonts w:cs="Times New Roman"/>
          <w:szCs w:val="24"/>
          <w:lang w:eastAsia="it-IT"/>
        </w:rPr>
        <w:t>détermination</w:t>
      </w:r>
      <w:proofErr w:type="spellEnd"/>
      <w:r w:rsidRPr="008E5C02">
        <w:rPr>
          <w:rFonts w:cs="Times New Roman"/>
          <w:szCs w:val="24"/>
          <w:lang w:eastAsia="it-IT"/>
        </w:rPr>
        <w:t xml:space="preserve">. </w:t>
      </w:r>
    </w:p>
    <w:p w14:paraId="2E558489" w14:textId="2D9713AF" w:rsidR="0084075C" w:rsidRPr="008E5C02" w:rsidRDefault="0084075C" w:rsidP="003F21CE">
      <w:pPr>
        <w:jc w:val="both"/>
        <w:rPr>
          <w:rFonts w:cs="Times New Roman"/>
          <w:szCs w:val="24"/>
          <w:lang w:eastAsia="it-IT"/>
        </w:rPr>
      </w:pPr>
      <w:r w:rsidRPr="008E5C02">
        <w:rPr>
          <w:rFonts w:cs="Times New Roman"/>
          <w:szCs w:val="24"/>
          <w:lang w:eastAsia="it-IT"/>
        </w:rPr>
        <w:t xml:space="preserve">(5) Le prix de </w:t>
      </w:r>
      <w:proofErr w:type="spellStart"/>
      <w:r w:rsidRPr="008E5C02">
        <w:rPr>
          <w:rFonts w:cs="Times New Roman"/>
          <w:szCs w:val="24"/>
          <w:lang w:eastAsia="it-IT"/>
        </w:rPr>
        <w:t>référence</w:t>
      </w:r>
      <w:proofErr w:type="spellEnd"/>
      <w:r w:rsidRPr="008E5C02">
        <w:rPr>
          <w:rFonts w:cs="Times New Roman"/>
          <w:szCs w:val="24"/>
          <w:lang w:eastAsia="it-IT"/>
        </w:rPr>
        <w:t xml:space="preserve"> de la valeur taxable des produits sur le carreau de la mine est basé sur le cours de la substance sur le </w:t>
      </w:r>
      <w:proofErr w:type="spellStart"/>
      <w:r w:rsidRPr="008E5C02">
        <w:rPr>
          <w:rFonts w:cs="Times New Roman"/>
          <w:szCs w:val="24"/>
          <w:lang w:eastAsia="it-IT"/>
        </w:rPr>
        <w:t>marche</w:t>
      </w:r>
      <w:proofErr w:type="spellEnd"/>
      <w:r w:rsidRPr="008E5C02">
        <w:rPr>
          <w:rFonts w:cs="Times New Roman"/>
          <w:szCs w:val="24"/>
          <w:lang w:eastAsia="it-IT"/>
        </w:rPr>
        <w:t xml:space="preserve">́ </w:t>
      </w:r>
      <w:r w:rsidR="008E5C02" w:rsidRPr="008E5C02">
        <w:rPr>
          <w:rFonts w:cs="Times New Roman"/>
          <w:szCs w:val="24"/>
          <w:lang w:eastAsia="it-IT"/>
        </w:rPr>
        <w:t>international.</w:t>
      </w:r>
    </w:p>
    <w:p w14:paraId="672F76C7" w14:textId="11E7B698" w:rsidR="0084075C" w:rsidRPr="008E5C02" w:rsidRDefault="0084075C" w:rsidP="003F21CE">
      <w:pPr>
        <w:jc w:val="both"/>
        <w:rPr>
          <w:rFonts w:cs="Times New Roman"/>
          <w:b/>
          <w:bCs/>
          <w:szCs w:val="24"/>
          <w:u w:val="single"/>
          <w:lang w:eastAsia="it-IT"/>
        </w:rPr>
      </w:pPr>
      <w:r w:rsidRPr="008E5C02">
        <w:rPr>
          <w:rFonts w:cs="Times New Roman"/>
          <w:b/>
          <w:bCs/>
          <w:szCs w:val="24"/>
          <w:u w:val="single"/>
          <w:lang w:eastAsia="it-IT"/>
        </w:rPr>
        <w:t xml:space="preserve">ARTICLE 132.- </w:t>
      </w:r>
      <w:r w:rsidR="008E5C02" w:rsidRPr="008E5C02">
        <w:rPr>
          <w:rFonts w:cs="Times New Roman"/>
          <w:szCs w:val="24"/>
          <w:lang w:eastAsia="it-IT"/>
        </w:rPr>
        <w:t xml:space="preserve">Les taux de la taxe ad valorem sur les produits miniers et sur les eaux de source, les eaux </w:t>
      </w:r>
      <w:proofErr w:type="spellStart"/>
      <w:r w:rsidR="008E5C02" w:rsidRPr="008E5C02">
        <w:rPr>
          <w:rFonts w:cs="Times New Roman"/>
          <w:szCs w:val="24"/>
          <w:lang w:eastAsia="it-IT"/>
        </w:rPr>
        <w:t>minérales</w:t>
      </w:r>
      <w:proofErr w:type="spellEnd"/>
      <w:r w:rsidR="008E5C02" w:rsidRPr="008E5C02">
        <w:rPr>
          <w:rFonts w:cs="Times New Roman"/>
          <w:szCs w:val="24"/>
          <w:lang w:eastAsia="it-IT"/>
        </w:rPr>
        <w:t xml:space="preserve"> et </w:t>
      </w:r>
      <w:proofErr w:type="spellStart"/>
      <w:r w:rsidR="008E5C02" w:rsidRPr="008E5C02">
        <w:rPr>
          <w:rFonts w:cs="Times New Roman"/>
          <w:szCs w:val="24"/>
          <w:lang w:eastAsia="it-IT"/>
        </w:rPr>
        <w:t>thermo-minérales</w:t>
      </w:r>
      <w:proofErr w:type="spellEnd"/>
      <w:r w:rsidR="008E5C02" w:rsidRPr="008E5C02">
        <w:rPr>
          <w:rFonts w:cs="Times New Roman"/>
          <w:szCs w:val="24"/>
          <w:lang w:eastAsia="it-IT"/>
        </w:rPr>
        <w:t xml:space="preserve">, les </w:t>
      </w:r>
      <w:proofErr w:type="spellStart"/>
      <w:r w:rsidR="008E5C02" w:rsidRPr="008E5C02">
        <w:rPr>
          <w:rFonts w:cs="Times New Roman"/>
          <w:szCs w:val="24"/>
          <w:lang w:eastAsia="it-IT"/>
        </w:rPr>
        <w:t>gîtes</w:t>
      </w:r>
      <w:proofErr w:type="spellEnd"/>
      <w:r w:rsidR="008E5C02" w:rsidRPr="008E5C02">
        <w:rPr>
          <w:rFonts w:cs="Times New Roman"/>
          <w:szCs w:val="24"/>
          <w:lang w:eastAsia="it-IT"/>
        </w:rPr>
        <w:t xml:space="preserve"> </w:t>
      </w:r>
      <w:proofErr w:type="spellStart"/>
      <w:r w:rsidR="008E5C02" w:rsidRPr="008E5C02">
        <w:rPr>
          <w:rFonts w:cs="Times New Roman"/>
          <w:szCs w:val="24"/>
          <w:lang w:eastAsia="it-IT"/>
        </w:rPr>
        <w:t>géothermiques</w:t>
      </w:r>
      <w:proofErr w:type="spellEnd"/>
      <w:r w:rsidR="008E5C02" w:rsidRPr="008E5C02">
        <w:rPr>
          <w:rFonts w:cs="Times New Roman"/>
          <w:szCs w:val="24"/>
          <w:lang w:eastAsia="it-IT"/>
        </w:rPr>
        <w:t xml:space="preserve">, ceux des taxes à l'extraction des substances de </w:t>
      </w:r>
      <w:proofErr w:type="spellStart"/>
      <w:r w:rsidR="008E5C02" w:rsidRPr="008E5C02">
        <w:rPr>
          <w:rFonts w:cs="Times New Roman"/>
          <w:szCs w:val="24"/>
          <w:lang w:eastAsia="it-IT"/>
        </w:rPr>
        <w:t>carrières</w:t>
      </w:r>
      <w:proofErr w:type="spellEnd"/>
      <w:r w:rsidR="008E5C02" w:rsidRPr="008E5C02">
        <w:rPr>
          <w:rFonts w:cs="Times New Roman"/>
          <w:szCs w:val="24"/>
          <w:lang w:eastAsia="it-IT"/>
        </w:rPr>
        <w:t xml:space="preserve"> artisanales commerciales, des </w:t>
      </w:r>
      <w:proofErr w:type="spellStart"/>
      <w:r w:rsidR="008E5C02" w:rsidRPr="008E5C02">
        <w:rPr>
          <w:rFonts w:cs="Times New Roman"/>
          <w:szCs w:val="24"/>
          <w:lang w:eastAsia="it-IT"/>
        </w:rPr>
        <w:t>carrières</w:t>
      </w:r>
      <w:proofErr w:type="spellEnd"/>
      <w:r w:rsidR="008E5C02" w:rsidRPr="008E5C02">
        <w:rPr>
          <w:rFonts w:cs="Times New Roman"/>
          <w:szCs w:val="24"/>
          <w:lang w:eastAsia="it-IT"/>
        </w:rPr>
        <w:t xml:space="preserve"> artisanales et industrielles ainsi que de la taxe communale sont les suivants :</w:t>
      </w:r>
    </w:p>
    <w:p w14:paraId="22EC9A52" w14:textId="77777777" w:rsidR="0084075C" w:rsidRPr="008E5C02" w:rsidRDefault="0084075C" w:rsidP="00661A3A">
      <w:pPr>
        <w:rPr>
          <w:rFonts w:cs="Times New Roman"/>
          <w:b/>
          <w:bCs/>
          <w:szCs w:val="24"/>
          <w:u w:val="single"/>
          <w:lang w:eastAsia="it-IT"/>
        </w:rPr>
      </w:pPr>
      <w:r w:rsidRPr="008E5C02">
        <w:rPr>
          <w:rFonts w:cs="Times New Roman"/>
          <w:b/>
          <w:bCs/>
          <w:szCs w:val="24"/>
          <w:u w:val="single"/>
          <w:lang w:eastAsia="it-IT"/>
        </w:rPr>
        <w:t xml:space="preserve">a) Pour les produits miniers : </w:t>
      </w:r>
    </w:p>
    <w:p w14:paraId="0B202A11" w14:textId="3D778E66" w:rsidR="0084075C" w:rsidRPr="008E5C02" w:rsidRDefault="0084075C" w:rsidP="00661A3A">
      <w:pPr>
        <w:rPr>
          <w:rFonts w:cs="Times New Roman"/>
          <w:szCs w:val="24"/>
          <w:lang w:eastAsia="it-IT"/>
        </w:rPr>
      </w:pPr>
      <w:r w:rsidRPr="008E5C02">
        <w:rPr>
          <w:rFonts w:cs="Times New Roman"/>
          <w:szCs w:val="24"/>
          <w:u w:val="single"/>
          <w:lang w:eastAsia="it-IT"/>
        </w:rPr>
        <w:t>-</w:t>
      </w:r>
      <w:r w:rsidR="008E5C02" w:rsidRPr="008E5C02">
        <w:rPr>
          <w:rFonts w:cs="Times New Roman"/>
          <w:szCs w:val="24"/>
          <w:u w:val="single"/>
          <w:lang w:eastAsia="it-IT"/>
        </w:rPr>
        <w:t xml:space="preserve"> Pierres </w:t>
      </w:r>
      <w:proofErr w:type="spellStart"/>
      <w:r w:rsidR="008E5C02" w:rsidRPr="008E5C02">
        <w:rPr>
          <w:rFonts w:cs="Times New Roman"/>
          <w:szCs w:val="24"/>
          <w:u w:val="single"/>
          <w:lang w:eastAsia="it-IT"/>
        </w:rPr>
        <w:t>précieuses</w:t>
      </w:r>
      <w:proofErr w:type="spellEnd"/>
      <w:r w:rsidR="008E5C02" w:rsidRPr="008E5C02">
        <w:rPr>
          <w:rFonts w:cs="Times New Roman"/>
          <w:szCs w:val="24"/>
          <w:lang w:eastAsia="it-IT"/>
        </w:rPr>
        <w:t xml:space="preserve"> : (diamant, </w:t>
      </w:r>
      <w:proofErr w:type="spellStart"/>
      <w:r w:rsidR="008E5C02" w:rsidRPr="008E5C02">
        <w:rPr>
          <w:rFonts w:cs="Times New Roman"/>
          <w:szCs w:val="24"/>
          <w:lang w:eastAsia="it-IT"/>
        </w:rPr>
        <w:t>émeraude</w:t>
      </w:r>
      <w:proofErr w:type="spellEnd"/>
      <w:r w:rsidR="008E5C02" w:rsidRPr="008E5C02">
        <w:rPr>
          <w:rFonts w:cs="Times New Roman"/>
          <w:szCs w:val="24"/>
          <w:lang w:eastAsia="it-IT"/>
        </w:rPr>
        <w:t>, rubis, saphir...) : 8 % ;</w:t>
      </w:r>
      <w:r w:rsidRPr="008E5C02">
        <w:rPr>
          <w:rFonts w:cs="Times New Roman"/>
          <w:szCs w:val="24"/>
          <w:lang w:eastAsia="it-IT"/>
        </w:rPr>
        <w:br/>
        <w:t>-</w:t>
      </w:r>
      <w:r w:rsidR="008E5C02" w:rsidRPr="008E5C02">
        <w:rPr>
          <w:rFonts w:cs="Times New Roman"/>
          <w:szCs w:val="24"/>
          <w:lang w:eastAsia="it-IT"/>
        </w:rPr>
        <w:t xml:space="preserve"> </w:t>
      </w:r>
      <w:r w:rsidR="008E5C02" w:rsidRPr="008E5C02">
        <w:rPr>
          <w:rFonts w:cs="Times New Roman"/>
          <w:szCs w:val="24"/>
          <w:u w:val="single"/>
          <w:lang w:eastAsia="it-IT"/>
        </w:rPr>
        <w:t>Pierres de taille ou ornementales :</w:t>
      </w:r>
      <w:r w:rsidR="008E5C02" w:rsidRPr="008E5C02">
        <w:rPr>
          <w:rFonts w:cs="Times New Roman"/>
          <w:szCs w:val="24"/>
          <w:lang w:eastAsia="it-IT"/>
        </w:rPr>
        <w:t xml:space="preserve"> 2 % ; </w:t>
      </w:r>
      <w:r w:rsidRPr="008E5C02">
        <w:rPr>
          <w:rFonts w:cs="Times New Roman"/>
          <w:szCs w:val="24"/>
          <w:lang w:eastAsia="it-IT"/>
        </w:rPr>
        <w:br/>
        <w:t>-</w:t>
      </w:r>
      <w:r w:rsidR="008E5C02" w:rsidRPr="008E5C02">
        <w:rPr>
          <w:rFonts w:cs="Times New Roman"/>
          <w:szCs w:val="24"/>
          <w:lang w:eastAsia="it-IT"/>
        </w:rPr>
        <w:t xml:space="preserve"> </w:t>
      </w:r>
      <w:proofErr w:type="spellStart"/>
      <w:r w:rsidR="008E5C02" w:rsidRPr="008E5C02">
        <w:rPr>
          <w:rFonts w:cs="Times New Roman"/>
          <w:szCs w:val="24"/>
          <w:u w:val="single"/>
          <w:lang w:eastAsia="it-IT"/>
        </w:rPr>
        <w:t>Métaux</w:t>
      </w:r>
      <w:proofErr w:type="spellEnd"/>
      <w:r w:rsidR="008E5C02" w:rsidRPr="008E5C02">
        <w:rPr>
          <w:rFonts w:cs="Times New Roman"/>
          <w:szCs w:val="24"/>
          <w:u w:val="single"/>
          <w:lang w:eastAsia="it-IT"/>
        </w:rPr>
        <w:t xml:space="preserve"> </w:t>
      </w:r>
      <w:proofErr w:type="spellStart"/>
      <w:r w:rsidR="008E5C02" w:rsidRPr="008E5C02">
        <w:rPr>
          <w:rFonts w:cs="Times New Roman"/>
          <w:szCs w:val="24"/>
          <w:u w:val="single"/>
          <w:lang w:eastAsia="it-IT"/>
        </w:rPr>
        <w:t>précieux</w:t>
      </w:r>
      <w:proofErr w:type="spellEnd"/>
      <w:r w:rsidR="008E5C02" w:rsidRPr="008E5C02">
        <w:rPr>
          <w:rFonts w:cs="Times New Roman"/>
          <w:szCs w:val="24"/>
          <w:u w:val="single"/>
          <w:lang w:eastAsia="it-IT"/>
        </w:rPr>
        <w:t xml:space="preserve"> :</w:t>
      </w:r>
      <w:r w:rsidR="008E5C02" w:rsidRPr="008E5C02">
        <w:rPr>
          <w:rFonts w:cs="Times New Roman"/>
          <w:szCs w:val="24"/>
          <w:lang w:eastAsia="it-IT"/>
        </w:rPr>
        <w:t xml:space="preserve"> (or, platine...) : 5 % ;</w:t>
      </w:r>
      <w:r w:rsidRPr="008E5C02">
        <w:rPr>
          <w:rFonts w:cs="Times New Roman"/>
          <w:szCs w:val="24"/>
          <w:lang w:eastAsia="it-IT"/>
        </w:rPr>
        <w:br/>
        <w:t>-</w:t>
      </w:r>
      <w:r w:rsidR="008E5C02" w:rsidRPr="008E5C02">
        <w:rPr>
          <w:rFonts w:cs="Times New Roman"/>
          <w:szCs w:val="24"/>
          <w:lang w:eastAsia="it-IT"/>
        </w:rPr>
        <w:t xml:space="preserve"> </w:t>
      </w:r>
      <w:proofErr w:type="spellStart"/>
      <w:r w:rsidR="008E5C02" w:rsidRPr="008E5C02">
        <w:rPr>
          <w:rFonts w:cs="Times New Roman"/>
          <w:szCs w:val="24"/>
          <w:u w:val="single"/>
          <w:lang w:eastAsia="it-IT"/>
        </w:rPr>
        <w:t>Métaux</w:t>
      </w:r>
      <w:proofErr w:type="spellEnd"/>
      <w:r w:rsidR="008E5C02" w:rsidRPr="008E5C02">
        <w:rPr>
          <w:rFonts w:cs="Times New Roman"/>
          <w:szCs w:val="24"/>
          <w:u w:val="single"/>
          <w:lang w:eastAsia="it-IT"/>
        </w:rPr>
        <w:t xml:space="preserve"> de base et autres substances </w:t>
      </w:r>
      <w:proofErr w:type="spellStart"/>
      <w:r w:rsidR="008E5C02" w:rsidRPr="008E5C02">
        <w:rPr>
          <w:rFonts w:cs="Times New Roman"/>
          <w:szCs w:val="24"/>
          <w:u w:val="single"/>
          <w:lang w:eastAsia="it-IT"/>
        </w:rPr>
        <w:t>minérales</w:t>
      </w:r>
      <w:proofErr w:type="spellEnd"/>
      <w:r w:rsidR="008E5C02" w:rsidRPr="008E5C02">
        <w:rPr>
          <w:rFonts w:cs="Times New Roman"/>
          <w:szCs w:val="24"/>
          <w:u w:val="single"/>
          <w:lang w:eastAsia="it-IT"/>
        </w:rPr>
        <w:t xml:space="preserve"> </w:t>
      </w:r>
      <w:r w:rsidR="008E5C02" w:rsidRPr="008E5C02">
        <w:rPr>
          <w:rFonts w:cs="Times New Roman"/>
          <w:szCs w:val="24"/>
          <w:lang w:eastAsia="it-IT"/>
        </w:rPr>
        <w:t>: 3 %,</w:t>
      </w:r>
      <w:r w:rsidRPr="008E5C02">
        <w:rPr>
          <w:rFonts w:cs="Times New Roman"/>
          <w:szCs w:val="24"/>
          <w:lang w:eastAsia="it-IT"/>
        </w:rPr>
        <w:br/>
      </w:r>
      <w:r w:rsidRPr="008E5C02">
        <w:rPr>
          <w:rFonts w:cs="Times New Roman"/>
          <w:position w:val="2"/>
          <w:szCs w:val="24"/>
          <w:lang w:eastAsia="it-IT"/>
        </w:rPr>
        <w:lastRenderedPageBreak/>
        <w:t xml:space="preserve">- </w:t>
      </w:r>
      <w:r w:rsidRPr="008E5C02">
        <w:rPr>
          <w:rFonts w:cs="Times New Roman"/>
          <w:szCs w:val="24"/>
          <w:u w:val="single"/>
          <w:lang w:eastAsia="it-IT"/>
        </w:rPr>
        <w:t xml:space="preserve">Substances radioactives et leurs </w:t>
      </w:r>
      <w:proofErr w:type="spellStart"/>
      <w:r w:rsidRPr="008E5C02">
        <w:rPr>
          <w:rFonts w:cs="Times New Roman"/>
          <w:szCs w:val="24"/>
          <w:u w:val="single"/>
          <w:lang w:eastAsia="it-IT"/>
        </w:rPr>
        <w:t>dérivés</w:t>
      </w:r>
      <w:proofErr w:type="spellEnd"/>
      <w:r w:rsidRPr="008E5C02">
        <w:rPr>
          <w:rFonts w:cs="Times New Roman"/>
          <w:szCs w:val="24"/>
          <w:u w:val="single"/>
          <w:lang w:eastAsia="it-IT"/>
        </w:rPr>
        <w:t xml:space="preserve"> </w:t>
      </w:r>
      <w:r w:rsidRPr="008E5C02">
        <w:rPr>
          <w:rFonts w:cs="Times New Roman"/>
          <w:szCs w:val="24"/>
          <w:lang w:eastAsia="it-IT"/>
        </w:rPr>
        <w:t xml:space="preserve">: 10 %. </w:t>
      </w:r>
    </w:p>
    <w:p w14:paraId="6BFA7A28" w14:textId="77777777" w:rsidR="0084075C" w:rsidRPr="008E5C02" w:rsidRDefault="0084075C" w:rsidP="00661A3A">
      <w:pPr>
        <w:rPr>
          <w:rFonts w:cs="Times New Roman"/>
          <w:b/>
          <w:bCs/>
          <w:szCs w:val="24"/>
          <w:u w:val="single"/>
          <w:lang w:eastAsia="it-IT"/>
        </w:rPr>
      </w:pPr>
      <w:r w:rsidRPr="008E5C02">
        <w:rPr>
          <w:rFonts w:cs="Times New Roman"/>
          <w:b/>
          <w:bCs/>
          <w:szCs w:val="24"/>
          <w:u w:val="single"/>
          <w:lang w:eastAsia="it-IT"/>
        </w:rPr>
        <w:t xml:space="preserve">b) Pour les eaux : </w:t>
      </w:r>
    </w:p>
    <w:p w14:paraId="7A5446ED" w14:textId="2E9EAE08" w:rsidR="0084075C" w:rsidRPr="008E5C02" w:rsidRDefault="0084075C" w:rsidP="00661A3A">
      <w:pPr>
        <w:rPr>
          <w:rFonts w:cs="Times New Roman"/>
          <w:szCs w:val="24"/>
          <w:lang w:eastAsia="it-IT"/>
        </w:rPr>
      </w:pPr>
      <w:r w:rsidRPr="008E5C02">
        <w:rPr>
          <w:rFonts w:cs="Times New Roman"/>
          <w:color w:val="000000"/>
          <w:szCs w:val="24"/>
          <w:lang w:eastAsia="it-IT"/>
        </w:rPr>
        <w:t xml:space="preserve">- </w:t>
      </w:r>
      <w:r w:rsidRPr="008E5C02">
        <w:rPr>
          <w:rFonts w:cs="Times New Roman"/>
          <w:color w:val="000000"/>
          <w:szCs w:val="24"/>
          <w:u w:val="single"/>
          <w:lang w:eastAsia="it-IT"/>
        </w:rPr>
        <w:t xml:space="preserve">Gîtes </w:t>
      </w:r>
      <w:proofErr w:type="spellStart"/>
      <w:r w:rsidRPr="008E5C02">
        <w:rPr>
          <w:rFonts w:cs="Times New Roman"/>
          <w:color w:val="000000"/>
          <w:szCs w:val="24"/>
          <w:u w:val="single"/>
          <w:lang w:eastAsia="it-IT"/>
        </w:rPr>
        <w:t>géothermiques</w:t>
      </w:r>
      <w:proofErr w:type="spellEnd"/>
      <w:r w:rsidRPr="008E5C02">
        <w:rPr>
          <w:rFonts w:cs="Times New Roman"/>
          <w:color w:val="000000"/>
          <w:szCs w:val="24"/>
          <w:u w:val="single"/>
          <w:lang w:eastAsia="it-IT"/>
        </w:rPr>
        <w:t xml:space="preserve">, eaux de source, eaux </w:t>
      </w:r>
      <w:proofErr w:type="spellStart"/>
      <w:r w:rsidRPr="008E5C02">
        <w:rPr>
          <w:rFonts w:cs="Times New Roman"/>
          <w:color w:val="000000"/>
          <w:szCs w:val="24"/>
          <w:u w:val="single"/>
          <w:lang w:eastAsia="it-IT"/>
        </w:rPr>
        <w:t>minérales</w:t>
      </w:r>
      <w:proofErr w:type="spellEnd"/>
      <w:r w:rsidRPr="008E5C02">
        <w:rPr>
          <w:rFonts w:cs="Times New Roman"/>
          <w:color w:val="000000"/>
          <w:szCs w:val="24"/>
          <w:u w:val="single"/>
          <w:lang w:eastAsia="it-IT"/>
        </w:rPr>
        <w:t xml:space="preserve"> et </w:t>
      </w:r>
      <w:proofErr w:type="spellStart"/>
      <w:r w:rsidRPr="008E5C02">
        <w:rPr>
          <w:rFonts w:cs="Times New Roman"/>
          <w:color w:val="000000"/>
          <w:szCs w:val="24"/>
          <w:u w:val="single"/>
          <w:lang w:eastAsia="it-IT"/>
        </w:rPr>
        <w:t>thermo-minérales</w:t>
      </w:r>
      <w:proofErr w:type="spellEnd"/>
      <w:r w:rsidRPr="008E5C02">
        <w:rPr>
          <w:rFonts w:cs="Times New Roman"/>
          <w:color w:val="000000"/>
          <w:szCs w:val="24"/>
          <w:lang w:eastAsia="it-IT"/>
        </w:rPr>
        <w:t xml:space="preserve"> : 800 FCFA /m</w:t>
      </w:r>
      <w:r w:rsidRPr="008E5C02">
        <w:rPr>
          <w:rFonts w:cs="Times New Roman"/>
          <w:color w:val="000000"/>
          <w:position w:val="10"/>
          <w:szCs w:val="24"/>
          <w:lang w:eastAsia="it-IT"/>
        </w:rPr>
        <w:t xml:space="preserve">3 </w:t>
      </w:r>
    </w:p>
    <w:p w14:paraId="0E31E797" w14:textId="77777777" w:rsidR="0084075C" w:rsidRPr="008E5C02" w:rsidRDefault="0084075C" w:rsidP="00661A3A">
      <w:pPr>
        <w:rPr>
          <w:rFonts w:cs="Times New Roman"/>
          <w:b/>
          <w:bCs/>
          <w:szCs w:val="24"/>
          <w:u w:val="single"/>
          <w:lang w:eastAsia="it-IT"/>
        </w:rPr>
      </w:pPr>
      <w:r w:rsidRPr="008E5C02">
        <w:rPr>
          <w:rFonts w:cs="Times New Roman"/>
          <w:b/>
          <w:bCs/>
          <w:color w:val="000000"/>
          <w:szCs w:val="24"/>
          <w:u w:val="single"/>
          <w:lang w:eastAsia="it-IT"/>
        </w:rPr>
        <w:t>c</w:t>
      </w:r>
      <w:r w:rsidRPr="008E5C02">
        <w:rPr>
          <w:rFonts w:cs="Times New Roman"/>
          <w:b/>
          <w:bCs/>
          <w:color w:val="000000"/>
          <w:position w:val="-2"/>
          <w:szCs w:val="24"/>
          <w:u w:val="single"/>
          <w:lang w:eastAsia="it-IT"/>
        </w:rPr>
        <w:t xml:space="preserve">) </w:t>
      </w:r>
      <w:r w:rsidRPr="008E5C02">
        <w:rPr>
          <w:rFonts w:cs="Times New Roman"/>
          <w:b/>
          <w:bCs/>
          <w:color w:val="000000"/>
          <w:szCs w:val="24"/>
          <w:u w:val="single"/>
          <w:lang w:eastAsia="it-IT"/>
        </w:rPr>
        <w:t xml:space="preserve">Pour les </w:t>
      </w:r>
      <w:proofErr w:type="spellStart"/>
      <w:r w:rsidRPr="008E5C02">
        <w:rPr>
          <w:rFonts w:cs="Times New Roman"/>
          <w:b/>
          <w:bCs/>
          <w:color w:val="000000"/>
          <w:szCs w:val="24"/>
          <w:u w:val="single"/>
          <w:lang w:eastAsia="it-IT"/>
        </w:rPr>
        <w:t>carrières</w:t>
      </w:r>
      <w:proofErr w:type="spellEnd"/>
      <w:r w:rsidRPr="008E5C02">
        <w:rPr>
          <w:rFonts w:cs="Times New Roman"/>
          <w:b/>
          <w:bCs/>
          <w:color w:val="000000"/>
          <w:szCs w:val="24"/>
          <w:u w:val="single"/>
          <w:lang w:eastAsia="it-IT"/>
        </w:rPr>
        <w:t xml:space="preserve"> : </w:t>
      </w:r>
    </w:p>
    <w:p w14:paraId="23F04F9D" w14:textId="1EFF124C" w:rsidR="008E5C02" w:rsidRPr="008E5C02" w:rsidRDefault="008E5C02" w:rsidP="00661A3A">
      <w:pPr>
        <w:rPr>
          <w:rFonts w:cs="Times New Roman"/>
          <w:szCs w:val="24"/>
          <w:lang w:eastAsia="it-IT"/>
        </w:rPr>
      </w:pPr>
      <w:r w:rsidRPr="008E5C02">
        <w:rPr>
          <w:rFonts w:cs="Times New Roman"/>
          <w:szCs w:val="24"/>
          <w:lang w:eastAsia="it-IT"/>
        </w:rPr>
        <w:t xml:space="preserve">- </w:t>
      </w:r>
      <w:proofErr w:type="spellStart"/>
      <w:r w:rsidRPr="008E5C02">
        <w:rPr>
          <w:rFonts w:cs="Times New Roman"/>
          <w:szCs w:val="24"/>
          <w:u w:val="single"/>
          <w:lang w:eastAsia="it-IT"/>
        </w:rPr>
        <w:t>Matériaux</w:t>
      </w:r>
      <w:proofErr w:type="spellEnd"/>
      <w:r w:rsidRPr="008E5C02">
        <w:rPr>
          <w:rFonts w:cs="Times New Roman"/>
          <w:szCs w:val="24"/>
          <w:u w:val="single"/>
          <w:lang w:eastAsia="it-IT"/>
        </w:rPr>
        <w:t xml:space="preserve"> meubles </w:t>
      </w:r>
      <w:r w:rsidRPr="008E5C02">
        <w:rPr>
          <w:rFonts w:cs="Times New Roman"/>
          <w:szCs w:val="24"/>
          <w:lang w:eastAsia="it-IT"/>
        </w:rPr>
        <w:t xml:space="preserve">(argiles, galets, </w:t>
      </w:r>
      <w:proofErr w:type="spellStart"/>
      <w:r w:rsidRPr="008E5C02">
        <w:rPr>
          <w:rFonts w:cs="Times New Roman"/>
          <w:szCs w:val="24"/>
          <w:lang w:eastAsia="it-IT"/>
        </w:rPr>
        <w:t>latérites</w:t>
      </w:r>
      <w:proofErr w:type="spellEnd"/>
      <w:r w:rsidRPr="008E5C02">
        <w:rPr>
          <w:rFonts w:cs="Times New Roman"/>
          <w:szCs w:val="24"/>
          <w:lang w:eastAsia="it-IT"/>
        </w:rPr>
        <w:t>, pouzzolanes, sables...) : 200 FCFA/ m</w:t>
      </w:r>
      <w:r w:rsidRPr="008E5C02">
        <w:rPr>
          <w:rFonts w:cs="Times New Roman"/>
          <w:position w:val="8"/>
          <w:szCs w:val="24"/>
          <w:lang w:eastAsia="it-IT"/>
        </w:rPr>
        <w:t xml:space="preserve">3 </w:t>
      </w:r>
      <w:r w:rsidRPr="008E5C02">
        <w:rPr>
          <w:rFonts w:cs="Times New Roman"/>
          <w:color w:val="050505"/>
          <w:position w:val="-4"/>
          <w:szCs w:val="24"/>
          <w:lang w:eastAsia="it-IT"/>
        </w:rPr>
        <w:t>;</w:t>
      </w:r>
    </w:p>
    <w:p w14:paraId="6DC38B48" w14:textId="1D3F1E58" w:rsidR="008E5C02" w:rsidRPr="008E5C02" w:rsidRDefault="008E5C02" w:rsidP="00661A3A">
      <w:pPr>
        <w:rPr>
          <w:rFonts w:cs="Times New Roman"/>
          <w:szCs w:val="24"/>
          <w:lang w:eastAsia="it-IT"/>
        </w:rPr>
      </w:pPr>
      <w:r w:rsidRPr="008E5C02">
        <w:rPr>
          <w:rFonts w:cs="Times New Roman"/>
          <w:szCs w:val="24"/>
          <w:u w:val="single"/>
          <w:lang w:eastAsia="it-IT"/>
        </w:rPr>
        <w:t xml:space="preserve">- </w:t>
      </w:r>
      <w:proofErr w:type="spellStart"/>
      <w:r w:rsidRPr="008E5C02">
        <w:rPr>
          <w:rFonts w:cs="Times New Roman"/>
          <w:szCs w:val="24"/>
          <w:u w:val="single"/>
          <w:lang w:eastAsia="it-IT"/>
        </w:rPr>
        <w:t>Matériaux</w:t>
      </w:r>
      <w:proofErr w:type="spellEnd"/>
      <w:r w:rsidRPr="008E5C02">
        <w:rPr>
          <w:rFonts w:cs="Times New Roman"/>
          <w:szCs w:val="24"/>
          <w:u w:val="single"/>
          <w:lang w:eastAsia="it-IT"/>
        </w:rPr>
        <w:t xml:space="preserve"> durs : granulats : 200 FCFA/ t.</w:t>
      </w:r>
      <w:r w:rsidRPr="008E5C02">
        <w:rPr>
          <w:rFonts w:cs="Times New Roman"/>
          <w:szCs w:val="24"/>
          <w:lang w:eastAsia="it-IT"/>
        </w:rPr>
        <w:t xml:space="preserve"> </w:t>
      </w:r>
    </w:p>
    <w:p w14:paraId="01C339DA" w14:textId="107F2F59" w:rsidR="008E5C02" w:rsidRPr="008E5C02" w:rsidRDefault="008E5C02" w:rsidP="003F21CE">
      <w:pPr>
        <w:jc w:val="both"/>
        <w:rPr>
          <w:rFonts w:cs="Times New Roman"/>
          <w:szCs w:val="24"/>
          <w:lang w:eastAsia="it-IT"/>
        </w:rPr>
      </w:pPr>
      <w:r w:rsidRPr="008E5C02">
        <w:rPr>
          <w:rFonts w:cs="Times New Roman"/>
          <w:b/>
          <w:bCs/>
          <w:color w:val="000000"/>
          <w:szCs w:val="24"/>
          <w:u w:val="single"/>
          <w:lang w:eastAsia="it-IT"/>
        </w:rPr>
        <w:t>ARTICLE 133.-</w:t>
      </w:r>
      <w:r w:rsidRPr="008E5C02">
        <w:rPr>
          <w:rFonts w:cs="Times New Roman"/>
          <w:color w:val="000000"/>
          <w:szCs w:val="24"/>
          <w:lang w:eastAsia="it-IT"/>
        </w:rPr>
        <w:t xml:space="preserve"> (1) Les montants, les taux et tarifs des droits fixes, redevances superficiaires, taxe ad valorem et taxe à l'extraction </w:t>
      </w:r>
      <w:r w:rsidR="001432C0" w:rsidRPr="008E5C02">
        <w:rPr>
          <w:rFonts w:cs="Times New Roman"/>
          <w:color w:val="000000"/>
          <w:szCs w:val="24"/>
          <w:lang w:eastAsia="it-IT"/>
        </w:rPr>
        <w:t>fixés</w:t>
      </w:r>
      <w:r w:rsidRPr="008E5C02">
        <w:rPr>
          <w:rFonts w:cs="Times New Roman"/>
          <w:color w:val="000000"/>
          <w:szCs w:val="24"/>
          <w:lang w:eastAsia="it-IT"/>
        </w:rPr>
        <w:t xml:space="preserve"> dans le </w:t>
      </w:r>
      <w:r w:rsidR="001432C0" w:rsidRPr="008E5C02">
        <w:rPr>
          <w:rFonts w:cs="Times New Roman"/>
          <w:color w:val="000000"/>
          <w:szCs w:val="24"/>
          <w:lang w:eastAsia="it-IT"/>
        </w:rPr>
        <w:t>présent</w:t>
      </w:r>
      <w:r w:rsidRPr="008E5C02">
        <w:rPr>
          <w:rFonts w:cs="Times New Roman"/>
          <w:color w:val="000000"/>
          <w:szCs w:val="24"/>
          <w:lang w:eastAsia="it-IT"/>
        </w:rPr>
        <w:t xml:space="preserve"> code, sont repris par la loi de finances et </w:t>
      </w:r>
      <w:r w:rsidR="001432C0" w:rsidRPr="008E5C02">
        <w:rPr>
          <w:rFonts w:cs="Times New Roman"/>
          <w:color w:val="000000"/>
          <w:szCs w:val="24"/>
          <w:lang w:eastAsia="it-IT"/>
        </w:rPr>
        <w:t>annexés</w:t>
      </w:r>
      <w:r w:rsidRPr="008E5C02">
        <w:rPr>
          <w:rFonts w:cs="Times New Roman"/>
          <w:color w:val="000000"/>
          <w:szCs w:val="24"/>
          <w:lang w:eastAsia="it-IT"/>
        </w:rPr>
        <w:t xml:space="preserve"> au Code </w:t>
      </w:r>
      <w:r w:rsidR="001432C0" w:rsidRPr="008E5C02">
        <w:rPr>
          <w:rFonts w:cs="Times New Roman"/>
          <w:color w:val="000000"/>
          <w:szCs w:val="24"/>
          <w:lang w:eastAsia="it-IT"/>
        </w:rPr>
        <w:t>général</w:t>
      </w:r>
      <w:r w:rsidRPr="008E5C02">
        <w:rPr>
          <w:rFonts w:cs="Times New Roman"/>
          <w:color w:val="000000"/>
          <w:szCs w:val="24"/>
          <w:lang w:eastAsia="it-IT"/>
        </w:rPr>
        <w:t xml:space="preserve"> des </w:t>
      </w:r>
      <w:r w:rsidR="001432C0" w:rsidRPr="008E5C02">
        <w:rPr>
          <w:rFonts w:cs="Times New Roman"/>
          <w:color w:val="000000"/>
          <w:szCs w:val="24"/>
          <w:lang w:eastAsia="it-IT"/>
        </w:rPr>
        <w:t>impôts</w:t>
      </w:r>
      <w:r w:rsidRPr="008E5C02">
        <w:rPr>
          <w:rFonts w:cs="Times New Roman"/>
          <w:color w:val="000000"/>
          <w:szCs w:val="24"/>
          <w:lang w:eastAsia="it-IT"/>
        </w:rPr>
        <w:t xml:space="preserve"> tel qu'</w:t>
      </w:r>
      <w:r w:rsidR="001432C0" w:rsidRPr="008E5C02">
        <w:rPr>
          <w:rFonts w:cs="Times New Roman"/>
          <w:color w:val="000000"/>
          <w:szCs w:val="24"/>
          <w:lang w:eastAsia="it-IT"/>
        </w:rPr>
        <w:t>arrêtés</w:t>
      </w:r>
      <w:r w:rsidRPr="008E5C02">
        <w:rPr>
          <w:rFonts w:cs="Times New Roman"/>
          <w:color w:val="000000"/>
          <w:szCs w:val="24"/>
          <w:lang w:eastAsia="it-IT"/>
        </w:rPr>
        <w:t xml:space="preserve"> dans les articles 128, 129, 130, 131 et 132. </w:t>
      </w:r>
    </w:p>
    <w:p w14:paraId="398F1ADD" w14:textId="26EB6E10" w:rsidR="008E5C02" w:rsidRPr="008E5C02" w:rsidRDefault="008E5C02" w:rsidP="003F21CE">
      <w:pPr>
        <w:jc w:val="both"/>
        <w:rPr>
          <w:rFonts w:cs="Times New Roman"/>
          <w:szCs w:val="24"/>
          <w:lang w:eastAsia="it-IT"/>
        </w:rPr>
      </w:pPr>
      <w:r w:rsidRPr="008E5C02">
        <w:rPr>
          <w:rFonts w:cs="Times New Roman"/>
          <w:szCs w:val="24"/>
          <w:lang w:eastAsia="it-IT"/>
        </w:rPr>
        <w:t xml:space="preserve">(2) Le produit des redevances superficiaires et des droits de concession domaniale, de la taxe ad valorem et de la taxe à l'extraction, fait l'objet d'une </w:t>
      </w:r>
      <w:r w:rsidR="001432C0" w:rsidRPr="008E5C02">
        <w:rPr>
          <w:rFonts w:cs="Times New Roman"/>
          <w:szCs w:val="24"/>
          <w:lang w:eastAsia="it-IT"/>
        </w:rPr>
        <w:t>répartition</w:t>
      </w:r>
      <w:r w:rsidRPr="008E5C02">
        <w:rPr>
          <w:rFonts w:cs="Times New Roman"/>
          <w:szCs w:val="24"/>
          <w:lang w:eastAsia="it-IT"/>
        </w:rPr>
        <w:t xml:space="preserve"> entre le </w:t>
      </w:r>
      <w:r w:rsidR="001432C0" w:rsidRPr="008E5C02">
        <w:rPr>
          <w:rFonts w:cs="Times New Roman"/>
          <w:szCs w:val="24"/>
          <w:lang w:eastAsia="it-IT"/>
        </w:rPr>
        <w:t>Trésor</w:t>
      </w:r>
      <w:r w:rsidRPr="008E5C02">
        <w:rPr>
          <w:rFonts w:cs="Times New Roman"/>
          <w:szCs w:val="24"/>
          <w:lang w:eastAsia="it-IT"/>
        </w:rPr>
        <w:t xml:space="preserve"> </w:t>
      </w:r>
      <w:r w:rsidR="001432C0">
        <w:rPr>
          <w:rFonts w:cs="Times New Roman"/>
          <w:szCs w:val="24"/>
          <w:lang w:eastAsia="it-IT"/>
        </w:rPr>
        <w:t>pu</w:t>
      </w:r>
      <w:r w:rsidRPr="008E5C02">
        <w:rPr>
          <w:rFonts w:cs="Times New Roman"/>
          <w:szCs w:val="24"/>
          <w:lang w:eastAsia="it-IT"/>
        </w:rPr>
        <w:t xml:space="preserve">blic, l'Administration en charge des mines, l'organisme public </w:t>
      </w:r>
      <w:r w:rsidR="001432C0" w:rsidRPr="008E5C02">
        <w:rPr>
          <w:rFonts w:cs="Times New Roman"/>
          <w:szCs w:val="24"/>
          <w:lang w:eastAsia="it-IT"/>
        </w:rPr>
        <w:t>dûment</w:t>
      </w:r>
      <w:r w:rsidRPr="008E5C02">
        <w:rPr>
          <w:rFonts w:cs="Times New Roman"/>
          <w:szCs w:val="24"/>
          <w:lang w:eastAsia="it-IT"/>
        </w:rPr>
        <w:t xml:space="preserve"> mandaté, les Communes, l</w:t>
      </w:r>
      <w:r w:rsidRPr="008E5C02">
        <w:rPr>
          <w:rFonts w:cs="Times New Roman"/>
          <w:position w:val="-2"/>
          <w:szCs w:val="24"/>
          <w:lang w:eastAsia="it-IT"/>
        </w:rPr>
        <w:t>'</w:t>
      </w:r>
      <w:r w:rsidRPr="008E5C02">
        <w:rPr>
          <w:rFonts w:cs="Times New Roman"/>
          <w:szCs w:val="24"/>
          <w:lang w:eastAsia="it-IT"/>
        </w:rPr>
        <w:t xml:space="preserve">Administration en charge des domaines, l'Administration fiscale, les Fonds </w:t>
      </w:r>
      <w:r w:rsidR="001432C0" w:rsidRPr="008E5C02">
        <w:rPr>
          <w:rFonts w:cs="Times New Roman"/>
          <w:szCs w:val="24"/>
          <w:lang w:eastAsia="it-IT"/>
        </w:rPr>
        <w:t>prévus</w:t>
      </w:r>
      <w:r w:rsidRPr="008E5C02">
        <w:rPr>
          <w:rFonts w:cs="Times New Roman"/>
          <w:szCs w:val="24"/>
          <w:lang w:eastAsia="it-IT"/>
        </w:rPr>
        <w:t xml:space="preserve"> par la </w:t>
      </w:r>
      <w:r w:rsidR="001432C0" w:rsidRPr="008E5C02">
        <w:rPr>
          <w:rFonts w:cs="Times New Roman"/>
          <w:szCs w:val="24"/>
          <w:lang w:eastAsia="it-IT"/>
        </w:rPr>
        <w:t>présente</w:t>
      </w:r>
      <w:r w:rsidRPr="008E5C02">
        <w:rPr>
          <w:rFonts w:cs="Times New Roman"/>
          <w:szCs w:val="24"/>
          <w:lang w:eastAsia="it-IT"/>
        </w:rPr>
        <w:t xml:space="preserve"> loi et les populations riveraines, le cas </w:t>
      </w:r>
      <w:r w:rsidR="001432C0" w:rsidRPr="008E5C02">
        <w:rPr>
          <w:rFonts w:cs="Times New Roman"/>
          <w:szCs w:val="24"/>
          <w:lang w:eastAsia="it-IT"/>
        </w:rPr>
        <w:t>échéant</w:t>
      </w:r>
      <w:r w:rsidRPr="008E5C02">
        <w:rPr>
          <w:rFonts w:cs="Times New Roman"/>
          <w:szCs w:val="24"/>
          <w:lang w:eastAsia="it-IT"/>
        </w:rPr>
        <w:t xml:space="preserve">. </w:t>
      </w:r>
    </w:p>
    <w:p w14:paraId="420672BE" w14:textId="54614788" w:rsidR="008E5C02" w:rsidRPr="008E5C02" w:rsidRDefault="008E5C02" w:rsidP="003F21CE">
      <w:pPr>
        <w:jc w:val="both"/>
        <w:rPr>
          <w:rFonts w:cs="Times New Roman"/>
          <w:szCs w:val="24"/>
          <w:lang w:eastAsia="it-IT"/>
        </w:rPr>
      </w:pPr>
      <w:r w:rsidRPr="008E5C02">
        <w:rPr>
          <w:rFonts w:cs="Times New Roman"/>
          <w:szCs w:val="24"/>
          <w:lang w:eastAsia="it-IT"/>
        </w:rPr>
        <w:t xml:space="preserve">(3) Les </w:t>
      </w:r>
      <w:r w:rsidR="001432C0" w:rsidRPr="008E5C02">
        <w:rPr>
          <w:rFonts w:cs="Times New Roman"/>
          <w:szCs w:val="24"/>
          <w:lang w:eastAsia="it-IT"/>
        </w:rPr>
        <w:t>modalités</w:t>
      </w:r>
      <w:r w:rsidRPr="008E5C02">
        <w:rPr>
          <w:rFonts w:cs="Times New Roman"/>
          <w:szCs w:val="24"/>
          <w:lang w:eastAsia="it-IT"/>
        </w:rPr>
        <w:t xml:space="preserve"> de cette </w:t>
      </w:r>
      <w:r w:rsidR="001432C0" w:rsidRPr="008E5C02">
        <w:rPr>
          <w:rFonts w:cs="Times New Roman"/>
          <w:szCs w:val="24"/>
          <w:lang w:eastAsia="it-IT"/>
        </w:rPr>
        <w:t>répartition</w:t>
      </w:r>
      <w:r w:rsidRPr="008E5C02">
        <w:rPr>
          <w:rFonts w:cs="Times New Roman"/>
          <w:szCs w:val="24"/>
          <w:lang w:eastAsia="it-IT"/>
        </w:rPr>
        <w:t xml:space="preserve"> sont </w:t>
      </w:r>
      <w:r w:rsidR="001432C0" w:rsidRPr="008E5C02">
        <w:rPr>
          <w:rFonts w:cs="Times New Roman"/>
          <w:szCs w:val="24"/>
          <w:lang w:eastAsia="it-IT"/>
        </w:rPr>
        <w:t>déterminées</w:t>
      </w:r>
      <w:r w:rsidRPr="008E5C02">
        <w:rPr>
          <w:rFonts w:cs="Times New Roman"/>
          <w:szCs w:val="24"/>
          <w:lang w:eastAsia="it-IT"/>
        </w:rPr>
        <w:t xml:space="preserve"> par voie </w:t>
      </w:r>
      <w:r w:rsidR="001432C0" w:rsidRPr="008E5C02">
        <w:rPr>
          <w:rFonts w:cs="Times New Roman"/>
          <w:szCs w:val="24"/>
          <w:lang w:eastAsia="it-IT"/>
        </w:rPr>
        <w:t>réglementaire</w:t>
      </w:r>
      <w:r w:rsidRPr="008E5C02">
        <w:rPr>
          <w:rFonts w:cs="Times New Roman"/>
          <w:szCs w:val="24"/>
          <w:lang w:eastAsia="it-IT"/>
        </w:rPr>
        <w:t xml:space="preserve">. </w:t>
      </w:r>
    </w:p>
    <w:p w14:paraId="442B89B9" w14:textId="696F8625" w:rsidR="008E5C02" w:rsidRPr="008E5C02" w:rsidRDefault="008E5C02" w:rsidP="003F21CE">
      <w:pPr>
        <w:jc w:val="both"/>
        <w:rPr>
          <w:rFonts w:cs="Times New Roman"/>
          <w:szCs w:val="24"/>
          <w:lang w:eastAsia="it-IT"/>
        </w:rPr>
      </w:pPr>
      <w:r w:rsidRPr="008E5C02">
        <w:rPr>
          <w:rFonts w:cs="Times New Roman"/>
          <w:b/>
          <w:bCs/>
          <w:szCs w:val="24"/>
          <w:u w:val="single"/>
          <w:lang w:eastAsia="it-IT"/>
        </w:rPr>
        <w:t xml:space="preserve">ARTICLE 134.- </w:t>
      </w:r>
      <w:r w:rsidRPr="008E5C02">
        <w:rPr>
          <w:rFonts w:cs="Times New Roman"/>
          <w:szCs w:val="24"/>
          <w:lang w:eastAsia="it-IT"/>
        </w:rPr>
        <w:t xml:space="preserve">Sans </w:t>
      </w:r>
      <w:proofErr w:type="spellStart"/>
      <w:r w:rsidRPr="008E5C02">
        <w:rPr>
          <w:rFonts w:cs="Times New Roman"/>
          <w:szCs w:val="24"/>
          <w:lang w:eastAsia="it-IT"/>
        </w:rPr>
        <w:t>préjudice</w:t>
      </w:r>
      <w:proofErr w:type="spellEnd"/>
      <w:r w:rsidRPr="008E5C02">
        <w:rPr>
          <w:rFonts w:cs="Times New Roman"/>
          <w:szCs w:val="24"/>
          <w:lang w:eastAsia="it-IT"/>
        </w:rPr>
        <w:t xml:space="preserve"> des </w:t>
      </w:r>
      <w:proofErr w:type="spellStart"/>
      <w:r w:rsidRPr="008E5C02">
        <w:rPr>
          <w:rFonts w:cs="Times New Roman"/>
          <w:szCs w:val="24"/>
          <w:lang w:eastAsia="it-IT"/>
        </w:rPr>
        <w:t>impôts</w:t>
      </w:r>
      <w:proofErr w:type="spellEnd"/>
      <w:r w:rsidRPr="008E5C02">
        <w:rPr>
          <w:rFonts w:cs="Times New Roman"/>
          <w:szCs w:val="24"/>
          <w:lang w:eastAsia="it-IT"/>
        </w:rPr>
        <w:t xml:space="preserve">, droits et taxes </w:t>
      </w:r>
      <w:proofErr w:type="spellStart"/>
      <w:r w:rsidRPr="008E5C02">
        <w:rPr>
          <w:rFonts w:cs="Times New Roman"/>
          <w:szCs w:val="24"/>
          <w:lang w:eastAsia="it-IT"/>
        </w:rPr>
        <w:t>définis</w:t>
      </w:r>
      <w:proofErr w:type="spellEnd"/>
      <w:r w:rsidRPr="008E5C02">
        <w:rPr>
          <w:rFonts w:cs="Times New Roman"/>
          <w:szCs w:val="24"/>
          <w:lang w:eastAsia="it-IT"/>
        </w:rPr>
        <w:t xml:space="preserve"> dans les articles 128, 129, 130, 131 et 132 ci-dessus, l'Etat et l'organisme </w:t>
      </w:r>
      <w:proofErr w:type="spellStart"/>
      <w:r w:rsidRPr="008E5C02">
        <w:rPr>
          <w:rFonts w:cs="Times New Roman"/>
          <w:szCs w:val="24"/>
          <w:lang w:eastAsia="it-IT"/>
        </w:rPr>
        <w:t>dûment</w:t>
      </w:r>
      <w:proofErr w:type="spellEnd"/>
      <w:r w:rsidRPr="008E5C02">
        <w:rPr>
          <w:rFonts w:cs="Times New Roman"/>
          <w:szCs w:val="24"/>
          <w:lang w:eastAsia="it-IT"/>
        </w:rPr>
        <w:t xml:space="preserve"> mandaté public </w:t>
      </w:r>
      <w:proofErr w:type="spellStart"/>
      <w:r w:rsidRPr="008E5C02">
        <w:rPr>
          <w:rFonts w:cs="Times New Roman"/>
          <w:szCs w:val="24"/>
          <w:lang w:eastAsia="it-IT"/>
        </w:rPr>
        <w:t>perçoivent</w:t>
      </w:r>
      <w:proofErr w:type="spellEnd"/>
      <w:r w:rsidRPr="008E5C02">
        <w:rPr>
          <w:rFonts w:cs="Times New Roman"/>
          <w:szCs w:val="24"/>
          <w:lang w:eastAsia="it-IT"/>
        </w:rPr>
        <w:t xml:space="preserve"> annuellement tout revenu </w:t>
      </w:r>
      <w:proofErr w:type="spellStart"/>
      <w:r w:rsidRPr="008E5C02">
        <w:rPr>
          <w:rFonts w:cs="Times New Roman"/>
          <w:szCs w:val="24"/>
          <w:lang w:eastAsia="it-IT"/>
        </w:rPr>
        <w:t>découlant</w:t>
      </w:r>
      <w:proofErr w:type="spellEnd"/>
      <w:r w:rsidRPr="008E5C02">
        <w:rPr>
          <w:rFonts w:cs="Times New Roman"/>
          <w:szCs w:val="24"/>
          <w:lang w:eastAsia="it-IT"/>
        </w:rPr>
        <w:t xml:space="preserve"> de l'application des articles 47 et 48 de la </w:t>
      </w:r>
      <w:proofErr w:type="spellStart"/>
      <w:r w:rsidRPr="008E5C02">
        <w:rPr>
          <w:rFonts w:cs="Times New Roman"/>
          <w:szCs w:val="24"/>
          <w:lang w:eastAsia="it-IT"/>
        </w:rPr>
        <w:t>présente</w:t>
      </w:r>
      <w:proofErr w:type="spellEnd"/>
      <w:r w:rsidRPr="008E5C02">
        <w:rPr>
          <w:rFonts w:cs="Times New Roman"/>
          <w:szCs w:val="24"/>
          <w:lang w:eastAsia="it-IT"/>
        </w:rPr>
        <w:t xml:space="preserve"> loi. </w:t>
      </w:r>
    </w:p>
    <w:p w14:paraId="554F51FA" w14:textId="77777777" w:rsidR="008E5C02" w:rsidRPr="008E5C02" w:rsidRDefault="008E5C02" w:rsidP="003F21CE">
      <w:pPr>
        <w:jc w:val="both"/>
        <w:rPr>
          <w:rFonts w:cs="Times New Roman"/>
          <w:szCs w:val="24"/>
          <w:lang w:eastAsia="it-IT"/>
        </w:rPr>
      </w:pPr>
      <w:r w:rsidRPr="008E5C02">
        <w:rPr>
          <w:rFonts w:cs="Times New Roman"/>
          <w:b/>
          <w:bCs/>
          <w:szCs w:val="24"/>
          <w:u w:val="single"/>
          <w:lang w:eastAsia="it-IT"/>
        </w:rPr>
        <w:t>ARTICLE 135.-</w:t>
      </w:r>
      <w:r w:rsidRPr="008E5C02">
        <w:rPr>
          <w:rFonts w:cs="Times New Roman"/>
          <w:szCs w:val="24"/>
          <w:lang w:eastAsia="it-IT"/>
        </w:rPr>
        <w:t xml:space="preserve"> (1) Les populations riveraines d</w:t>
      </w:r>
      <w:r w:rsidRPr="008E5C02">
        <w:rPr>
          <w:rFonts w:cs="Times New Roman"/>
          <w:position w:val="2"/>
          <w:szCs w:val="24"/>
          <w:lang w:eastAsia="it-IT"/>
        </w:rPr>
        <w:t>'</w:t>
      </w:r>
      <w:r w:rsidRPr="008E5C02">
        <w:rPr>
          <w:rFonts w:cs="Times New Roman"/>
          <w:szCs w:val="24"/>
          <w:lang w:eastAsia="it-IT"/>
        </w:rPr>
        <w:t xml:space="preserve">une exploitation de la petite mine ou de la mine industrielle ont droit </w:t>
      </w:r>
      <w:proofErr w:type="spellStart"/>
      <w:r w:rsidRPr="008E5C02">
        <w:rPr>
          <w:rFonts w:cs="Times New Roman"/>
          <w:szCs w:val="24"/>
          <w:lang w:eastAsia="it-IT"/>
        </w:rPr>
        <w:t>a</w:t>
      </w:r>
      <w:proofErr w:type="spellEnd"/>
      <w:r w:rsidRPr="008E5C02">
        <w:rPr>
          <w:rFonts w:cs="Times New Roman"/>
          <w:szCs w:val="24"/>
          <w:lang w:eastAsia="it-IT"/>
        </w:rPr>
        <w:t xml:space="preserve">̀ une compensation dont le montant est </w:t>
      </w:r>
      <w:proofErr w:type="spellStart"/>
      <w:r w:rsidRPr="008E5C02">
        <w:rPr>
          <w:rFonts w:cs="Times New Roman"/>
          <w:szCs w:val="24"/>
          <w:lang w:eastAsia="it-IT"/>
        </w:rPr>
        <w:t>préleve</w:t>
      </w:r>
      <w:proofErr w:type="spellEnd"/>
      <w:r w:rsidRPr="008E5C02">
        <w:rPr>
          <w:rFonts w:cs="Times New Roman"/>
          <w:szCs w:val="24"/>
          <w:lang w:eastAsia="it-IT"/>
        </w:rPr>
        <w:t xml:space="preserve">́ sur la taxe ad valorem. </w:t>
      </w:r>
    </w:p>
    <w:p w14:paraId="5F08C081" w14:textId="77777777" w:rsidR="008E5C02" w:rsidRPr="008E5C02" w:rsidRDefault="008E5C02" w:rsidP="003F21CE">
      <w:pPr>
        <w:jc w:val="both"/>
        <w:rPr>
          <w:rFonts w:cs="Times New Roman"/>
          <w:szCs w:val="24"/>
          <w:lang w:eastAsia="it-IT"/>
        </w:rPr>
      </w:pPr>
      <w:r w:rsidRPr="008E5C02">
        <w:rPr>
          <w:rFonts w:cs="Times New Roman"/>
          <w:szCs w:val="24"/>
          <w:lang w:eastAsia="it-IT"/>
        </w:rPr>
        <w:t>(2) Les populations riveraines d'une exploitation d</w:t>
      </w:r>
      <w:r w:rsidRPr="008E5C02">
        <w:rPr>
          <w:rFonts w:cs="Times New Roman"/>
          <w:position w:val="-2"/>
          <w:szCs w:val="24"/>
          <w:lang w:eastAsia="it-IT"/>
        </w:rPr>
        <w:t>'</w:t>
      </w:r>
      <w:r w:rsidRPr="008E5C02">
        <w:rPr>
          <w:rFonts w:cs="Times New Roman"/>
          <w:szCs w:val="24"/>
          <w:lang w:eastAsia="it-IT"/>
        </w:rPr>
        <w:t xml:space="preserve">une </w:t>
      </w:r>
      <w:proofErr w:type="spellStart"/>
      <w:r w:rsidRPr="008E5C02">
        <w:rPr>
          <w:rFonts w:cs="Times New Roman"/>
          <w:szCs w:val="24"/>
          <w:lang w:eastAsia="it-IT"/>
        </w:rPr>
        <w:t>carrière</w:t>
      </w:r>
      <w:proofErr w:type="spellEnd"/>
      <w:r w:rsidRPr="008E5C02">
        <w:rPr>
          <w:rFonts w:cs="Times New Roman"/>
          <w:szCs w:val="24"/>
          <w:lang w:eastAsia="it-IT"/>
        </w:rPr>
        <w:t xml:space="preserve"> artisanale </w:t>
      </w:r>
      <w:proofErr w:type="spellStart"/>
      <w:r w:rsidRPr="008E5C02">
        <w:rPr>
          <w:rFonts w:cs="Times New Roman"/>
          <w:szCs w:val="24"/>
          <w:lang w:eastAsia="it-IT"/>
        </w:rPr>
        <w:t>semi-mécanisée</w:t>
      </w:r>
      <w:proofErr w:type="spellEnd"/>
      <w:r w:rsidRPr="008E5C02">
        <w:rPr>
          <w:rFonts w:cs="Times New Roman"/>
          <w:szCs w:val="24"/>
          <w:lang w:eastAsia="it-IT"/>
        </w:rPr>
        <w:t xml:space="preserve"> ou d'une </w:t>
      </w:r>
      <w:proofErr w:type="spellStart"/>
      <w:r w:rsidRPr="008E5C02">
        <w:rPr>
          <w:rFonts w:cs="Times New Roman"/>
          <w:szCs w:val="24"/>
          <w:lang w:eastAsia="it-IT"/>
        </w:rPr>
        <w:t>carrière</w:t>
      </w:r>
      <w:proofErr w:type="spellEnd"/>
      <w:r w:rsidRPr="008E5C02">
        <w:rPr>
          <w:rFonts w:cs="Times New Roman"/>
          <w:szCs w:val="24"/>
          <w:lang w:eastAsia="it-IT"/>
        </w:rPr>
        <w:t xml:space="preserve"> industrielle ont droit </w:t>
      </w:r>
      <w:proofErr w:type="spellStart"/>
      <w:r w:rsidRPr="008E5C02">
        <w:rPr>
          <w:rFonts w:cs="Times New Roman"/>
          <w:szCs w:val="24"/>
          <w:lang w:eastAsia="it-IT"/>
        </w:rPr>
        <w:t>a</w:t>
      </w:r>
      <w:proofErr w:type="spellEnd"/>
      <w:r w:rsidRPr="008E5C02">
        <w:rPr>
          <w:rFonts w:cs="Times New Roman"/>
          <w:szCs w:val="24"/>
          <w:lang w:eastAsia="it-IT"/>
        </w:rPr>
        <w:t xml:space="preserve">̀ une compensation sur la taxe à l'extraction des produits de </w:t>
      </w:r>
      <w:proofErr w:type="spellStart"/>
      <w:r w:rsidRPr="008E5C02">
        <w:rPr>
          <w:rFonts w:cs="Times New Roman"/>
          <w:szCs w:val="24"/>
          <w:lang w:eastAsia="it-IT"/>
        </w:rPr>
        <w:t>carrières</w:t>
      </w:r>
      <w:proofErr w:type="spellEnd"/>
      <w:r w:rsidRPr="008E5C02">
        <w:rPr>
          <w:rFonts w:cs="Times New Roman"/>
          <w:szCs w:val="24"/>
          <w:lang w:eastAsia="it-IT"/>
        </w:rPr>
        <w:t xml:space="preserve">. </w:t>
      </w:r>
    </w:p>
    <w:p w14:paraId="6DCE0926" w14:textId="1D2CFDE7" w:rsidR="008E5C02" w:rsidRDefault="008E5C02" w:rsidP="003F21CE">
      <w:pPr>
        <w:jc w:val="both"/>
        <w:rPr>
          <w:rFonts w:cs="Times New Roman"/>
          <w:szCs w:val="24"/>
          <w:lang w:eastAsia="it-IT"/>
        </w:rPr>
      </w:pPr>
      <w:r w:rsidRPr="008E5C02">
        <w:rPr>
          <w:rFonts w:cs="Times New Roman"/>
          <w:szCs w:val="24"/>
          <w:lang w:eastAsia="it-IT"/>
        </w:rPr>
        <w:t xml:space="preserve">(3) Les </w:t>
      </w:r>
      <w:proofErr w:type="spellStart"/>
      <w:r w:rsidRPr="008E5C02">
        <w:rPr>
          <w:rFonts w:cs="Times New Roman"/>
          <w:szCs w:val="24"/>
          <w:lang w:eastAsia="it-IT"/>
        </w:rPr>
        <w:t>modalités</w:t>
      </w:r>
      <w:proofErr w:type="spellEnd"/>
      <w:r w:rsidRPr="008E5C02">
        <w:rPr>
          <w:rFonts w:cs="Times New Roman"/>
          <w:szCs w:val="24"/>
          <w:lang w:eastAsia="it-IT"/>
        </w:rPr>
        <w:t xml:space="preserve"> de paiement des compensations </w:t>
      </w:r>
      <w:proofErr w:type="spellStart"/>
      <w:r w:rsidRPr="008E5C02">
        <w:rPr>
          <w:rFonts w:cs="Times New Roman"/>
          <w:szCs w:val="24"/>
          <w:lang w:eastAsia="it-IT"/>
        </w:rPr>
        <w:t>visées</w:t>
      </w:r>
      <w:proofErr w:type="spellEnd"/>
      <w:r w:rsidRPr="008E5C02">
        <w:rPr>
          <w:rFonts w:cs="Times New Roman"/>
          <w:szCs w:val="24"/>
          <w:lang w:eastAsia="it-IT"/>
        </w:rPr>
        <w:t xml:space="preserve"> aux </w:t>
      </w:r>
      <w:proofErr w:type="spellStart"/>
      <w:r w:rsidRPr="008E5C02">
        <w:rPr>
          <w:rFonts w:cs="Times New Roman"/>
          <w:szCs w:val="24"/>
          <w:lang w:eastAsia="it-IT"/>
        </w:rPr>
        <w:t>alinéas</w:t>
      </w:r>
      <w:proofErr w:type="spellEnd"/>
      <w:r w:rsidRPr="008E5C02">
        <w:rPr>
          <w:rFonts w:cs="Times New Roman"/>
          <w:szCs w:val="24"/>
          <w:lang w:eastAsia="it-IT"/>
        </w:rPr>
        <w:t xml:space="preserve"> 1 et 2 ci-dessus sont </w:t>
      </w:r>
      <w:proofErr w:type="spellStart"/>
      <w:r w:rsidRPr="008E5C02">
        <w:rPr>
          <w:rFonts w:cs="Times New Roman"/>
          <w:szCs w:val="24"/>
          <w:lang w:eastAsia="it-IT"/>
        </w:rPr>
        <w:t>fixées</w:t>
      </w:r>
      <w:proofErr w:type="spellEnd"/>
      <w:r w:rsidRPr="008E5C02">
        <w:rPr>
          <w:rFonts w:cs="Times New Roman"/>
          <w:szCs w:val="24"/>
          <w:lang w:eastAsia="it-IT"/>
        </w:rPr>
        <w:t xml:space="preserve"> par voie </w:t>
      </w:r>
      <w:proofErr w:type="spellStart"/>
      <w:r w:rsidRPr="008E5C02">
        <w:rPr>
          <w:rFonts w:cs="Times New Roman"/>
          <w:szCs w:val="24"/>
          <w:lang w:eastAsia="it-IT"/>
        </w:rPr>
        <w:t>réglementaire</w:t>
      </w:r>
      <w:proofErr w:type="spellEnd"/>
      <w:r w:rsidRPr="008E5C02">
        <w:rPr>
          <w:rFonts w:cs="Times New Roman"/>
          <w:szCs w:val="24"/>
          <w:lang w:eastAsia="it-IT"/>
        </w:rPr>
        <w:t xml:space="preserve">. </w:t>
      </w:r>
    </w:p>
    <w:p w14:paraId="5926455C" w14:textId="77777777" w:rsidR="00EB31D0" w:rsidRPr="008E5C02" w:rsidRDefault="00EB31D0" w:rsidP="003F21CE">
      <w:pPr>
        <w:jc w:val="both"/>
        <w:rPr>
          <w:rFonts w:cs="Times New Roman"/>
          <w:szCs w:val="24"/>
          <w:lang w:eastAsia="it-IT"/>
        </w:rPr>
      </w:pPr>
    </w:p>
    <w:p w14:paraId="1441F36A" w14:textId="1843714A" w:rsidR="008E5C02" w:rsidRDefault="008E5C02" w:rsidP="003F21CE">
      <w:pPr>
        <w:pStyle w:val="Heading3"/>
        <w:jc w:val="both"/>
        <w:rPr>
          <w:rFonts w:eastAsia="Times New Roman"/>
          <w:lang w:val="en-US" w:eastAsia="it-IT"/>
        </w:rPr>
      </w:pPr>
      <w:bookmarkStart w:id="104" w:name="_Toc171419598"/>
      <w:r w:rsidRPr="008E5C02">
        <w:rPr>
          <w:rFonts w:eastAsia="Times New Roman"/>
          <w:lang w:val="en-US" w:eastAsia="it-IT"/>
        </w:rPr>
        <w:t>SECTION I</w:t>
      </w:r>
      <w:r>
        <w:rPr>
          <w:rFonts w:eastAsia="Times New Roman"/>
          <w:lang w:val="en-US" w:eastAsia="it-IT"/>
        </w:rPr>
        <w:t xml:space="preserve">I: </w:t>
      </w:r>
      <w:r w:rsidRPr="008E5C02">
        <w:rPr>
          <w:rFonts w:eastAsia="Times New Roman"/>
          <w:lang w:val="en-US" w:eastAsia="it-IT"/>
        </w:rPr>
        <w:t>DU REGIME FISCAL ET DOUANIER</w:t>
      </w:r>
      <w:bookmarkEnd w:id="104"/>
      <w:r w:rsidRPr="008E5C02">
        <w:rPr>
          <w:rFonts w:eastAsia="Times New Roman"/>
          <w:lang w:val="en-US" w:eastAsia="it-IT"/>
        </w:rPr>
        <w:t xml:space="preserve"> </w:t>
      </w:r>
    </w:p>
    <w:p w14:paraId="2712308D" w14:textId="77777777" w:rsidR="00EB31D0" w:rsidRPr="00EB31D0" w:rsidRDefault="00EB31D0" w:rsidP="003F21CE">
      <w:pPr>
        <w:jc w:val="both"/>
        <w:rPr>
          <w:lang w:val="en-US" w:eastAsia="it-IT"/>
        </w:rPr>
      </w:pPr>
    </w:p>
    <w:p w14:paraId="4123DFAE" w14:textId="77777777" w:rsidR="008E5C02" w:rsidRPr="00EB31D0" w:rsidRDefault="008E5C02" w:rsidP="003F21CE">
      <w:pPr>
        <w:jc w:val="both"/>
        <w:rPr>
          <w:rFonts w:cs="Times New Roman"/>
          <w:szCs w:val="24"/>
          <w:lang w:eastAsia="it-IT"/>
        </w:rPr>
      </w:pPr>
      <w:r w:rsidRPr="00EB31D0">
        <w:rPr>
          <w:rFonts w:cs="Times New Roman"/>
          <w:b/>
          <w:bCs/>
          <w:szCs w:val="24"/>
          <w:u w:val="single"/>
          <w:lang w:eastAsia="it-IT"/>
        </w:rPr>
        <w:t>ARTICLE 136.-</w:t>
      </w:r>
      <w:r w:rsidRPr="00EB31D0">
        <w:rPr>
          <w:rFonts w:cs="Times New Roman"/>
          <w:szCs w:val="24"/>
          <w:lang w:eastAsia="it-IT"/>
        </w:rPr>
        <w:t xml:space="preserve"> Sous </w:t>
      </w:r>
      <w:proofErr w:type="spellStart"/>
      <w:r w:rsidRPr="00EB31D0">
        <w:rPr>
          <w:rFonts w:cs="Times New Roman"/>
          <w:szCs w:val="24"/>
          <w:lang w:eastAsia="it-IT"/>
        </w:rPr>
        <w:t>réserve</w:t>
      </w:r>
      <w:proofErr w:type="spellEnd"/>
      <w:r w:rsidRPr="00EB31D0">
        <w:rPr>
          <w:rFonts w:cs="Times New Roman"/>
          <w:szCs w:val="24"/>
          <w:lang w:eastAsia="it-IT"/>
        </w:rPr>
        <w:t xml:space="preserve"> de l'application des dispositions de droit commun en la </w:t>
      </w:r>
      <w:proofErr w:type="spellStart"/>
      <w:r w:rsidRPr="00EB31D0">
        <w:rPr>
          <w:rFonts w:cs="Times New Roman"/>
          <w:szCs w:val="24"/>
          <w:lang w:eastAsia="it-IT"/>
        </w:rPr>
        <w:t>matière</w:t>
      </w:r>
      <w:proofErr w:type="spellEnd"/>
      <w:r w:rsidRPr="00EB31D0">
        <w:rPr>
          <w:rFonts w:cs="Times New Roman"/>
          <w:szCs w:val="24"/>
          <w:lang w:eastAsia="it-IT"/>
        </w:rPr>
        <w:t xml:space="preserve">, des avantages fiscaux et douaniers sont </w:t>
      </w:r>
      <w:proofErr w:type="spellStart"/>
      <w:r w:rsidRPr="00EB31D0">
        <w:rPr>
          <w:rFonts w:cs="Times New Roman"/>
          <w:szCs w:val="24"/>
          <w:lang w:eastAsia="it-IT"/>
        </w:rPr>
        <w:t>accordés</w:t>
      </w:r>
      <w:proofErr w:type="spellEnd"/>
      <w:r w:rsidRPr="00EB31D0">
        <w:rPr>
          <w:rFonts w:cs="Times New Roman"/>
          <w:szCs w:val="24"/>
          <w:lang w:eastAsia="it-IT"/>
        </w:rPr>
        <w:t xml:space="preserve"> à toute entreprise ou </w:t>
      </w:r>
      <w:proofErr w:type="spellStart"/>
      <w:r w:rsidRPr="00EB31D0">
        <w:rPr>
          <w:rFonts w:cs="Times New Roman"/>
          <w:szCs w:val="24"/>
          <w:lang w:eastAsia="it-IT"/>
        </w:rPr>
        <w:t>sociéte</w:t>
      </w:r>
      <w:proofErr w:type="spellEnd"/>
      <w:r w:rsidRPr="00EB31D0">
        <w:rPr>
          <w:rFonts w:cs="Times New Roman"/>
          <w:szCs w:val="24"/>
          <w:lang w:eastAsia="it-IT"/>
        </w:rPr>
        <w:t xml:space="preserve">́ de recherche ou d'exploitation </w:t>
      </w:r>
      <w:proofErr w:type="spellStart"/>
      <w:r w:rsidRPr="00EB31D0">
        <w:rPr>
          <w:rFonts w:cs="Times New Roman"/>
          <w:szCs w:val="24"/>
          <w:lang w:eastAsia="it-IT"/>
        </w:rPr>
        <w:t>minière</w:t>
      </w:r>
      <w:proofErr w:type="spellEnd"/>
      <w:r w:rsidRPr="00EB31D0">
        <w:rPr>
          <w:rFonts w:cs="Times New Roman"/>
          <w:szCs w:val="24"/>
          <w:lang w:eastAsia="it-IT"/>
        </w:rPr>
        <w:t xml:space="preserve"> qui exerce ses </w:t>
      </w:r>
      <w:proofErr w:type="spellStart"/>
      <w:r w:rsidRPr="00EB31D0">
        <w:rPr>
          <w:rFonts w:cs="Times New Roman"/>
          <w:szCs w:val="24"/>
          <w:lang w:eastAsia="it-IT"/>
        </w:rPr>
        <w:t>activités</w:t>
      </w:r>
      <w:proofErr w:type="spellEnd"/>
      <w:r w:rsidRPr="00EB31D0">
        <w:rPr>
          <w:rFonts w:cs="Times New Roman"/>
          <w:szCs w:val="24"/>
          <w:lang w:eastAsia="it-IT"/>
        </w:rPr>
        <w:t xml:space="preserve"> </w:t>
      </w:r>
      <w:proofErr w:type="spellStart"/>
      <w:r w:rsidRPr="00EB31D0">
        <w:rPr>
          <w:rFonts w:cs="Times New Roman"/>
          <w:szCs w:val="24"/>
          <w:lang w:eastAsia="it-IT"/>
        </w:rPr>
        <w:t>conformément</w:t>
      </w:r>
      <w:proofErr w:type="spellEnd"/>
      <w:r w:rsidRPr="00EB31D0">
        <w:rPr>
          <w:rFonts w:cs="Times New Roman"/>
          <w:szCs w:val="24"/>
          <w:lang w:eastAsia="it-IT"/>
        </w:rPr>
        <w:t xml:space="preserve"> aux dispositions de la </w:t>
      </w:r>
      <w:proofErr w:type="spellStart"/>
      <w:r w:rsidRPr="00EB31D0">
        <w:rPr>
          <w:rFonts w:cs="Times New Roman"/>
          <w:szCs w:val="24"/>
          <w:lang w:eastAsia="it-IT"/>
        </w:rPr>
        <w:t>présente</w:t>
      </w:r>
      <w:proofErr w:type="spellEnd"/>
      <w:r w:rsidRPr="00EB31D0">
        <w:rPr>
          <w:rFonts w:cs="Times New Roman"/>
          <w:szCs w:val="24"/>
          <w:lang w:eastAsia="it-IT"/>
        </w:rPr>
        <w:t xml:space="preserve"> loi. </w:t>
      </w:r>
    </w:p>
    <w:p w14:paraId="3E84A863" w14:textId="3C1F6F9E" w:rsidR="008E5C02" w:rsidRPr="00EB31D0" w:rsidRDefault="008E5C02" w:rsidP="003F21CE">
      <w:pPr>
        <w:jc w:val="both"/>
        <w:rPr>
          <w:rFonts w:cs="Times New Roman"/>
          <w:szCs w:val="24"/>
          <w:lang w:eastAsia="it-IT"/>
        </w:rPr>
      </w:pPr>
      <w:r w:rsidRPr="00EB31D0">
        <w:rPr>
          <w:rFonts w:cs="Times New Roman"/>
          <w:b/>
          <w:bCs/>
          <w:szCs w:val="24"/>
          <w:u w:val="single"/>
          <w:lang w:eastAsia="it-IT"/>
        </w:rPr>
        <w:t xml:space="preserve">ARTICLE 137.- </w:t>
      </w:r>
      <w:r w:rsidRPr="00EB31D0">
        <w:rPr>
          <w:rFonts w:cs="Times New Roman"/>
          <w:szCs w:val="24"/>
          <w:lang w:eastAsia="it-IT"/>
        </w:rPr>
        <w:t xml:space="preserve">(1) Les avantages fiscaux et douaniers sont accordés aux titulaires des titres miniers en </w:t>
      </w:r>
      <w:proofErr w:type="spellStart"/>
      <w:r w:rsidRPr="00EB31D0">
        <w:rPr>
          <w:rFonts w:cs="Times New Roman"/>
          <w:szCs w:val="24"/>
          <w:lang w:eastAsia="it-IT"/>
        </w:rPr>
        <w:t>function</w:t>
      </w:r>
      <w:proofErr w:type="spellEnd"/>
      <w:r w:rsidRPr="00EB31D0">
        <w:rPr>
          <w:rFonts w:cs="Times New Roman"/>
          <w:szCs w:val="24"/>
          <w:lang w:eastAsia="it-IT"/>
        </w:rPr>
        <w:t xml:space="preserve"> des phases du projet.</w:t>
      </w:r>
    </w:p>
    <w:p w14:paraId="1EB57FF2" w14:textId="5469FAC1" w:rsidR="008E5C02" w:rsidRPr="00EB31D0" w:rsidRDefault="008E5C02" w:rsidP="003F21CE">
      <w:pPr>
        <w:jc w:val="both"/>
        <w:rPr>
          <w:rFonts w:cs="Times New Roman"/>
          <w:szCs w:val="24"/>
          <w:lang w:eastAsia="it-IT"/>
        </w:rPr>
      </w:pPr>
      <w:r w:rsidRPr="00EB31D0">
        <w:rPr>
          <w:rFonts w:cs="Times New Roman"/>
          <w:szCs w:val="24"/>
          <w:lang w:eastAsia="it-IT"/>
        </w:rPr>
        <w:t xml:space="preserve">(2) Les phases visées à l’alinéa 1 ci-dessus </w:t>
      </w:r>
      <w:proofErr w:type="gramStart"/>
      <w:r w:rsidRPr="00EB31D0">
        <w:rPr>
          <w:rFonts w:cs="Times New Roman"/>
          <w:szCs w:val="24"/>
          <w:lang w:eastAsia="it-IT"/>
        </w:rPr>
        <w:t>sont:</w:t>
      </w:r>
      <w:proofErr w:type="gramEnd"/>
      <w:r w:rsidRPr="00EB31D0">
        <w:rPr>
          <w:rFonts w:cs="Times New Roman"/>
          <w:szCs w:val="24"/>
          <w:lang w:eastAsia="it-IT"/>
        </w:rPr>
        <w:t xml:space="preserve"> </w:t>
      </w:r>
    </w:p>
    <w:p w14:paraId="3A237DA1" w14:textId="7D28E086" w:rsidR="008E5C02" w:rsidRPr="00EB31D0" w:rsidRDefault="008E5C02" w:rsidP="003F21CE">
      <w:pPr>
        <w:jc w:val="both"/>
        <w:rPr>
          <w:rFonts w:cs="Times New Roman"/>
          <w:szCs w:val="24"/>
          <w:lang w:eastAsia="it-IT"/>
        </w:rPr>
      </w:pPr>
      <w:r w:rsidRPr="00EB31D0">
        <w:rPr>
          <w:rFonts w:cs="Times New Roman"/>
          <w:szCs w:val="24"/>
          <w:lang w:eastAsia="it-IT"/>
        </w:rPr>
        <w:lastRenderedPageBreak/>
        <w:t xml:space="preserve">- </w:t>
      </w:r>
      <w:r w:rsidR="00EB31D0" w:rsidRPr="00EB31D0">
        <w:rPr>
          <w:rFonts w:cs="Times New Roman"/>
          <w:szCs w:val="24"/>
          <w:lang w:eastAsia="it-IT"/>
        </w:rPr>
        <w:t>la phase de recherche qui couvre la période de recherche ;</w:t>
      </w:r>
    </w:p>
    <w:p w14:paraId="72A875A4" w14:textId="2A12C0FA" w:rsidR="00EB31D0" w:rsidRDefault="00EB31D0" w:rsidP="003F21CE">
      <w:pPr>
        <w:jc w:val="both"/>
        <w:rPr>
          <w:rFonts w:cs="Times New Roman"/>
          <w:szCs w:val="24"/>
          <w:lang w:eastAsia="it-IT"/>
        </w:rPr>
      </w:pPr>
      <w:r w:rsidRPr="00EB31D0">
        <w:rPr>
          <w:rFonts w:cs="Times New Roman"/>
          <w:szCs w:val="24"/>
          <w:lang w:eastAsia="it-IT"/>
        </w:rPr>
        <w:t>- la phase d’exploitation qui englobe la période d’installation ou de construction et la période de production.</w:t>
      </w:r>
    </w:p>
    <w:p w14:paraId="37938958" w14:textId="77777777" w:rsidR="00EB31D0" w:rsidRPr="00EB31D0" w:rsidRDefault="00EB31D0" w:rsidP="003F21CE">
      <w:pPr>
        <w:jc w:val="both"/>
        <w:rPr>
          <w:rFonts w:cs="Times New Roman"/>
          <w:szCs w:val="24"/>
          <w:lang w:eastAsia="it-IT"/>
        </w:rPr>
      </w:pPr>
    </w:p>
    <w:p w14:paraId="7D7B6F64" w14:textId="0620D24E" w:rsidR="00EB31D0" w:rsidRPr="00F70B24" w:rsidRDefault="00EB31D0" w:rsidP="003F21CE">
      <w:pPr>
        <w:pStyle w:val="Heading4"/>
        <w:jc w:val="both"/>
        <w:rPr>
          <w:rFonts w:eastAsia="Times New Roman" w:cs="Times New Roman"/>
          <w:szCs w:val="24"/>
          <w:lang w:eastAsia="it-IT"/>
        </w:rPr>
      </w:pPr>
      <w:bookmarkStart w:id="105" w:name="_Toc171419599"/>
      <w:r w:rsidRPr="00F70B24">
        <w:rPr>
          <w:rFonts w:eastAsia="Times New Roman" w:cs="Times New Roman"/>
          <w:szCs w:val="24"/>
          <w:lang w:eastAsia="it-IT"/>
        </w:rPr>
        <w:t xml:space="preserve">SOUS-SECTION </w:t>
      </w:r>
      <w:proofErr w:type="gramStart"/>
      <w:r w:rsidRPr="00F70B24">
        <w:rPr>
          <w:rFonts w:eastAsia="Times New Roman" w:cs="Times New Roman"/>
          <w:szCs w:val="24"/>
          <w:lang w:eastAsia="it-IT"/>
        </w:rPr>
        <w:t>I:</w:t>
      </w:r>
      <w:proofErr w:type="gramEnd"/>
      <w:r w:rsidRPr="00F70B24">
        <w:rPr>
          <w:rFonts w:eastAsia="Times New Roman" w:cs="Times New Roman"/>
          <w:szCs w:val="24"/>
          <w:lang w:eastAsia="it-IT"/>
        </w:rPr>
        <w:t xml:space="preserve"> DES INCITATIONS EN PHASE DE RECHERCHE</w:t>
      </w:r>
      <w:bookmarkEnd w:id="105"/>
      <w:r w:rsidRPr="00F70B24">
        <w:rPr>
          <w:rFonts w:eastAsia="Times New Roman" w:cs="Times New Roman"/>
          <w:szCs w:val="24"/>
          <w:lang w:eastAsia="it-IT"/>
        </w:rPr>
        <w:t xml:space="preserve"> </w:t>
      </w:r>
    </w:p>
    <w:p w14:paraId="1DDEA3F3" w14:textId="77777777" w:rsidR="00EB31D0" w:rsidRPr="00F70B24" w:rsidRDefault="00EB31D0" w:rsidP="003F21CE">
      <w:pPr>
        <w:jc w:val="both"/>
        <w:rPr>
          <w:lang w:eastAsia="it-IT"/>
        </w:rPr>
      </w:pPr>
    </w:p>
    <w:p w14:paraId="75A39662" w14:textId="77777777" w:rsidR="00EB31D0" w:rsidRPr="003F21CE" w:rsidRDefault="00EB31D0" w:rsidP="003F21CE">
      <w:pPr>
        <w:pStyle w:val="Heading5"/>
        <w:jc w:val="both"/>
        <w:rPr>
          <w:lang w:eastAsia="it-IT"/>
        </w:rPr>
      </w:pPr>
      <w:bookmarkStart w:id="106" w:name="_Toc171419600"/>
      <w:r w:rsidRPr="003F21CE">
        <w:rPr>
          <w:rFonts w:eastAsia="Times New Roman"/>
          <w:lang w:eastAsia="it-IT"/>
        </w:rPr>
        <w:t xml:space="preserve">PARAGRAPHE </w:t>
      </w:r>
      <w:proofErr w:type="gramStart"/>
      <w:r w:rsidRPr="003F21CE">
        <w:rPr>
          <w:rFonts w:eastAsia="Times New Roman"/>
          <w:lang w:eastAsia="it-IT"/>
        </w:rPr>
        <w:t>II:</w:t>
      </w:r>
      <w:proofErr w:type="gramEnd"/>
      <w:r w:rsidRPr="003F21CE">
        <w:rPr>
          <w:rFonts w:eastAsia="Times New Roman"/>
          <w:lang w:eastAsia="it-IT"/>
        </w:rPr>
        <w:t xml:space="preserve"> DES INCITATIONS FISCALES</w:t>
      </w:r>
      <w:bookmarkEnd w:id="106"/>
    </w:p>
    <w:p w14:paraId="15349346" w14:textId="4EFA5BE1" w:rsidR="00EB31D0" w:rsidRPr="00EB31D0" w:rsidRDefault="00EB31D0" w:rsidP="003F21CE">
      <w:pPr>
        <w:jc w:val="both"/>
        <w:rPr>
          <w:rFonts w:cs="Times New Roman"/>
          <w:szCs w:val="24"/>
          <w:lang w:eastAsia="it-IT"/>
        </w:rPr>
      </w:pPr>
      <w:r w:rsidRPr="003F21CE">
        <w:rPr>
          <w:rFonts w:ascii="*Arial-Bold-28248-Identity-H" w:hAnsi="*Arial-Bold-28248-Identity-H"/>
          <w:sz w:val="26"/>
          <w:szCs w:val="26"/>
          <w:lang w:eastAsia="it-IT"/>
        </w:rPr>
        <w:br/>
      </w:r>
      <w:r w:rsidRPr="00EB31D0">
        <w:rPr>
          <w:rFonts w:cs="Times New Roman"/>
          <w:b/>
          <w:bCs/>
          <w:szCs w:val="24"/>
          <w:u w:val="single"/>
          <w:lang w:eastAsia="it-IT"/>
        </w:rPr>
        <w:t>ARTICLE 138.-</w:t>
      </w:r>
      <w:r w:rsidRPr="00EB31D0">
        <w:rPr>
          <w:rFonts w:cs="Times New Roman"/>
          <w:szCs w:val="24"/>
          <w:lang w:eastAsia="it-IT"/>
        </w:rPr>
        <w:t xml:space="preserve"> (1) Les titulaires de permis de recherche </w:t>
      </w:r>
      <w:proofErr w:type="spellStart"/>
      <w:r w:rsidRPr="00EB31D0">
        <w:rPr>
          <w:rFonts w:cs="Times New Roman"/>
          <w:szCs w:val="24"/>
          <w:lang w:eastAsia="it-IT"/>
        </w:rPr>
        <w:t>bénéficient</w:t>
      </w:r>
      <w:proofErr w:type="spellEnd"/>
      <w:r w:rsidRPr="00EB31D0">
        <w:rPr>
          <w:rFonts w:cs="Times New Roman"/>
          <w:szCs w:val="24"/>
          <w:lang w:eastAsia="it-IT"/>
        </w:rPr>
        <w:t xml:space="preserve"> de : </w:t>
      </w:r>
    </w:p>
    <w:p w14:paraId="0A5630C1" w14:textId="076FAFF3" w:rsidR="00EB31D0" w:rsidRPr="00EB31D0" w:rsidRDefault="00EB31D0" w:rsidP="003F21CE">
      <w:pPr>
        <w:jc w:val="both"/>
        <w:rPr>
          <w:rFonts w:cs="Times New Roman"/>
          <w:szCs w:val="24"/>
          <w:lang w:eastAsia="it-IT"/>
        </w:rPr>
      </w:pPr>
      <w:r w:rsidRPr="00EB31D0">
        <w:rPr>
          <w:rFonts w:cs="Times New Roman"/>
          <w:color w:val="020202"/>
          <w:szCs w:val="24"/>
          <w:lang w:eastAsia="it-IT"/>
        </w:rPr>
        <w:t>- l'</w:t>
      </w:r>
      <w:proofErr w:type="spellStart"/>
      <w:r w:rsidRPr="00EB31D0">
        <w:rPr>
          <w:rFonts w:cs="Times New Roman"/>
          <w:color w:val="020202"/>
          <w:szCs w:val="24"/>
          <w:lang w:eastAsia="it-IT"/>
        </w:rPr>
        <w:t>exonération</w:t>
      </w:r>
      <w:proofErr w:type="spellEnd"/>
      <w:r w:rsidRPr="00EB31D0">
        <w:rPr>
          <w:rFonts w:cs="Times New Roman"/>
          <w:color w:val="020202"/>
          <w:szCs w:val="24"/>
          <w:lang w:eastAsia="it-IT"/>
        </w:rPr>
        <w:t xml:space="preserve"> de la contribution des patentes ; </w:t>
      </w:r>
    </w:p>
    <w:p w14:paraId="3759759F" w14:textId="69891C7A" w:rsidR="00EB31D0" w:rsidRPr="00EB31D0" w:rsidRDefault="00EB31D0" w:rsidP="003F21CE">
      <w:pPr>
        <w:jc w:val="both"/>
        <w:rPr>
          <w:rFonts w:cs="Times New Roman"/>
          <w:szCs w:val="24"/>
          <w:lang w:eastAsia="it-IT"/>
        </w:rPr>
      </w:pPr>
      <w:r w:rsidRPr="00EB31D0">
        <w:rPr>
          <w:rFonts w:cs="Times New Roman"/>
          <w:color w:val="020202"/>
          <w:szCs w:val="24"/>
          <w:lang w:eastAsia="it-IT"/>
        </w:rPr>
        <w:t xml:space="preserve">- l'enregistrement gratis des actes de constitution, des actes de prorogation de </w:t>
      </w:r>
      <w:proofErr w:type="spellStart"/>
      <w:r w:rsidRPr="00EB31D0">
        <w:rPr>
          <w:rFonts w:cs="Times New Roman"/>
          <w:szCs w:val="24"/>
          <w:lang w:eastAsia="it-IT"/>
        </w:rPr>
        <w:t>sociéte</w:t>
      </w:r>
      <w:proofErr w:type="spellEnd"/>
      <w:r w:rsidRPr="00EB31D0">
        <w:rPr>
          <w:rFonts w:cs="Times New Roman"/>
          <w:szCs w:val="24"/>
          <w:lang w:eastAsia="it-IT"/>
        </w:rPr>
        <w:t xml:space="preserve">́ ou des actes d'augmentation du capital et des </w:t>
      </w:r>
      <w:proofErr w:type="gramStart"/>
      <w:r w:rsidRPr="00EB31D0">
        <w:rPr>
          <w:rFonts w:cs="Times New Roman"/>
          <w:szCs w:val="24"/>
          <w:lang w:eastAsia="it-IT"/>
        </w:rPr>
        <w:t>i:nutations</w:t>
      </w:r>
      <w:proofErr w:type="gramEnd"/>
      <w:r w:rsidRPr="00EB31D0">
        <w:rPr>
          <w:rFonts w:cs="Times New Roman"/>
          <w:szCs w:val="24"/>
          <w:lang w:eastAsia="it-IT"/>
        </w:rPr>
        <w:t xml:space="preserve"> de </w:t>
      </w:r>
      <w:proofErr w:type="spellStart"/>
      <w:r w:rsidRPr="00EB31D0">
        <w:rPr>
          <w:rFonts w:cs="Times New Roman"/>
          <w:szCs w:val="24"/>
          <w:lang w:eastAsia="it-IT"/>
        </w:rPr>
        <w:t>propriétés</w:t>
      </w:r>
      <w:proofErr w:type="spellEnd"/>
      <w:r w:rsidRPr="00EB31D0">
        <w:rPr>
          <w:rFonts w:cs="Times New Roman"/>
          <w:szCs w:val="24"/>
          <w:lang w:eastAsia="it-IT"/>
        </w:rPr>
        <w:t xml:space="preserve"> </w:t>
      </w:r>
      <w:proofErr w:type="spellStart"/>
      <w:r w:rsidRPr="00EB31D0">
        <w:rPr>
          <w:rFonts w:cs="Times New Roman"/>
          <w:szCs w:val="24"/>
          <w:lang w:eastAsia="it-IT"/>
        </w:rPr>
        <w:t>immobilières</w:t>
      </w:r>
      <w:proofErr w:type="spellEnd"/>
      <w:r w:rsidRPr="00EB31D0">
        <w:rPr>
          <w:rFonts w:cs="Times New Roman"/>
          <w:szCs w:val="24"/>
          <w:lang w:eastAsia="it-IT"/>
        </w:rPr>
        <w:t xml:space="preserve"> non </w:t>
      </w:r>
      <w:proofErr w:type="spellStart"/>
      <w:r w:rsidRPr="00EB31D0">
        <w:rPr>
          <w:rFonts w:cs="Times New Roman"/>
          <w:szCs w:val="24"/>
          <w:lang w:eastAsia="it-IT"/>
        </w:rPr>
        <w:t>bâties</w:t>
      </w:r>
      <w:proofErr w:type="spellEnd"/>
      <w:r w:rsidRPr="00EB31D0">
        <w:rPr>
          <w:rFonts w:cs="Times New Roman"/>
          <w:szCs w:val="24"/>
          <w:lang w:eastAsia="it-IT"/>
        </w:rPr>
        <w:t xml:space="preserve"> </w:t>
      </w:r>
    </w:p>
    <w:p w14:paraId="1F374470" w14:textId="4BE6B332" w:rsidR="00EB31D0" w:rsidRPr="00EB31D0" w:rsidRDefault="00EB31D0" w:rsidP="003F21CE">
      <w:pPr>
        <w:jc w:val="both"/>
        <w:rPr>
          <w:rFonts w:cs="Times New Roman"/>
          <w:szCs w:val="24"/>
          <w:lang w:eastAsia="it-IT"/>
        </w:rPr>
      </w:pPr>
      <w:r w:rsidRPr="00EB31D0">
        <w:rPr>
          <w:rFonts w:cs="Times New Roman"/>
          <w:color w:val="020202"/>
          <w:szCs w:val="24"/>
          <w:lang w:eastAsia="it-IT"/>
        </w:rPr>
        <w:t>- l'</w:t>
      </w:r>
      <w:proofErr w:type="spellStart"/>
      <w:r w:rsidRPr="00EB31D0">
        <w:rPr>
          <w:rFonts w:cs="Times New Roman"/>
          <w:color w:val="020202"/>
          <w:szCs w:val="24"/>
          <w:lang w:eastAsia="it-IT"/>
        </w:rPr>
        <w:t>exonération</w:t>
      </w:r>
      <w:proofErr w:type="spellEnd"/>
      <w:r w:rsidRPr="00EB31D0">
        <w:rPr>
          <w:rFonts w:cs="Times New Roman"/>
          <w:color w:val="020202"/>
          <w:szCs w:val="24"/>
          <w:lang w:eastAsia="it-IT"/>
        </w:rPr>
        <w:t xml:space="preserve"> de la T.V.A. sur les achats locaux et sur les importations de </w:t>
      </w:r>
      <w:proofErr w:type="spellStart"/>
      <w:r w:rsidRPr="00EB31D0">
        <w:rPr>
          <w:rFonts w:cs="Times New Roman"/>
          <w:color w:val="020202"/>
          <w:szCs w:val="24"/>
          <w:lang w:eastAsia="it-IT"/>
        </w:rPr>
        <w:t>matériels</w:t>
      </w:r>
      <w:proofErr w:type="spellEnd"/>
      <w:r w:rsidRPr="00EB31D0">
        <w:rPr>
          <w:rFonts w:cs="Times New Roman"/>
          <w:color w:val="020202"/>
          <w:szCs w:val="24"/>
          <w:lang w:eastAsia="it-IT"/>
        </w:rPr>
        <w:t xml:space="preserve"> et </w:t>
      </w:r>
      <w:proofErr w:type="spellStart"/>
      <w:r w:rsidRPr="00EB31D0">
        <w:rPr>
          <w:rFonts w:cs="Times New Roman"/>
          <w:color w:val="020202"/>
          <w:szCs w:val="24"/>
          <w:lang w:eastAsia="it-IT"/>
        </w:rPr>
        <w:t>équipements</w:t>
      </w:r>
      <w:proofErr w:type="spellEnd"/>
      <w:r w:rsidRPr="00EB31D0">
        <w:rPr>
          <w:rFonts w:cs="Times New Roman"/>
          <w:color w:val="020202"/>
          <w:szCs w:val="24"/>
          <w:lang w:eastAsia="it-IT"/>
        </w:rPr>
        <w:t xml:space="preserve"> directement </w:t>
      </w:r>
      <w:proofErr w:type="spellStart"/>
      <w:r w:rsidRPr="00EB31D0">
        <w:rPr>
          <w:rFonts w:cs="Times New Roman"/>
          <w:color w:val="020202"/>
          <w:szCs w:val="24"/>
          <w:lang w:eastAsia="it-IT"/>
        </w:rPr>
        <w:t>liés</w:t>
      </w:r>
      <w:proofErr w:type="spellEnd"/>
      <w:r w:rsidRPr="00EB31D0">
        <w:rPr>
          <w:rFonts w:cs="Times New Roman"/>
          <w:color w:val="020202"/>
          <w:szCs w:val="24"/>
          <w:lang w:eastAsia="it-IT"/>
        </w:rPr>
        <w:t xml:space="preserve"> aux </w:t>
      </w:r>
      <w:proofErr w:type="spellStart"/>
      <w:r w:rsidRPr="00EB31D0">
        <w:rPr>
          <w:rFonts w:cs="Times New Roman"/>
          <w:color w:val="020202"/>
          <w:szCs w:val="24"/>
          <w:lang w:eastAsia="it-IT"/>
        </w:rPr>
        <w:t>opérations</w:t>
      </w:r>
      <w:proofErr w:type="spellEnd"/>
      <w:r w:rsidRPr="00EB31D0">
        <w:rPr>
          <w:rFonts w:cs="Times New Roman"/>
          <w:color w:val="020202"/>
          <w:szCs w:val="24"/>
          <w:lang w:eastAsia="it-IT"/>
        </w:rPr>
        <w:t xml:space="preserve"> </w:t>
      </w:r>
      <w:proofErr w:type="spellStart"/>
      <w:r w:rsidRPr="00EB31D0">
        <w:rPr>
          <w:rFonts w:cs="Times New Roman"/>
          <w:color w:val="020202"/>
          <w:szCs w:val="24"/>
          <w:lang w:eastAsia="it-IT"/>
        </w:rPr>
        <w:t>minières</w:t>
      </w:r>
      <w:proofErr w:type="spellEnd"/>
      <w:r w:rsidRPr="00EB31D0">
        <w:rPr>
          <w:rFonts w:cs="Times New Roman"/>
          <w:color w:val="020202"/>
          <w:szCs w:val="24"/>
          <w:lang w:eastAsia="it-IT"/>
        </w:rPr>
        <w:t xml:space="preserve"> figurant sur une liste </w:t>
      </w:r>
      <w:proofErr w:type="spellStart"/>
      <w:r w:rsidRPr="00EB31D0">
        <w:rPr>
          <w:rFonts w:cs="Times New Roman"/>
          <w:color w:val="020202"/>
          <w:szCs w:val="24"/>
          <w:lang w:eastAsia="it-IT"/>
        </w:rPr>
        <w:t>arrêtée</w:t>
      </w:r>
      <w:proofErr w:type="spellEnd"/>
      <w:r w:rsidRPr="00EB31D0">
        <w:rPr>
          <w:rFonts w:cs="Times New Roman"/>
          <w:color w:val="020202"/>
          <w:szCs w:val="24"/>
          <w:lang w:eastAsia="it-IT"/>
        </w:rPr>
        <w:t xml:space="preserve"> conjointement par les Ministres </w:t>
      </w:r>
      <w:proofErr w:type="spellStart"/>
      <w:r w:rsidRPr="00EB31D0">
        <w:rPr>
          <w:rFonts w:cs="Times New Roman"/>
          <w:color w:val="020202"/>
          <w:szCs w:val="24"/>
          <w:lang w:eastAsia="it-IT"/>
        </w:rPr>
        <w:t>chargés</w:t>
      </w:r>
      <w:proofErr w:type="spellEnd"/>
      <w:r w:rsidRPr="00EB31D0">
        <w:rPr>
          <w:rFonts w:cs="Times New Roman"/>
          <w:color w:val="020202"/>
          <w:szCs w:val="24"/>
          <w:lang w:eastAsia="it-IT"/>
        </w:rPr>
        <w:t xml:space="preserve"> des mines et des finances. </w:t>
      </w:r>
    </w:p>
    <w:p w14:paraId="6521FAE1" w14:textId="6C756020" w:rsidR="00EB31D0" w:rsidRDefault="00EB31D0" w:rsidP="003F21CE">
      <w:pPr>
        <w:jc w:val="both"/>
        <w:rPr>
          <w:rFonts w:cs="Times New Roman"/>
          <w:color w:val="020202"/>
          <w:szCs w:val="24"/>
          <w:lang w:eastAsia="it-IT"/>
        </w:rPr>
      </w:pPr>
      <w:r w:rsidRPr="00EB31D0">
        <w:rPr>
          <w:rFonts w:cs="Times New Roman"/>
          <w:color w:val="020202"/>
          <w:szCs w:val="24"/>
          <w:lang w:eastAsia="it-IT"/>
        </w:rPr>
        <w:t xml:space="preserve">(2) Le </w:t>
      </w:r>
      <w:proofErr w:type="spellStart"/>
      <w:r w:rsidRPr="00EB31D0">
        <w:rPr>
          <w:rFonts w:cs="Times New Roman"/>
          <w:color w:val="020202"/>
          <w:szCs w:val="24"/>
          <w:lang w:eastAsia="it-IT"/>
        </w:rPr>
        <w:t>bénéfice</w:t>
      </w:r>
      <w:proofErr w:type="spellEnd"/>
      <w:r w:rsidRPr="00EB31D0">
        <w:rPr>
          <w:rFonts w:cs="Times New Roman"/>
          <w:color w:val="020202"/>
          <w:szCs w:val="24"/>
          <w:lang w:eastAsia="it-IT"/>
        </w:rPr>
        <w:t xml:space="preserve"> effectif de l'</w:t>
      </w:r>
      <w:proofErr w:type="spellStart"/>
      <w:r w:rsidRPr="00EB31D0">
        <w:rPr>
          <w:rFonts w:cs="Times New Roman"/>
          <w:color w:val="020202"/>
          <w:szCs w:val="24"/>
          <w:lang w:eastAsia="it-IT"/>
        </w:rPr>
        <w:t>exonération</w:t>
      </w:r>
      <w:proofErr w:type="spellEnd"/>
      <w:r w:rsidRPr="00EB31D0">
        <w:rPr>
          <w:rFonts w:cs="Times New Roman"/>
          <w:color w:val="020202"/>
          <w:szCs w:val="24"/>
          <w:lang w:eastAsia="it-IT"/>
        </w:rPr>
        <w:t xml:space="preserve"> de la T.V.A. est conditionné par la </w:t>
      </w:r>
      <w:proofErr w:type="spellStart"/>
      <w:r w:rsidRPr="00EB31D0">
        <w:rPr>
          <w:rFonts w:cs="Times New Roman"/>
          <w:color w:val="020202"/>
          <w:szCs w:val="24"/>
          <w:lang w:eastAsia="it-IT"/>
        </w:rPr>
        <w:t>présentation</w:t>
      </w:r>
      <w:proofErr w:type="spellEnd"/>
      <w:r w:rsidRPr="00EB31D0">
        <w:rPr>
          <w:rFonts w:cs="Times New Roman"/>
          <w:color w:val="020202"/>
          <w:szCs w:val="24"/>
          <w:lang w:eastAsia="it-IT"/>
        </w:rPr>
        <w:t xml:space="preserve"> d'une attestation d'</w:t>
      </w:r>
      <w:proofErr w:type="spellStart"/>
      <w:r w:rsidRPr="00EB31D0">
        <w:rPr>
          <w:rFonts w:cs="Times New Roman"/>
          <w:color w:val="020202"/>
          <w:szCs w:val="24"/>
          <w:lang w:eastAsia="it-IT"/>
        </w:rPr>
        <w:t>exonération</w:t>
      </w:r>
      <w:proofErr w:type="spellEnd"/>
      <w:r w:rsidRPr="00EB31D0">
        <w:rPr>
          <w:rFonts w:cs="Times New Roman"/>
          <w:color w:val="020202"/>
          <w:szCs w:val="24"/>
          <w:lang w:eastAsia="it-IT"/>
        </w:rPr>
        <w:t xml:space="preserve"> </w:t>
      </w:r>
      <w:proofErr w:type="spellStart"/>
      <w:r w:rsidRPr="00EB31D0">
        <w:rPr>
          <w:rFonts w:cs="Times New Roman"/>
          <w:color w:val="020202"/>
          <w:szCs w:val="24"/>
          <w:lang w:eastAsia="it-IT"/>
        </w:rPr>
        <w:t>délivrée</w:t>
      </w:r>
      <w:proofErr w:type="spellEnd"/>
      <w:r w:rsidRPr="00EB31D0">
        <w:rPr>
          <w:rFonts w:cs="Times New Roman"/>
          <w:color w:val="020202"/>
          <w:szCs w:val="24"/>
          <w:lang w:eastAsia="it-IT"/>
        </w:rPr>
        <w:t xml:space="preserve"> par l'Administration fiscale sur demande </w:t>
      </w:r>
      <w:proofErr w:type="spellStart"/>
      <w:r w:rsidRPr="00EB31D0">
        <w:rPr>
          <w:rFonts w:cs="Times New Roman"/>
          <w:color w:val="020202"/>
          <w:szCs w:val="24"/>
          <w:lang w:eastAsia="it-IT"/>
        </w:rPr>
        <w:t>écrite</w:t>
      </w:r>
      <w:proofErr w:type="spellEnd"/>
      <w:r w:rsidRPr="00EB31D0">
        <w:rPr>
          <w:rFonts w:cs="Times New Roman"/>
          <w:color w:val="020202"/>
          <w:szCs w:val="24"/>
          <w:lang w:eastAsia="it-IT"/>
        </w:rPr>
        <w:t xml:space="preserve"> du titulaire. </w:t>
      </w:r>
    </w:p>
    <w:p w14:paraId="654C57E8" w14:textId="77777777" w:rsidR="00EB31D0" w:rsidRPr="00EB31D0" w:rsidRDefault="00EB31D0" w:rsidP="003F21CE">
      <w:pPr>
        <w:jc w:val="both"/>
        <w:rPr>
          <w:rFonts w:cs="Times New Roman"/>
          <w:szCs w:val="24"/>
          <w:lang w:eastAsia="it-IT"/>
        </w:rPr>
      </w:pPr>
    </w:p>
    <w:p w14:paraId="63A27389" w14:textId="6938E40C" w:rsidR="00EB31D0" w:rsidRDefault="00EB31D0" w:rsidP="003F21CE">
      <w:pPr>
        <w:pStyle w:val="Heading5"/>
        <w:jc w:val="both"/>
      </w:pPr>
      <w:bookmarkStart w:id="107" w:name="_Toc171419601"/>
      <w:r w:rsidRPr="00EB31D0">
        <w:t xml:space="preserve">PARAGRAPHE </w:t>
      </w:r>
      <w:proofErr w:type="gramStart"/>
      <w:r w:rsidRPr="00EB31D0">
        <w:t>II:</w:t>
      </w:r>
      <w:proofErr w:type="gramEnd"/>
      <w:r w:rsidRPr="00EB31D0">
        <w:t xml:space="preserve"> DES INCITATIONS DOUANIERES</w:t>
      </w:r>
      <w:bookmarkEnd w:id="107"/>
      <w:r w:rsidRPr="00EB31D0">
        <w:t xml:space="preserve"> </w:t>
      </w:r>
    </w:p>
    <w:p w14:paraId="20B40943" w14:textId="77777777" w:rsidR="00EB31D0" w:rsidRPr="00EB31D0" w:rsidRDefault="00EB31D0" w:rsidP="003F21CE">
      <w:pPr>
        <w:jc w:val="both"/>
      </w:pPr>
    </w:p>
    <w:p w14:paraId="6A373AE4" w14:textId="77777777" w:rsidR="00EB31D0" w:rsidRPr="00EB31D0" w:rsidRDefault="00EB31D0" w:rsidP="003F21CE">
      <w:pPr>
        <w:jc w:val="both"/>
        <w:rPr>
          <w:rFonts w:cs="Times New Roman"/>
          <w:szCs w:val="24"/>
          <w:lang w:eastAsia="it-IT"/>
        </w:rPr>
      </w:pPr>
      <w:r w:rsidRPr="00EB31D0">
        <w:rPr>
          <w:rFonts w:cs="Times New Roman"/>
          <w:b/>
          <w:bCs/>
          <w:position w:val="2"/>
          <w:szCs w:val="24"/>
          <w:u w:val="single"/>
          <w:lang w:eastAsia="it-IT"/>
        </w:rPr>
        <w:t>ARTICLE 139.-</w:t>
      </w:r>
      <w:r w:rsidRPr="00EB31D0">
        <w:rPr>
          <w:rFonts w:cs="Times New Roman"/>
          <w:position w:val="2"/>
          <w:szCs w:val="24"/>
          <w:lang w:eastAsia="it-IT"/>
        </w:rPr>
        <w:t xml:space="preserve"> </w:t>
      </w:r>
      <w:r w:rsidRPr="00EB31D0">
        <w:rPr>
          <w:rFonts w:cs="Times New Roman"/>
          <w:szCs w:val="24"/>
          <w:lang w:eastAsia="it-IT"/>
        </w:rPr>
        <w:t xml:space="preserve">(1) Le titulaire d'un permis de recherche </w:t>
      </w:r>
      <w:proofErr w:type="spellStart"/>
      <w:r w:rsidRPr="00EB31D0">
        <w:rPr>
          <w:rFonts w:cs="Times New Roman"/>
          <w:szCs w:val="24"/>
          <w:lang w:eastAsia="it-IT"/>
        </w:rPr>
        <w:t>bénéficie</w:t>
      </w:r>
      <w:proofErr w:type="spellEnd"/>
      <w:r w:rsidRPr="00EB31D0">
        <w:rPr>
          <w:rFonts w:cs="Times New Roman"/>
          <w:szCs w:val="24"/>
          <w:lang w:eastAsia="it-IT"/>
        </w:rPr>
        <w:t xml:space="preserve"> du </w:t>
      </w:r>
      <w:proofErr w:type="spellStart"/>
      <w:r w:rsidRPr="00EB31D0">
        <w:rPr>
          <w:rFonts w:cs="Times New Roman"/>
          <w:szCs w:val="24"/>
          <w:lang w:eastAsia="it-IT"/>
        </w:rPr>
        <w:t>régime</w:t>
      </w:r>
      <w:proofErr w:type="spellEnd"/>
      <w:r w:rsidRPr="00EB31D0">
        <w:rPr>
          <w:rFonts w:cs="Times New Roman"/>
          <w:szCs w:val="24"/>
          <w:lang w:eastAsia="it-IT"/>
        </w:rPr>
        <w:t xml:space="preserve"> de l'admission temporaire pour le </w:t>
      </w:r>
      <w:proofErr w:type="spellStart"/>
      <w:r w:rsidRPr="00EB31D0">
        <w:rPr>
          <w:rFonts w:cs="Times New Roman"/>
          <w:szCs w:val="24"/>
          <w:lang w:eastAsia="it-IT"/>
        </w:rPr>
        <w:t>matériel</w:t>
      </w:r>
      <w:proofErr w:type="spellEnd"/>
      <w:r w:rsidRPr="00EB31D0">
        <w:rPr>
          <w:rFonts w:cs="Times New Roman"/>
          <w:szCs w:val="24"/>
          <w:lang w:eastAsia="it-IT"/>
        </w:rPr>
        <w:t xml:space="preserve"> utilisé au cours de la phase de recherche, ainsi que pour l'</w:t>
      </w:r>
      <w:proofErr w:type="spellStart"/>
      <w:r w:rsidRPr="00EB31D0">
        <w:rPr>
          <w:rFonts w:cs="Times New Roman"/>
          <w:szCs w:val="24"/>
          <w:lang w:eastAsia="it-IT"/>
        </w:rPr>
        <w:t>équipement</w:t>
      </w:r>
      <w:proofErr w:type="spellEnd"/>
      <w:r w:rsidRPr="00EB31D0">
        <w:rPr>
          <w:rFonts w:cs="Times New Roman"/>
          <w:szCs w:val="24"/>
          <w:lang w:eastAsia="it-IT"/>
        </w:rPr>
        <w:t xml:space="preserve"> professionnel, les machines, les appareils, les </w:t>
      </w:r>
      <w:proofErr w:type="spellStart"/>
      <w:r w:rsidRPr="00EB31D0">
        <w:rPr>
          <w:rFonts w:cs="Times New Roman"/>
          <w:szCs w:val="24"/>
          <w:lang w:eastAsia="it-IT"/>
        </w:rPr>
        <w:t>véhicules</w:t>
      </w:r>
      <w:proofErr w:type="spellEnd"/>
      <w:r w:rsidRPr="00EB31D0">
        <w:rPr>
          <w:rFonts w:cs="Times New Roman"/>
          <w:szCs w:val="24"/>
          <w:lang w:eastAsia="it-IT"/>
        </w:rPr>
        <w:t xml:space="preserve"> de chantier, les </w:t>
      </w:r>
      <w:proofErr w:type="spellStart"/>
      <w:r w:rsidRPr="00EB31D0">
        <w:rPr>
          <w:rFonts w:cs="Times New Roman"/>
          <w:szCs w:val="24"/>
          <w:lang w:eastAsia="it-IT"/>
        </w:rPr>
        <w:t>pièces</w:t>
      </w:r>
      <w:proofErr w:type="spellEnd"/>
      <w:r w:rsidRPr="00EB31D0">
        <w:rPr>
          <w:rFonts w:cs="Times New Roman"/>
          <w:szCs w:val="24"/>
          <w:lang w:eastAsia="it-IT"/>
        </w:rPr>
        <w:t xml:space="preserve"> </w:t>
      </w:r>
      <w:proofErr w:type="spellStart"/>
      <w:r w:rsidRPr="00EB31D0">
        <w:rPr>
          <w:rFonts w:cs="Times New Roman"/>
          <w:szCs w:val="24"/>
          <w:lang w:eastAsia="it-IT"/>
        </w:rPr>
        <w:t>détachées</w:t>
      </w:r>
      <w:proofErr w:type="spellEnd"/>
      <w:r w:rsidRPr="00EB31D0">
        <w:rPr>
          <w:rFonts w:cs="Times New Roman"/>
          <w:szCs w:val="24"/>
          <w:lang w:eastAsia="it-IT"/>
        </w:rPr>
        <w:t xml:space="preserve"> et de rechange. </w:t>
      </w:r>
    </w:p>
    <w:p w14:paraId="63DB1AC9" w14:textId="77777777" w:rsidR="00EB31D0" w:rsidRPr="00EB31D0" w:rsidRDefault="00EB31D0" w:rsidP="003F21CE">
      <w:pPr>
        <w:jc w:val="both"/>
        <w:rPr>
          <w:rFonts w:cs="Times New Roman"/>
          <w:szCs w:val="24"/>
          <w:lang w:eastAsia="it-IT"/>
        </w:rPr>
      </w:pPr>
      <w:r w:rsidRPr="00EB31D0">
        <w:rPr>
          <w:rFonts w:cs="Times New Roman"/>
          <w:color w:val="000000"/>
          <w:szCs w:val="24"/>
          <w:lang w:eastAsia="it-IT"/>
        </w:rPr>
        <w:t xml:space="preserve">(2) Les </w:t>
      </w:r>
      <w:proofErr w:type="spellStart"/>
      <w:r w:rsidRPr="00EB31D0">
        <w:rPr>
          <w:rFonts w:cs="Times New Roman"/>
          <w:color w:val="000000"/>
          <w:szCs w:val="24"/>
          <w:lang w:eastAsia="it-IT"/>
        </w:rPr>
        <w:t>véhicules</w:t>
      </w:r>
      <w:proofErr w:type="spellEnd"/>
      <w:r w:rsidRPr="00EB31D0">
        <w:rPr>
          <w:rFonts w:cs="Times New Roman"/>
          <w:color w:val="000000"/>
          <w:szCs w:val="24"/>
          <w:lang w:eastAsia="it-IT"/>
        </w:rPr>
        <w:t xml:space="preserve"> de chantier incluent tous types de </w:t>
      </w:r>
      <w:proofErr w:type="spellStart"/>
      <w:r w:rsidRPr="00EB31D0">
        <w:rPr>
          <w:rFonts w:cs="Times New Roman"/>
          <w:color w:val="000000"/>
          <w:szCs w:val="24"/>
          <w:lang w:eastAsia="it-IT"/>
        </w:rPr>
        <w:t>véhicules</w:t>
      </w:r>
      <w:proofErr w:type="spellEnd"/>
      <w:r w:rsidRPr="00EB31D0">
        <w:rPr>
          <w:rFonts w:cs="Times New Roman"/>
          <w:color w:val="000000"/>
          <w:szCs w:val="24"/>
          <w:lang w:eastAsia="it-IT"/>
        </w:rPr>
        <w:t xml:space="preserve"> à l'exclusion des </w:t>
      </w:r>
      <w:proofErr w:type="spellStart"/>
      <w:r w:rsidRPr="00EB31D0">
        <w:rPr>
          <w:rFonts w:cs="Times New Roman"/>
          <w:color w:val="000000"/>
          <w:szCs w:val="24"/>
          <w:lang w:eastAsia="it-IT"/>
        </w:rPr>
        <w:t>véhicules</w:t>
      </w:r>
      <w:proofErr w:type="spellEnd"/>
      <w:r w:rsidRPr="00EB31D0">
        <w:rPr>
          <w:rFonts w:cs="Times New Roman"/>
          <w:color w:val="000000"/>
          <w:szCs w:val="24"/>
          <w:lang w:eastAsia="it-IT"/>
        </w:rPr>
        <w:t xml:space="preserve"> de tourisme. </w:t>
      </w:r>
    </w:p>
    <w:p w14:paraId="679F88AE" w14:textId="77777777" w:rsidR="00EB31D0" w:rsidRPr="00EB31D0" w:rsidRDefault="00EB31D0" w:rsidP="003F21CE">
      <w:pPr>
        <w:jc w:val="both"/>
        <w:rPr>
          <w:rFonts w:cs="Times New Roman"/>
          <w:szCs w:val="24"/>
          <w:lang w:eastAsia="it-IT"/>
        </w:rPr>
      </w:pPr>
      <w:r w:rsidRPr="00EB31D0">
        <w:rPr>
          <w:rFonts w:cs="Times New Roman"/>
          <w:color w:val="000000"/>
          <w:szCs w:val="24"/>
          <w:lang w:eastAsia="it-IT"/>
        </w:rPr>
        <w:t xml:space="preserve">Toutefois, sur proposition du Ministre chargé des mines, l'Administration en charge des douanes </w:t>
      </w:r>
      <w:proofErr w:type="spellStart"/>
      <w:r w:rsidRPr="00EB31D0">
        <w:rPr>
          <w:rFonts w:cs="Times New Roman"/>
          <w:color w:val="000000"/>
          <w:szCs w:val="24"/>
          <w:lang w:eastAsia="it-IT"/>
        </w:rPr>
        <w:t>apprécie</w:t>
      </w:r>
      <w:proofErr w:type="spellEnd"/>
      <w:r w:rsidRPr="00EB31D0">
        <w:rPr>
          <w:rFonts w:cs="Times New Roman"/>
          <w:color w:val="000000"/>
          <w:szCs w:val="24"/>
          <w:lang w:eastAsia="it-IT"/>
        </w:rPr>
        <w:t xml:space="preserve"> l'</w:t>
      </w:r>
      <w:proofErr w:type="spellStart"/>
      <w:r w:rsidRPr="00EB31D0">
        <w:rPr>
          <w:rFonts w:cs="Times New Roman"/>
          <w:color w:val="000000"/>
          <w:szCs w:val="24"/>
          <w:lang w:eastAsia="it-IT"/>
        </w:rPr>
        <w:t>éligibilite</w:t>
      </w:r>
      <w:proofErr w:type="spellEnd"/>
      <w:r w:rsidRPr="00EB31D0">
        <w:rPr>
          <w:rFonts w:cs="Times New Roman"/>
          <w:color w:val="000000"/>
          <w:szCs w:val="24"/>
          <w:lang w:eastAsia="it-IT"/>
        </w:rPr>
        <w:t xml:space="preserve">́ des </w:t>
      </w:r>
      <w:proofErr w:type="spellStart"/>
      <w:r w:rsidRPr="00EB31D0">
        <w:rPr>
          <w:rFonts w:cs="Times New Roman"/>
          <w:color w:val="000000"/>
          <w:szCs w:val="24"/>
          <w:lang w:eastAsia="it-IT"/>
        </w:rPr>
        <w:t>véhicules</w:t>
      </w:r>
      <w:proofErr w:type="spellEnd"/>
      <w:r w:rsidRPr="00EB31D0">
        <w:rPr>
          <w:rFonts w:cs="Times New Roman"/>
          <w:color w:val="000000"/>
          <w:szCs w:val="24"/>
          <w:lang w:eastAsia="it-IT"/>
        </w:rPr>
        <w:t xml:space="preserve"> de tourisme appartenant aux </w:t>
      </w:r>
      <w:proofErr w:type="spellStart"/>
      <w:r w:rsidRPr="00EB31D0">
        <w:rPr>
          <w:rFonts w:cs="Times New Roman"/>
          <w:color w:val="000000"/>
          <w:szCs w:val="24"/>
          <w:lang w:eastAsia="it-IT"/>
        </w:rPr>
        <w:t>sociétés</w:t>
      </w:r>
      <w:proofErr w:type="spellEnd"/>
      <w:r w:rsidRPr="00EB31D0">
        <w:rPr>
          <w:rFonts w:cs="Times New Roman"/>
          <w:color w:val="000000"/>
          <w:szCs w:val="24"/>
          <w:lang w:eastAsia="it-IT"/>
        </w:rPr>
        <w:t xml:space="preserve"> </w:t>
      </w:r>
      <w:proofErr w:type="spellStart"/>
      <w:r w:rsidRPr="00EB31D0">
        <w:rPr>
          <w:rFonts w:cs="Times New Roman"/>
          <w:color w:val="000000"/>
          <w:szCs w:val="24"/>
          <w:lang w:eastAsia="it-IT"/>
        </w:rPr>
        <w:t>minières</w:t>
      </w:r>
      <w:proofErr w:type="spellEnd"/>
      <w:r w:rsidRPr="00EB31D0">
        <w:rPr>
          <w:rFonts w:cs="Times New Roman"/>
          <w:color w:val="000000"/>
          <w:szCs w:val="24"/>
          <w:lang w:eastAsia="it-IT"/>
        </w:rPr>
        <w:t xml:space="preserve">, au </w:t>
      </w:r>
      <w:proofErr w:type="spellStart"/>
      <w:r w:rsidRPr="00EB31D0">
        <w:rPr>
          <w:rFonts w:cs="Times New Roman"/>
          <w:color w:val="000000"/>
          <w:szCs w:val="24"/>
          <w:lang w:eastAsia="it-IT"/>
        </w:rPr>
        <w:t>régime</w:t>
      </w:r>
      <w:proofErr w:type="spellEnd"/>
      <w:r w:rsidRPr="00EB31D0">
        <w:rPr>
          <w:rFonts w:cs="Times New Roman"/>
          <w:color w:val="000000"/>
          <w:szCs w:val="24"/>
          <w:lang w:eastAsia="it-IT"/>
        </w:rPr>
        <w:t xml:space="preserve"> visé à l'</w:t>
      </w:r>
      <w:proofErr w:type="spellStart"/>
      <w:r w:rsidRPr="00EB31D0">
        <w:rPr>
          <w:rFonts w:cs="Times New Roman"/>
          <w:color w:val="000000"/>
          <w:szCs w:val="24"/>
          <w:lang w:eastAsia="it-IT"/>
        </w:rPr>
        <w:t>alinéa</w:t>
      </w:r>
      <w:proofErr w:type="spellEnd"/>
      <w:r w:rsidRPr="00EB31D0">
        <w:rPr>
          <w:rFonts w:cs="Times New Roman"/>
          <w:color w:val="000000"/>
          <w:szCs w:val="24"/>
          <w:lang w:eastAsia="it-IT"/>
        </w:rPr>
        <w:t xml:space="preserve"> 1 ci-dessus, dans les conditions et suivant les </w:t>
      </w:r>
      <w:proofErr w:type="spellStart"/>
      <w:r w:rsidRPr="00EB31D0">
        <w:rPr>
          <w:rFonts w:cs="Times New Roman"/>
          <w:color w:val="000000"/>
          <w:szCs w:val="24"/>
          <w:lang w:eastAsia="it-IT"/>
        </w:rPr>
        <w:t>modalités</w:t>
      </w:r>
      <w:proofErr w:type="spellEnd"/>
      <w:r w:rsidRPr="00EB31D0">
        <w:rPr>
          <w:rFonts w:cs="Times New Roman"/>
          <w:color w:val="000000"/>
          <w:szCs w:val="24"/>
          <w:lang w:eastAsia="it-IT"/>
        </w:rPr>
        <w:t xml:space="preserve"> </w:t>
      </w:r>
      <w:proofErr w:type="spellStart"/>
      <w:r w:rsidRPr="00EB31D0">
        <w:rPr>
          <w:rFonts w:cs="Times New Roman"/>
          <w:color w:val="000000"/>
          <w:szCs w:val="24"/>
          <w:lang w:eastAsia="it-IT"/>
        </w:rPr>
        <w:t>fixées</w:t>
      </w:r>
      <w:proofErr w:type="spellEnd"/>
      <w:r w:rsidRPr="00EB31D0">
        <w:rPr>
          <w:rFonts w:cs="Times New Roman"/>
          <w:color w:val="000000"/>
          <w:szCs w:val="24"/>
          <w:lang w:eastAsia="it-IT"/>
        </w:rPr>
        <w:t xml:space="preserve"> par voie </w:t>
      </w:r>
      <w:proofErr w:type="spellStart"/>
      <w:r w:rsidRPr="00EB31D0">
        <w:rPr>
          <w:rFonts w:cs="Times New Roman"/>
          <w:color w:val="000000"/>
          <w:szCs w:val="24"/>
          <w:lang w:eastAsia="it-IT"/>
        </w:rPr>
        <w:t>réglementaire</w:t>
      </w:r>
      <w:proofErr w:type="spellEnd"/>
      <w:r w:rsidRPr="00EB31D0">
        <w:rPr>
          <w:rFonts w:cs="Times New Roman"/>
          <w:color w:val="000000"/>
          <w:szCs w:val="24"/>
          <w:lang w:eastAsia="it-IT"/>
        </w:rPr>
        <w:t xml:space="preserve">. </w:t>
      </w:r>
    </w:p>
    <w:p w14:paraId="7C92CD54" w14:textId="60151CE4" w:rsidR="00EB31D0" w:rsidRDefault="00EB31D0" w:rsidP="003F21CE">
      <w:pPr>
        <w:jc w:val="both"/>
        <w:rPr>
          <w:rFonts w:cs="Times New Roman"/>
          <w:color w:val="000000"/>
          <w:szCs w:val="24"/>
          <w:lang w:eastAsia="it-IT"/>
        </w:rPr>
      </w:pPr>
      <w:r w:rsidRPr="00EB31D0">
        <w:rPr>
          <w:rFonts w:cs="Times New Roman"/>
          <w:color w:val="000000"/>
          <w:position w:val="-2"/>
          <w:szCs w:val="24"/>
          <w:lang w:eastAsia="it-IT"/>
        </w:rPr>
        <w:t xml:space="preserve">(3) </w:t>
      </w:r>
      <w:r w:rsidRPr="00EB31D0">
        <w:rPr>
          <w:rFonts w:cs="Times New Roman"/>
          <w:color w:val="000000"/>
          <w:szCs w:val="24"/>
          <w:lang w:eastAsia="it-IT"/>
        </w:rPr>
        <w:t>En cas de cession ou de vente en l'</w:t>
      </w:r>
      <w:proofErr w:type="spellStart"/>
      <w:r w:rsidRPr="00EB31D0">
        <w:rPr>
          <w:rFonts w:cs="Times New Roman"/>
          <w:color w:val="000000"/>
          <w:szCs w:val="24"/>
          <w:lang w:eastAsia="it-IT"/>
        </w:rPr>
        <w:t>état</w:t>
      </w:r>
      <w:proofErr w:type="spellEnd"/>
      <w:r w:rsidRPr="00EB31D0">
        <w:rPr>
          <w:rFonts w:cs="Times New Roman"/>
          <w:color w:val="000000"/>
          <w:szCs w:val="24"/>
          <w:lang w:eastAsia="it-IT"/>
        </w:rPr>
        <w:t xml:space="preserve"> de ce </w:t>
      </w:r>
      <w:proofErr w:type="spellStart"/>
      <w:r w:rsidRPr="00EB31D0">
        <w:rPr>
          <w:rFonts w:cs="Times New Roman"/>
          <w:color w:val="000000"/>
          <w:szCs w:val="24"/>
          <w:lang w:eastAsia="it-IT"/>
        </w:rPr>
        <w:t>matériel</w:t>
      </w:r>
      <w:proofErr w:type="spellEnd"/>
      <w:r w:rsidRPr="00EB31D0">
        <w:rPr>
          <w:rFonts w:cs="Times New Roman"/>
          <w:color w:val="000000"/>
          <w:szCs w:val="24"/>
          <w:lang w:eastAsia="it-IT"/>
        </w:rPr>
        <w:t xml:space="preserve"> ou de cet </w:t>
      </w:r>
      <w:proofErr w:type="spellStart"/>
      <w:r>
        <w:rPr>
          <w:rFonts w:cs="Times New Roman"/>
          <w:color w:val="000000"/>
          <w:szCs w:val="24"/>
          <w:lang w:eastAsia="it-IT"/>
        </w:rPr>
        <w:t>équipment</w:t>
      </w:r>
      <w:proofErr w:type="spellEnd"/>
      <w:r>
        <w:rPr>
          <w:rFonts w:cs="Times New Roman"/>
          <w:color w:val="000000"/>
          <w:szCs w:val="24"/>
          <w:lang w:eastAsia="it-IT"/>
        </w:rPr>
        <w:t>, des droits et taxes de douane sont perçues conformément à la réglementation en vigueur.</w:t>
      </w:r>
    </w:p>
    <w:p w14:paraId="6042BF98" w14:textId="7358FF86" w:rsidR="00EB31D0" w:rsidRDefault="00EB31D0" w:rsidP="003F21CE">
      <w:pPr>
        <w:jc w:val="both"/>
        <w:rPr>
          <w:rFonts w:cs="Times New Roman"/>
          <w:color w:val="000000"/>
          <w:szCs w:val="24"/>
          <w:lang w:eastAsia="it-IT"/>
        </w:rPr>
      </w:pPr>
      <w:r>
        <w:rPr>
          <w:rFonts w:cs="Times New Roman"/>
          <w:color w:val="000000"/>
          <w:szCs w:val="24"/>
          <w:lang w:eastAsia="it-IT"/>
        </w:rPr>
        <w:t xml:space="preserve">(4) Les matériaux et pièces de rechange nécessaires au fonctionnement des matériels et </w:t>
      </w:r>
      <w:proofErr w:type="spellStart"/>
      <w:r>
        <w:rPr>
          <w:rFonts w:cs="Times New Roman"/>
          <w:color w:val="000000"/>
          <w:szCs w:val="24"/>
          <w:lang w:eastAsia="it-IT"/>
        </w:rPr>
        <w:t>équipments</w:t>
      </w:r>
      <w:proofErr w:type="spellEnd"/>
      <w:r>
        <w:rPr>
          <w:rFonts w:cs="Times New Roman"/>
          <w:color w:val="000000"/>
          <w:szCs w:val="24"/>
          <w:lang w:eastAsia="it-IT"/>
        </w:rPr>
        <w:t xml:space="preserve"> professionnels sont admis en franchise des droits et taxes de douane.</w:t>
      </w:r>
    </w:p>
    <w:p w14:paraId="620110DE" w14:textId="71423C93" w:rsidR="00EB31D0" w:rsidRDefault="00EB31D0" w:rsidP="003F21CE">
      <w:pPr>
        <w:jc w:val="both"/>
        <w:rPr>
          <w:rFonts w:cs="Times New Roman"/>
          <w:color w:val="000000"/>
          <w:szCs w:val="24"/>
          <w:lang w:eastAsia="it-IT"/>
        </w:rPr>
      </w:pPr>
      <w:r>
        <w:rPr>
          <w:rFonts w:cs="Times New Roman"/>
          <w:color w:val="000000"/>
          <w:szCs w:val="24"/>
          <w:lang w:eastAsia="it-IT"/>
        </w:rPr>
        <w:t xml:space="preserve">(5) Les lubrifiants spécifiques nécessaires au fonctionnement des matériels et </w:t>
      </w:r>
      <w:proofErr w:type="spellStart"/>
      <w:r>
        <w:rPr>
          <w:rFonts w:cs="Times New Roman"/>
          <w:color w:val="000000"/>
          <w:szCs w:val="24"/>
          <w:lang w:eastAsia="it-IT"/>
        </w:rPr>
        <w:t>équipments</w:t>
      </w:r>
      <w:proofErr w:type="spellEnd"/>
      <w:r>
        <w:rPr>
          <w:rFonts w:cs="Times New Roman"/>
          <w:color w:val="000000"/>
          <w:szCs w:val="24"/>
          <w:lang w:eastAsia="it-IT"/>
        </w:rPr>
        <w:t xml:space="preserve"> de </w:t>
      </w:r>
      <w:r>
        <w:rPr>
          <w:rFonts w:cs="Times New Roman"/>
          <w:color w:val="000000"/>
          <w:szCs w:val="24"/>
          <w:lang w:eastAsia="it-IT"/>
        </w:rPr>
        <w:lastRenderedPageBreak/>
        <w:t>recherche sont admis en franchise des droits et taxes de douane.</w:t>
      </w:r>
    </w:p>
    <w:p w14:paraId="0E1D5EC9" w14:textId="77777777" w:rsidR="007345BE" w:rsidRDefault="007345BE" w:rsidP="003F21CE">
      <w:pPr>
        <w:jc w:val="both"/>
        <w:rPr>
          <w:rFonts w:cs="Times New Roman"/>
          <w:color w:val="000000"/>
          <w:szCs w:val="24"/>
          <w:lang w:eastAsia="it-IT"/>
        </w:rPr>
      </w:pPr>
    </w:p>
    <w:p w14:paraId="472107B6" w14:textId="77777777" w:rsidR="00D334AB" w:rsidRDefault="00EB31D0" w:rsidP="003F21CE">
      <w:pPr>
        <w:widowControl/>
        <w:autoSpaceDE/>
        <w:autoSpaceDN/>
        <w:spacing w:before="100" w:beforeAutospacing="1" w:after="100" w:afterAutospacing="1" w:line="240" w:lineRule="auto"/>
        <w:jc w:val="both"/>
        <w:rPr>
          <w:rStyle w:val="Heading4Char"/>
          <w:lang w:val="en-US" w:eastAsia="it-IT"/>
        </w:rPr>
      </w:pPr>
      <w:bookmarkStart w:id="108" w:name="_Toc171419602"/>
      <w:r w:rsidRPr="00EB31D0">
        <w:rPr>
          <w:rStyle w:val="Heading4Char"/>
          <w:lang w:val="en-US" w:eastAsia="it-IT"/>
        </w:rPr>
        <w:t>SOUS-SECTION I</w:t>
      </w:r>
      <w:r>
        <w:rPr>
          <w:rStyle w:val="Heading4Char"/>
          <w:lang w:val="en-US" w:eastAsia="it-IT"/>
        </w:rPr>
        <w:t xml:space="preserve">I: </w:t>
      </w:r>
      <w:r w:rsidRPr="00EB31D0">
        <w:rPr>
          <w:rStyle w:val="Heading4Char"/>
          <w:lang w:val="en-US" w:eastAsia="it-IT"/>
        </w:rPr>
        <w:t>DES INCITATIONS EN PHASE D'EXPLOITATION</w:t>
      </w:r>
      <w:bookmarkEnd w:id="108"/>
      <w:r w:rsidRPr="00EB31D0">
        <w:rPr>
          <w:rStyle w:val="Heading4Char"/>
          <w:lang w:val="en-US" w:eastAsia="it-IT"/>
        </w:rPr>
        <w:t xml:space="preserve"> </w:t>
      </w:r>
    </w:p>
    <w:p w14:paraId="440E2C82" w14:textId="3C2E32CB" w:rsidR="00EB31D0" w:rsidRPr="005656FA" w:rsidRDefault="00EB31D0" w:rsidP="003F21CE">
      <w:pPr>
        <w:pStyle w:val="Heading5"/>
        <w:jc w:val="both"/>
        <w:rPr>
          <w:rStyle w:val="Heading4Char"/>
          <w:i w:val="0"/>
          <w:iCs w:val="0"/>
          <w:lang w:val="en-US" w:eastAsia="it-IT"/>
        </w:rPr>
      </w:pPr>
      <w:bookmarkStart w:id="109" w:name="_Toc171419603"/>
      <w:r w:rsidRPr="005656FA">
        <w:rPr>
          <w:rStyle w:val="Heading4Char"/>
          <w:i w:val="0"/>
          <w:iCs w:val="0"/>
          <w:lang w:val="en-US" w:eastAsia="it-IT"/>
        </w:rPr>
        <w:t xml:space="preserve">PARAGRAPHE </w:t>
      </w:r>
      <w:r w:rsidR="00D334AB" w:rsidRPr="005656FA">
        <w:rPr>
          <w:rStyle w:val="Heading4Char"/>
          <w:i w:val="0"/>
          <w:iCs w:val="0"/>
          <w:lang w:val="en-US" w:eastAsia="it-IT"/>
        </w:rPr>
        <w:t xml:space="preserve">I: </w:t>
      </w:r>
      <w:r w:rsidRPr="005656FA">
        <w:rPr>
          <w:rStyle w:val="Heading4Char"/>
          <w:i w:val="0"/>
          <w:iCs w:val="0"/>
          <w:lang w:val="en-US" w:eastAsia="it-IT"/>
        </w:rPr>
        <w:t>DES INCITATIONS FISCALES</w:t>
      </w:r>
      <w:bookmarkEnd w:id="109"/>
    </w:p>
    <w:p w14:paraId="7C172A33" w14:textId="77777777" w:rsidR="00EB31D0" w:rsidRPr="0084653D" w:rsidRDefault="00EB31D0" w:rsidP="003F21CE">
      <w:pPr>
        <w:jc w:val="both"/>
        <w:rPr>
          <w:rFonts w:cs="Times New Roman"/>
          <w:noProof/>
          <w:szCs w:val="24"/>
          <w:lang w:eastAsia="it-IT"/>
        </w:rPr>
      </w:pPr>
      <w:r w:rsidRPr="00EB31D0">
        <w:rPr>
          <w:rStyle w:val="Heading4Char"/>
          <w:lang w:val="en-US" w:eastAsia="it-IT"/>
        </w:rPr>
        <w:br/>
      </w:r>
      <w:r w:rsidRPr="0084653D">
        <w:rPr>
          <w:rFonts w:cs="Times New Roman"/>
          <w:b/>
          <w:bCs/>
          <w:noProof/>
          <w:szCs w:val="24"/>
          <w:u w:val="single"/>
          <w:lang w:eastAsia="it-IT"/>
        </w:rPr>
        <w:t>ARTICLE 140.-</w:t>
      </w:r>
      <w:r w:rsidRPr="0084653D">
        <w:rPr>
          <w:rFonts w:cs="Times New Roman"/>
          <w:noProof/>
          <w:szCs w:val="24"/>
          <w:lang w:eastAsia="it-IT"/>
        </w:rPr>
        <w:t xml:space="preserve"> </w:t>
      </w:r>
      <w:r w:rsidRPr="0084653D">
        <w:rPr>
          <w:rFonts w:cs="Times New Roman"/>
          <w:noProof/>
          <w:position w:val="2"/>
          <w:szCs w:val="24"/>
          <w:lang w:eastAsia="it-IT"/>
        </w:rPr>
        <w:t xml:space="preserve">(1) </w:t>
      </w:r>
      <w:r w:rsidRPr="0084653D">
        <w:rPr>
          <w:rFonts w:cs="Times New Roman"/>
          <w:noProof/>
          <w:szCs w:val="24"/>
          <w:lang w:eastAsia="it-IT"/>
        </w:rPr>
        <w:t>Sous réserve des avantages spécifiques accordés par la présente loi, le titulaire d'un permis d'exploitation minière est soumis au régime fiscal de droit commun.</w:t>
      </w:r>
    </w:p>
    <w:p w14:paraId="3C05865E" w14:textId="77777777" w:rsidR="00EB31D0" w:rsidRPr="0084653D" w:rsidRDefault="00EB31D0" w:rsidP="003F21CE">
      <w:pPr>
        <w:jc w:val="both"/>
        <w:rPr>
          <w:rFonts w:cs="Times New Roman"/>
          <w:noProof/>
          <w:szCs w:val="24"/>
          <w:lang w:eastAsia="it-IT"/>
        </w:rPr>
      </w:pPr>
      <w:r w:rsidRPr="0084653D">
        <w:rPr>
          <w:rFonts w:cs="Times New Roman"/>
          <w:noProof/>
          <w:szCs w:val="24"/>
          <w:lang w:eastAsia="it-IT"/>
        </w:rPr>
        <w:br/>
        <w:t>(2) Les entreprises et sociétés minières titulaires d'un permis d'exploitation bénéficient des avantages ci-après :</w:t>
      </w:r>
    </w:p>
    <w:p w14:paraId="2E75363C" w14:textId="77777777" w:rsidR="00EB31D0" w:rsidRPr="0084653D" w:rsidRDefault="00EB31D0" w:rsidP="00661A3A">
      <w:pPr>
        <w:rPr>
          <w:rFonts w:cs="Times New Roman"/>
          <w:noProof/>
          <w:szCs w:val="24"/>
          <w:lang w:eastAsia="it-IT"/>
        </w:rPr>
      </w:pPr>
      <w:r w:rsidRPr="0084653D">
        <w:rPr>
          <w:rFonts w:cs="Times New Roman"/>
          <w:noProof/>
          <w:szCs w:val="24"/>
          <w:lang w:eastAsia="it-IT"/>
        </w:rPr>
        <w:br/>
        <w:t>a) l'étalement sur un (01) an, du paiement des droits d'enregistrement sur les actes de création de société, de prorogation et d'augmentation du capital. Le montant des droits peut être fractionné et payé comme suit :</w:t>
      </w:r>
      <w:r w:rsidRPr="0084653D">
        <w:rPr>
          <w:rFonts w:cs="Times New Roman"/>
          <w:noProof/>
          <w:szCs w:val="24"/>
          <w:lang w:eastAsia="it-IT"/>
        </w:rPr>
        <w:br/>
      </w:r>
      <w:r w:rsidRPr="0084653D">
        <w:rPr>
          <w:rFonts w:cs="Times New Roman"/>
          <w:noProof/>
          <w:color w:val="020202"/>
          <w:szCs w:val="24"/>
          <w:lang w:eastAsia="it-IT"/>
        </w:rPr>
        <w:t>- le premier tiers lors du dépôt de l'acte à la formalité ;</w:t>
      </w:r>
      <w:r w:rsidRPr="0084653D">
        <w:rPr>
          <w:rFonts w:cs="Times New Roman"/>
          <w:noProof/>
          <w:color w:val="020202"/>
          <w:szCs w:val="24"/>
          <w:lang w:eastAsia="it-IT"/>
        </w:rPr>
        <w:br/>
      </w:r>
      <w:r w:rsidRPr="0084653D">
        <w:rPr>
          <w:rFonts w:cs="Times New Roman"/>
          <w:noProof/>
          <w:color w:val="020202"/>
          <w:position w:val="2"/>
          <w:szCs w:val="24"/>
          <w:lang w:eastAsia="it-IT"/>
        </w:rPr>
        <w:t xml:space="preserve">- </w:t>
      </w:r>
      <w:r w:rsidRPr="0084653D">
        <w:rPr>
          <w:rFonts w:cs="Times New Roman"/>
          <w:noProof/>
          <w:color w:val="020202"/>
          <w:szCs w:val="24"/>
          <w:lang w:eastAsia="it-IT"/>
        </w:rPr>
        <w:t>le deuxième et le troisième tiers semestriellement.</w:t>
      </w:r>
    </w:p>
    <w:p w14:paraId="4A9511A5" w14:textId="77777777" w:rsidR="0084653D" w:rsidRPr="0084653D" w:rsidRDefault="00EB31D0" w:rsidP="003F21CE">
      <w:pPr>
        <w:jc w:val="both"/>
        <w:rPr>
          <w:rFonts w:cs="Times New Roman"/>
          <w:noProof/>
          <w:szCs w:val="24"/>
          <w:lang w:eastAsia="it-IT"/>
        </w:rPr>
      </w:pPr>
      <w:r w:rsidRPr="0084653D">
        <w:rPr>
          <w:rFonts w:cs="Times New Roman"/>
          <w:noProof/>
          <w:color w:val="020202"/>
          <w:szCs w:val="24"/>
          <w:lang w:eastAsia="it-IT"/>
        </w:rPr>
        <w:br/>
      </w:r>
      <w:r w:rsidRPr="0084653D">
        <w:rPr>
          <w:rFonts w:cs="Times New Roman"/>
          <w:noProof/>
          <w:szCs w:val="24"/>
          <w:lang w:eastAsia="it-IT"/>
        </w:rPr>
        <w:t>b) l'application de l'amortissement accéléré au taux de un virgule vingt-cinq pour cent (1,25 %) du taux normal pour les immobilisations spécifiques dont la liste est fixée par arrêté conjoint des Ministres chargés des mines et des finances</w:t>
      </w:r>
      <w:r w:rsidR="0084653D" w:rsidRPr="0084653D">
        <w:rPr>
          <w:rFonts w:cs="Times New Roman"/>
          <w:noProof/>
          <w:szCs w:val="24"/>
          <w:lang w:eastAsia="it-IT"/>
        </w:rPr>
        <w:t xml:space="preserve"> ;</w:t>
      </w:r>
    </w:p>
    <w:p w14:paraId="59DB2C11" w14:textId="77777777" w:rsidR="0084653D" w:rsidRPr="0084653D" w:rsidRDefault="00EB31D0" w:rsidP="003F21CE">
      <w:pPr>
        <w:jc w:val="both"/>
        <w:rPr>
          <w:rFonts w:cs="Times New Roman"/>
          <w:noProof/>
          <w:color w:val="020202"/>
          <w:szCs w:val="24"/>
          <w:lang w:eastAsia="it-IT"/>
        </w:rPr>
      </w:pPr>
      <w:r w:rsidRPr="0084653D">
        <w:rPr>
          <w:rFonts w:cs="Times New Roman"/>
          <w:noProof/>
          <w:szCs w:val="24"/>
          <w:lang w:eastAsia="it-IT"/>
        </w:rPr>
        <w:br/>
      </w:r>
      <w:r w:rsidRPr="0084653D">
        <w:rPr>
          <w:rFonts w:cs="Times New Roman"/>
          <w:noProof/>
          <w:color w:val="020202"/>
          <w:szCs w:val="24"/>
          <w:lang w:eastAsia="it-IT"/>
        </w:rPr>
        <w:t>c) la rallonge de la durée du report déficitaire est de quatre (04) à cinq (05) ans.</w:t>
      </w:r>
    </w:p>
    <w:p w14:paraId="68808EF4" w14:textId="77777777" w:rsidR="0084653D" w:rsidRDefault="00EB31D0" w:rsidP="003F21CE">
      <w:pPr>
        <w:jc w:val="both"/>
        <w:rPr>
          <w:rFonts w:cs="Times New Roman"/>
          <w:noProof/>
          <w:szCs w:val="24"/>
          <w:lang w:eastAsia="it-IT"/>
        </w:rPr>
      </w:pPr>
      <w:r w:rsidRPr="0084653D">
        <w:rPr>
          <w:rFonts w:cs="Times New Roman"/>
          <w:noProof/>
          <w:color w:val="020202"/>
          <w:szCs w:val="24"/>
          <w:lang w:eastAsia="it-IT"/>
        </w:rPr>
        <w:br/>
        <w:t>(3) Les produits destinés à l'exportation sont soumis au taux zéro (0) de la T.V.A. lorsque lesdits produits sont assujettis à cette taxe. Toutefois, les produits mis à la consommation sur le marché local sont passibles des droits et taxes qui frappent les produits similaires importés.</w:t>
      </w:r>
      <w:r w:rsidRPr="0084653D">
        <w:rPr>
          <w:rFonts w:cs="Times New Roman"/>
          <w:noProof/>
          <w:color w:val="020202"/>
          <w:szCs w:val="24"/>
          <w:lang w:eastAsia="it-IT"/>
        </w:rPr>
        <w:br/>
      </w:r>
      <w:r w:rsidRPr="0084653D">
        <w:rPr>
          <w:rFonts w:cs="Times New Roman"/>
          <w:noProof/>
          <w:szCs w:val="24"/>
          <w:lang w:eastAsia="it-IT"/>
        </w:rPr>
        <w:t>(4) Les actes des sociétés minières sont exonérés du paiement des droits d'enregistrement et de timbre, jusqu'à la première production commerciale, à l'exception de ceux relatifs aux baux et locations à usage d'habitation.</w:t>
      </w:r>
    </w:p>
    <w:p w14:paraId="2AB0BFF9" w14:textId="77777777" w:rsidR="00661A3A" w:rsidRPr="0084653D" w:rsidRDefault="00661A3A" w:rsidP="003F21CE">
      <w:pPr>
        <w:jc w:val="both"/>
        <w:rPr>
          <w:rFonts w:cs="Times New Roman"/>
          <w:noProof/>
          <w:szCs w:val="24"/>
          <w:lang w:eastAsia="it-IT"/>
        </w:rPr>
      </w:pPr>
    </w:p>
    <w:p w14:paraId="3EC45F9D" w14:textId="59C185E0" w:rsidR="00EB31D0" w:rsidRPr="00F70B24" w:rsidRDefault="00EB31D0" w:rsidP="003F21CE">
      <w:pPr>
        <w:pStyle w:val="Heading5"/>
        <w:jc w:val="both"/>
        <w:rPr>
          <w:rFonts w:eastAsia="Times New Roman"/>
          <w:lang w:eastAsia="it-IT"/>
        </w:rPr>
      </w:pPr>
      <w:bookmarkStart w:id="110" w:name="_Toc171419604"/>
      <w:r w:rsidRPr="00F70B24">
        <w:rPr>
          <w:rFonts w:ascii="*Arial-28247-Identity-H" w:eastAsia="Times New Roman" w:hAnsi="*Arial-28247-Identity-H"/>
          <w:sz w:val="28"/>
          <w:szCs w:val="28"/>
          <w:lang w:eastAsia="it-IT"/>
        </w:rPr>
        <w:t xml:space="preserve">PARAGRAPHE </w:t>
      </w:r>
      <w:proofErr w:type="gramStart"/>
      <w:r w:rsidRPr="00F70B24">
        <w:rPr>
          <w:rFonts w:ascii="*Arial-28247-Identity-H" w:eastAsia="Times New Roman" w:hAnsi="*Arial-28247-Identity-H"/>
          <w:sz w:val="28"/>
          <w:szCs w:val="28"/>
          <w:lang w:eastAsia="it-IT"/>
        </w:rPr>
        <w:t>I</w:t>
      </w:r>
      <w:r w:rsidR="0084653D" w:rsidRPr="00F70B24">
        <w:rPr>
          <w:rFonts w:ascii="*Arial-28247-Identity-H" w:eastAsia="Times New Roman" w:hAnsi="*Arial-28247-Identity-H"/>
          <w:sz w:val="28"/>
          <w:szCs w:val="28"/>
          <w:lang w:eastAsia="it-IT"/>
        </w:rPr>
        <w:t>I:</w:t>
      </w:r>
      <w:proofErr w:type="gramEnd"/>
      <w:r w:rsidR="0084653D" w:rsidRPr="00F70B24">
        <w:rPr>
          <w:rFonts w:ascii="*Arial-28247-Identity-H" w:eastAsia="Times New Roman" w:hAnsi="*Arial-28247-Identity-H"/>
          <w:sz w:val="28"/>
          <w:szCs w:val="28"/>
          <w:lang w:eastAsia="it-IT"/>
        </w:rPr>
        <w:t xml:space="preserve"> </w:t>
      </w:r>
      <w:r w:rsidRPr="00F70B24">
        <w:rPr>
          <w:rFonts w:eastAsia="Times New Roman"/>
          <w:lang w:eastAsia="it-IT"/>
        </w:rPr>
        <w:t>DES INCITATIONS DOUANIERES</w:t>
      </w:r>
      <w:bookmarkEnd w:id="110"/>
      <w:r w:rsidRPr="00F70B24">
        <w:rPr>
          <w:rFonts w:eastAsia="Times New Roman"/>
          <w:lang w:eastAsia="it-IT"/>
        </w:rPr>
        <w:t xml:space="preserve"> </w:t>
      </w:r>
    </w:p>
    <w:p w14:paraId="47035710" w14:textId="77777777" w:rsidR="0084653D" w:rsidRPr="00F70B24" w:rsidRDefault="0084653D" w:rsidP="003F21CE">
      <w:pPr>
        <w:jc w:val="both"/>
        <w:rPr>
          <w:lang w:eastAsia="it-IT"/>
        </w:rPr>
      </w:pPr>
    </w:p>
    <w:p w14:paraId="0E94E48D" w14:textId="1A29CD3A" w:rsidR="00EB31D0" w:rsidRPr="0084653D" w:rsidRDefault="00EB31D0" w:rsidP="003F21CE">
      <w:pPr>
        <w:jc w:val="both"/>
        <w:rPr>
          <w:rFonts w:cs="Times New Roman"/>
          <w:lang w:eastAsia="it-IT"/>
        </w:rPr>
      </w:pPr>
      <w:r w:rsidRPr="0084653D">
        <w:rPr>
          <w:rFonts w:cs="Times New Roman"/>
          <w:b/>
          <w:bCs/>
          <w:position w:val="2"/>
          <w:u w:val="single"/>
          <w:lang w:eastAsia="it-IT"/>
        </w:rPr>
        <w:t xml:space="preserve">ARTICLE 141.- </w:t>
      </w:r>
      <w:r w:rsidRPr="0084653D">
        <w:rPr>
          <w:rFonts w:cs="Times New Roman"/>
          <w:lang w:eastAsia="it-IT"/>
        </w:rPr>
        <w:t xml:space="preserve">(1) Les titulaires d'un permis d'exploitation </w:t>
      </w:r>
      <w:proofErr w:type="spellStart"/>
      <w:r w:rsidRPr="0084653D">
        <w:rPr>
          <w:rFonts w:cs="Times New Roman"/>
          <w:lang w:eastAsia="it-IT"/>
        </w:rPr>
        <w:t>bénéficient</w:t>
      </w:r>
      <w:proofErr w:type="spellEnd"/>
      <w:r w:rsidRPr="0084653D">
        <w:rPr>
          <w:rFonts w:cs="Times New Roman"/>
          <w:lang w:eastAsia="it-IT"/>
        </w:rPr>
        <w:t xml:space="preserve"> pendant la phase </w:t>
      </w:r>
      <w:r w:rsidRPr="0084653D">
        <w:rPr>
          <w:rFonts w:cs="Times New Roman"/>
          <w:lang w:eastAsia="it-IT"/>
        </w:rPr>
        <w:lastRenderedPageBreak/>
        <w:t xml:space="preserve">d'installation ou de construction de la mine telle que </w:t>
      </w:r>
      <w:proofErr w:type="spellStart"/>
      <w:r w:rsidRPr="0084653D">
        <w:rPr>
          <w:rFonts w:cs="Times New Roman"/>
          <w:lang w:eastAsia="it-IT"/>
        </w:rPr>
        <w:t>spécifiée</w:t>
      </w:r>
      <w:proofErr w:type="spellEnd"/>
      <w:r w:rsidRPr="0084653D">
        <w:rPr>
          <w:rFonts w:cs="Times New Roman"/>
          <w:lang w:eastAsia="it-IT"/>
        </w:rPr>
        <w:t xml:space="preserve"> dans la convention </w:t>
      </w:r>
      <w:proofErr w:type="spellStart"/>
      <w:r w:rsidRPr="0084653D">
        <w:rPr>
          <w:rFonts w:cs="Times New Roman"/>
          <w:lang w:eastAsia="it-IT"/>
        </w:rPr>
        <w:t>minière</w:t>
      </w:r>
      <w:proofErr w:type="spellEnd"/>
      <w:r w:rsidRPr="0084653D">
        <w:rPr>
          <w:rFonts w:cs="Times New Roman"/>
          <w:lang w:eastAsia="it-IT"/>
        </w:rPr>
        <w:t>, de l'</w:t>
      </w:r>
      <w:proofErr w:type="spellStart"/>
      <w:r w:rsidRPr="0084653D">
        <w:rPr>
          <w:rFonts w:cs="Times New Roman"/>
          <w:lang w:eastAsia="it-IT"/>
        </w:rPr>
        <w:t>exonération</w:t>
      </w:r>
      <w:proofErr w:type="spellEnd"/>
      <w:r w:rsidRPr="0084653D">
        <w:rPr>
          <w:rFonts w:cs="Times New Roman"/>
          <w:lang w:eastAsia="it-IT"/>
        </w:rPr>
        <w:t xml:space="preserve"> des taxes et droits de douane sur les </w:t>
      </w:r>
      <w:proofErr w:type="spellStart"/>
      <w:r w:rsidRPr="0084653D">
        <w:rPr>
          <w:rFonts w:cs="Times New Roman"/>
          <w:lang w:eastAsia="it-IT"/>
        </w:rPr>
        <w:t>matériels</w:t>
      </w:r>
      <w:proofErr w:type="spellEnd"/>
      <w:r w:rsidRPr="0084653D">
        <w:rPr>
          <w:rFonts w:cs="Times New Roman"/>
          <w:lang w:eastAsia="it-IT"/>
        </w:rPr>
        <w:t xml:space="preserve">, </w:t>
      </w:r>
      <w:proofErr w:type="spellStart"/>
      <w:r w:rsidRPr="0084653D">
        <w:rPr>
          <w:rFonts w:cs="Times New Roman"/>
          <w:lang w:eastAsia="it-IT"/>
        </w:rPr>
        <w:t>matériaux</w:t>
      </w:r>
      <w:proofErr w:type="spellEnd"/>
      <w:r w:rsidRPr="0084653D">
        <w:rPr>
          <w:rFonts w:cs="Times New Roman"/>
          <w:lang w:eastAsia="it-IT"/>
        </w:rPr>
        <w:t>, intrants et biens d'</w:t>
      </w:r>
      <w:proofErr w:type="spellStart"/>
      <w:r w:rsidRPr="0084653D">
        <w:rPr>
          <w:rFonts w:cs="Times New Roman"/>
          <w:lang w:eastAsia="it-IT"/>
        </w:rPr>
        <w:t>équipement</w:t>
      </w:r>
      <w:proofErr w:type="spellEnd"/>
      <w:r w:rsidRPr="0084653D">
        <w:rPr>
          <w:rFonts w:cs="Times New Roman"/>
          <w:lang w:eastAsia="it-IT"/>
        </w:rPr>
        <w:t xml:space="preserve"> </w:t>
      </w:r>
      <w:proofErr w:type="spellStart"/>
      <w:r w:rsidRPr="0084653D">
        <w:rPr>
          <w:rFonts w:cs="Times New Roman"/>
          <w:lang w:eastAsia="it-IT"/>
        </w:rPr>
        <w:t>nécessaires</w:t>
      </w:r>
      <w:proofErr w:type="spellEnd"/>
      <w:r w:rsidRPr="0084653D">
        <w:rPr>
          <w:rFonts w:cs="Times New Roman"/>
          <w:lang w:eastAsia="it-IT"/>
        </w:rPr>
        <w:t xml:space="preserve"> à la production, ainsi que sur le premier lot de </w:t>
      </w:r>
      <w:r w:rsidR="0084653D" w:rsidRPr="0084653D">
        <w:rPr>
          <w:rFonts w:cs="Times New Roman"/>
          <w:lang w:eastAsia="it-IT"/>
        </w:rPr>
        <w:t>pièces de rechange qui devrait accompagner l’</w:t>
      </w:r>
      <w:proofErr w:type="spellStart"/>
      <w:r w:rsidR="0084653D" w:rsidRPr="0084653D">
        <w:rPr>
          <w:rFonts w:cs="Times New Roman"/>
          <w:lang w:eastAsia="it-IT"/>
        </w:rPr>
        <w:t>équipment</w:t>
      </w:r>
      <w:proofErr w:type="spellEnd"/>
      <w:r w:rsidR="0084653D" w:rsidRPr="0084653D">
        <w:rPr>
          <w:rFonts w:cs="Times New Roman"/>
          <w:lang w:eastAsia="it-IT"/>
        </w:rPr>
        <w:t xml:space="preserve"> de démarrage, à l’exception des véhicules de tourisme, du matériel et des fournitures de bureau. Ils bénéficient </w:t>
      </w:r>
      <w:proofErr w:type="gramStart"/>
      <w:r w:rsidR="0084653D" w:rsidRPr="0084653D">
        <w:rPr>
          <w:rFonts w:cs="Times New Roman"/>
          <w:lang w:eastAsia="it-IT"/>
        </w:rPr>
        <w:t>également:</w:t>
      </w:r>
      <w:proofErr w:type="gramEnd"/>
      <w:r w:rsidR="0084653D" w:rsidRPr="0084653D">
        <w:rPr>
          <w:rFonts w:cs="Times New Roman"/>
          <w:lang w:eastAsia="it-IT"/>
        </w:rPr>
        <w:t xml:space="preserve"> </w:t>
      </w:r>
    </w:p>
    <w:p w14:paraId="5D1ED18A" w14:textId="77777777" w:rsidR="0084653D" w:rsidRPr="0084653D" w:rsidRDefault="0084653D" w:rsidP="003F21CE">
      <w:pPr>
        <w:jc w:val="both"/>
        <w:rPr>
          <w:lang w:eastAsia="it-IT"/>
        </w:rPr>
      </w:pPr>
      <w:r w:rsidRPr="0084653D">
        <w:rPr>
          <w:lang w:eastAsia="it-IT"/>
        </w:rPr>
        <w:t>-  de l'</w:t>
      </w:r>
      <w:proofErr w:type="spellStart"/>
      <w:r w:rsidRPr="0084653D">
        <w:rPr>
          <w:lang w:eastAsia="it-IT"/>
        </w:rPr>
        <w:t>exonération</w:t>
      </w:r>
      <w:proofErr w:type="spellEnd"/>
      <w:r w:rsidRPr="0084653D">
        <w:rPr>
          <w:lang w:eastAsia="it-IT"/>
        </w:rPr>
        <w:t xml:space="preserve"> des droits et taxes de douane sur l'</w:t>
      </w:r>
      <w:proofErr w:type="spellStart"/>
      <w:r w:rsidRPr="0084653D">
        <w:rPr>
          <w:lang w:eastAsia="it-IT"/>
        </w:rPr>
        <w:t>équipement</w:t>
      </w:r>
      <w:proofErr w:type="spellEnd"/>
      <w:r w:rsidRPr="0084653D">
        <w:rPr>
          <w:lang w:eastAsia="it-IT"/>
        </w:rPr>
        <w:t xml:space="preserve"> de remplacement en cas d'incident technique et sur l'</w:t>
      </w:r>
      <w:proofErr w:type="spellStart"/>
      <w:r w:rsidRPr="0084653D">
        <w:rPr>
          <w:lang w:eastAsia="it-IT"/>
        </w:rPr>
        <w:t>équipement</w:t>
      </w:r>
      <w:proofErr w:type="spellEnd"/>
      <w:r w:rsidRPr="0084653D">
        <w:rPr>
          <w:lang w:eastAsia="it-IT"/>
        </w:rPr>
        <w:t xml:space="preserve"> devant servir à une extension de l'exploitation </w:t>
      </w:r>
    </w:p>
    <w:p w14:paraId="02598888" w14:textId="77777777" w:rsidR="0084653D" w:rsidRPr="0084653D" w:rsidRDefault="0084653D" w:rsidP="003F21CE">
      <w:pPr>
        <w:jc w:val="both"/>
        <w:rPr>
          <w:lang w:eastAsia="it-IT"/>
        </w:rPr>
      </w:pPr>
      <w:r w:rsidRPr="0084653D">
        <w:rPr>
          <w:lang w:eastAsia="it-IT"/>
        </w:rPr>
        <w:t>-  de l'</w:t>
      </w:r>
      <w:proofErr w:type="spellStart"/>
      <w:r w:rsidRPr="0084653D">
        <w:rPr>
          <w:lang w:eastAsia="it-IT"/>
        </w:rPr>
        <w:t>exonération</w:t>
      </w:r>
      <w:proofErr w:type="spellEnd"/>
      <w:r w:rsidRPr="0084653D">
        <w:rPr>
          <w:lang w:eastAsia="it-IT"/>
        </w:rPr>
        <w:t xml:space="preserve"> jusqu'</w:t>
      </w:r>
      <w:proofErr w:type="spellStart"/>
      <w:r w:rsidRPr="0084653D">
        <w:rPr>
          <w:lang w:eastAsia="it-IT"/>
        </w:rPr>
        <w:t>a</w:t>
      </w:r>
      <w:proofErr w:type="spellEnd"/>
      <w:r w:rsidRPr="0084653D">
        <w:rPr>
          <w:lang w:eastAsia="it-IT"/>
        </w:rPr>
        <w:t xml:space="preserve">̀ la date de la </w:t>
      </w:r>
      <w:proofErr w:type="spellStart"/>
      <w:r w:rsidRPr="0084653D">
        <w:rPr>
          <w:lang w:eastAsia="it-IT"/>
        </w:rPr>
        <w:t>première</w:t>
      </w:r>
      <w:proofErr w:type="spellEnd"/>
      <w:r w:rsidRPr="0084653D">
        <w:rPr>
          <w:lang w:eastAsia="it-IT"/>
        </w:rPr>
        <w:t xml:space="preserve"> production commerciale </w:t>
      </w:r>
      <w:proofErr w:type="spellStart"/>
      <w:r w:rsidRPr="0084653D">
        <w:rPr>
          <w:lang w:eastAsia="it-IT"/>
        </w:rPr>
        <w:t>constatée</w:t>
      </w:r>
      <w:proofErr w:type="spellEnd"/>
      <w:r w:rsidRPr="0084653D">
        <w:rPr>
          <w:lang w:eastAsia="it-IT"/>
        </w:rPr>
        <w:t xml:space="preserve"> par </w:t>
      </w:r>
      <w:proofErr w:type="spellStart"/>
      <w:r w:rsidRPr="0084653D">
        <w:rPr>
          <w:lang w:eastAsia="it-IT"/>
        </w:rPr>
        <w:t>arrête</w:t>
      </w:r>
      <w:proofErr w:type="spellEnd"/>
      <w:r w:rsidRPr="0084653D">
        <w:rPr>
          <w:lang w:eastAsia="it-IT"/>
        </w:rPr>
        <w:t xml:space="preserve">́ conjoint du Ministre chargé des mines et du Ministre chargé des finances des droits et taxes de douane sur l'importation des intrants ; </w:t>
      </w:r>
    </w:p>
    <w:p w14:paraId="3FD78460" w14:textId="77777777" w:rsidR="0084653D" w:rsidRPr="0084653D" w:rsidRDefault="0084653D" w:rsidP="003F21CE">
      <w:pPr>
        <w:jc w:val="both"/>
        <w:rPr>
          <w:lang w:eastAsia="it-IT"/>
        </w:rPr>
      </w:pPr>
      <w:r w:rsidRPr="0084653D">
        <w:rPr>
          <w:lang w:eastAsia="it-IT"/>
        </w:rPr>
        <w:t>- de l'</w:t>
      </w:r>
      <w:proofErr w:type="spellStart"/>
      <w:r w:rsidRPr="0084653D">
        <w:rPr>
          <w:lang w:eastAsia="it-IT"/>
        </w:rPr>
        <w:t>exonération</w:t>
      </w:r>
      <w:proofErr w:type="spellEnd"/>
      <w:r w:rsidRPr="0084653D">
        <w:rPr>
          <w:lang w:eastAsia="it-IT"/>
        </w:rPr>
        <w:t xml:space="preserve"> jusqu'</w:t>
      </w:r>
      <w:proofErr w:type="spellStart"/>
      <w:r w:rsidRPr="0084653D">
        <w:rPr>
          <w:lang w:eastAsia="it-IT"/>
        </w:rPr>
        <w:t>a</w:t>
      </w:r>
      <w:proofErr w:type="spellEnd"/>
      <w:r w:rsidRPr="0084653D">
        <w:rPr>
          <w:lang w:eastAsia="it-IT"/>
        </w:rPr>
        <w:t xml:space="preserve">̀ la date de la </w:t>
      </w:r>
      <w:proofErr w:type="spellStart"/>
      <w:r w:rsidRPr="0084653D">
        <w:rPr>
          <w:lang w:eastAsia="it-IT"/>
        </w:rPr>
        <w:t>première</w:t>
      </w:r>
      <w:proofErr w:type="spellEnd"/>
      <w:r w:rsidRPr="0084653D">
        <w:rPr>
          <w:lang w:eastAsia="it-IT"/>
        </w:rPr>
        <w:t xml:space="preserve"> production commerciale </w:t>
      </w:r>
      <w:proofErr w:type="spellStart"/>
      <w:r w:rsidRPr="0084653D">
        <w:rPr>
          <w:lang w:eastAsia="it-IT"/>
        </w:rPr>
        <w:t>constatée</w:t>
      </w:r>
      <w:proofErr w:type="spellEnd"/>
      <w:r w:rsidRPr="0084653D">
        <w:rPr>
          <w:lang w:eastAsia="it-IT"/>
        </w:rPr>
        <w:t xml:space="preserve"> par </w:t>
      </w:r>
      <w:proofErr w:type="spellStart"/>
      <w:r w:rsidRPr="0084653D">
        <w:rPr>
          <w:lang w:eastAsia="it-IT"/>
        </w:rPr>
        <w:t>arrête</w:t>
      </w:r>
      <w:proofErr w:type="spellEnd"/>
      <w:r w:rsidRPr="0084653D">
        <w:rPr>
          <w:lang w:eastAsia="it-IT"/>
        </w:rPr>
        <w:t xml:space="preserve">́ conjoint du Ministre chargé des mines et du Ministre chargé des finances, des droits et taxes de douane sur l'importation des </w:t>
      </w:r>
      <w:proofErr w:type="spellStart"/>
      <w:r w:rsidRPr="0084653D">
        <w:rPr>
          <w:lang w:eastAsia="it-IT"/>
        </w:rPr>
        <w:t>matériaux</w:t>
      </w:r>
      <w:proofErr w:type="spellEnd"/>
      <w:r w:rsidRPr="0084653D">
        <w:rPr>
          <w:lang w:eastAsia="it-IT"/>
        </w:rPr>
        <w:t xml:space="preserve"> et </w:t>
      </w:r>
      <w:proofErr w:type="spellStart"/>
      <w:r w:rsidRPr="0084653D">
        <w:rPr>
          <w:lang w:eastAsia="it-IT"/>
        </w:rPr>
        <w:t>matériels</w:t>
      </w:r>
      <w:proofErr w:type="spellEnd"/>
      <w:r w:rsidRPr="0084653D">
        <w:rPr>
          <w:lang w:eastAsia="it-IT"/>
        </w:rPr>
        <w:t xml:space="preserve"> </w:t>
      </w:r>
      <w:proofErr w:type="spellStart"/>
      <w:r w:rsidRPr="0084653D">
        <w:rPr>
          <w:lang w:eastAsia="it-IT"/>
        </w:rPr>
        <w:t>nécessaires</w:t>
      </w:r>
      <w:proofErr w:type="spellEnd"/>
      <w:r w:rsidRPr="0084653D">
        <w:rPr>
          <w:lang w:eastAsia="it-IT"/>
        </w:rPr>
        <w:t xml:space="preserve"> à la construction des </w:t>
      </w:r>
      <w:proofErr w:type="spellStart"/>
      <w:r w:rsidRPr="0084653D">
        <w:rPr>
          <w:lang w:eastAsia="it-IT"/>
        </w:rPr>
        <w:t>bâtiments</w:t>
      </w:r>
      <w:proofErr w:type="spellEnd"/>
      <w:r w:rsidRPr="0084653D">
        <w:rPr>
          <w:lang w:eastAsia="it-IT"/>
        </w:rPr>
        <w:t xml:space="preserve">, </w:t>
      </w:r>
    </w:p>
    <w:p w14:paraId="49FE2ED8" w14:textId="77777777" w:rsidR="0084653D" w:rsidRPr="0084653D" w:rsidRDefault="0084653D" w:rsidP="003F21CE">
      <w:pPr>
        <w:jc w:val="both"/>
        <w:rPr>
          <w:lang w:eastAsia="it-IT"/>
        </w:rPr>
      </w:pPr>
      <w:r w:rsidRPr="0084653D">
        <w:rPr>
          <w:lang w:eastAsia="it-IT"/>
        </w:rPr>
        <w:t xml:space="preserve">- d'une </w:t>
      </w:r>
      <w:proofErr w:type="spellStart"/>
      <w:r w:rsidRPr="0084653D">
        <w:rPr>
          <w:lang w:eastAsia="it-IT"/>
        </w:rPr>
        <w:t>exonération</w:t>
      </w:r>
      <w:proofErr w:type="spellEnd"/>
      <w:r w:rsidRPr="0084653D">
        <w:rPr>
          <w:lang w:eastAsia="it-IT"/>
        </w:rPr>
        <w:t xml:space="preserve"> des droits et taxes de douane sur les lubrifiants </w:t>
      </w:r>
      <w:proofErr w:type="spellStart"/>
      <w:r w:rsidRPr="0084653D">
        <w:rPr>
          <w:lang w:eastAsia="it-IT"/>
        </w:rPr>
        <w:t>spécifiques</w:t>
      </w:r>
      <w:proofErr w:type="spellEnd"/>
      <w:r w:rsidRPr="0084653D">
        <w:rPr>
          <w:lang w:eastAsia="it-IT"/>
        </w:rPr>
        <w:t xml:space="preserve">. </w:t>
      </w:r>
    </w:p>
    <w:p w14:paraId="3757E864" w14:textId="77777777" w:rsidR="0084653D" w:rsidRPr="0084653D" w:rsidRDefault="0084653D" w:rsidP="003F21CE">
      <w:pPr>
        <w:jc w:val="both"/>
        <w:rPr>
          <w:lang w:eastAsia="it-IT"/>
        </w:rPr>
      </w:pPr>
      <w:r w:rsidRPr="0084653D">
        <w:rPr>
          <w:color w:val="000000"/>
          <w:lang w:eastAsia="it-IT"/>
        </w:rPr>
        <w:t>(2) Toutefois, jusqu'</w:t>
      </w:r>
      <w:proofErr w:type="spellStart"/>
      <w:r w:rsidRPr="0084653D">
        <w:rPr>
          <w:color w:val="000000"/>
          <w:lang w:eastAsia="it-IT"/>
        </w:rPr>
        <w:t>a</w:t>
      </w:r>
      <w:proofErr w:type="spellEnd"/>
      <w:r w:rsidRPr="0084653D">
        <w:rPr>
          <w:color w:val="000000"/>
          <w:lang w:eastAsia="it-IT"/>
        </w:rPr>
        <w:t xml:space="preserve">̀ la date de la </w:t>
      </w:r>
      <w:proofErr w:type="spellStart"/>
      <w:r w:rsidRPr="0084653D">
        <w:rPr>
          <w:color w:val="000000"/>
          <w:lang w:eastAsia="it-IT"/>
        </w:rPr>
        <w:t>première</w:t>
      </w:r>
      <w:proofErr w:type="spellEnd"/>
      <w:r w:rsidRPr="0084653D">
        <w:rPr>
          <w:color w:val="000000"/>
          <w:lang w:eastAsia="it-IT"/>
        </w:rPr>
        <w:t xml:space="preserve"> production commerciale </w:t>
      </w:r>
      <w:proofErr w:type="spellStart"/>
      <w:r w:rsidRPr="0084653D">
        <w:rPr>
          <w:color w:val="000000"/>
          <w:lang w:eastAsia="it-IT"/>
        </w:rPr>
        <w:t>constatée</w:t>
      </w:r>
      <w:proofErr w:type="spellEnd"/>
      <w:r w:rsidRPr="0084653D">
        <w:rPr>
          <w:color w:val="000000"/>
          <w:lang w:eastAsia="it-IT"/>
        </w:rPr>
        <w:t xml:space="preserve"> par </w:t>
      </w:r>
      <w:proofErr w:type="spellStart"/>
      <w:r w:rsidRPr="0084653D">
        <w:rPr>
          <w:color w:val="000000"/>
          <w:lang w:eastAsia="it-IT"/>
        </w:rPr>
        <w:t>arrête</w:t>
      </w:r>
      <w:proofErr w:type="spellEnd"/>
      <w:r w:rsidRPr="0084653D">
        <w:rPr>
          <w:color w:val="000000"/>
          <w:lang w:eastAsia="it-IT"/>
        </w:rPr>
        <w:t xml:space="preserve">́ conjoint du Ministre chargé des mines et du Ministre chargé </w:t>
      </w:r>
      <w:r w:rsidRPr="0084653D">
        <w:rPr>
          <w:color w:val="000000"/>
          <w:position w:val="2"/>
          <w:lang w:eastAsia="it-IT"/>
        </w:rPr>
        <w:t xml:space="preserve">des </w:t>
      </w:r>
      <w:r w:rsidRPr="0084653D">
        <w:rPr>
          <w:color w:val="000000"/>
          <w:lang w:eastAsia="it-IT"/>
        </w:rPr>
        <w:t xml:space="preserve">finances, ils sont </w:t>
      </w:r>
      <w:proofErr w:type="spellStart"/>
      <w:r w:rsidRPr="0084653D">
        <w:rPr>
          <w:color w:val="000000"/>
          <w:lang w:eastAsia="it-IT"/>
        </w:rPr>
        <w:t>exonérés</w:t>
      </w:r>
      <w:proofErr w:type="spellEnd"/>
      <w:r w:rsidRPr="0084653D">
        <w:rPr>
          <w:color w:val="000000"/>
          <w:lang w:eastAsia="it-IT"/>
        </w:rPr>
        <w:t xml:space="preserve"> de la T.V.A. à l'importation sur les </w:t>
      </w:r>
      <w:proofErr w:type="spellStart"/>
      <w:r w:rsidRPr="0084653D">
        <w:rPr>
          <w:color w:val="000000"/>
          <w:lang w:eastAsia="it-IT"/>
        </w:rPr>
        <w:t>matériels</w:t>
      </w:r>
      <w:proofErr w:type="spellEnd"/>
      <w:r w:rsidRPr="0084653D">
        <w:rPr>
          <w:color w:val="000000"/>
          <w:lang w:eastAsia="it-IT"/>
        </w:rPr>
        <w:t xml:space="preserve"> et </w:t>
      </w:r>
      <w:proofErr w:type="spellStart"/>
      <w:r w:rsidRPr="0084653D">
        <w:rPr>
          <w:color w:val="000000"/>
          <w:lang w:eastAsia="it-IT"/>
        </w:rPr>
        <w:t>équipements</w:t>
      </w:r>
      <w:proofErr w:type="spellEnd"/>
      <w:r w:rsidRPr="0084653D">
        <w:rPr>
          <w:color w:val="000000"/>
          <w:lang w:eastAsia="it-IT"/>
        </w:rPr>
        <w:t xml:space="preserve"> dans les conditions </w:t>
      </w:r>
      <w:proofErr w:type="spellStart"/>
      <w:r w:rsidRPr="0084653D">
        <w:rPr>
          <w:color w:val="000000"/>
          <w:lang w:eastAsia="it-IT"/>
        </w:rPr>
        <w:t>prévues</w:t>
      </w:r>
      <w:proofErr w:type="spellEnd"/>
      <w:r w:rsidRPr="0084653D">
        <w:rPr>
          <w:color w:val="000000"/>
          <w:lang w:eastAsia="it-IT"/>
        </w:rPr>
        <w:t xml:space="preserve"> à </w:t>
      </w:r>
      <w:proofErr w:type="spellStart"/>
      <w:r w:rsidRPr="0084653D">
        <w:rPr>
          <w:color w:val="000000"/>
          <w:lang w:eastAsia="it-IT"/>
        </w:rPr>
        <w:t>alinéa</w:t>
      </w:r>
      <w:proofErr w:type="spellEnd"/>
      <w:r w:rsidRPr="0084653D">
        <w:rPr>
          <w:color w:val="000000"/>
          <w:lang w:eastAsia="it-IT"/>
        </w:rPr>
        <w:t xml:space="preserve"> 1 ci-dessus. </w:t>
      </w:r>
    </w:p>
    <w:p w14:paraId="427B0897" w14:textId="77777777" w:rsidR="0084653D" w:rsidRPr="0084653D" w:rsidRDefault="0084653D" w:rsidP="003F21CE">
      <w:pPr>
        <w:jc w:val="both"/>
        <w:rPr>
          <w:lang w:eastAsia="it-IT"/>
        </w:rPr>
      </w:pPr>
      <w:r w:rsidRPr="0084653D">
        <w:rPr>
          <w:lang w:eastAsia="it-IT"/>
        </w:rPr>
        <w:t xml:space="preserve">(3) Toutes les </w:t>
      </w:r>
      <w:proofErr w:type="spellStart"/>
      <w:r w:rsidRPr="0084653D">
        <w:rPr>
          <w:lang w:eastAsia="it-IT"/>
        </w:rPr>
        <w:t>exonérations</w:t>
      </w:r>
      <w:proofErr w:type="spellEnd"/>
      <w:r w:rsidRPr="0084653D">
        <w:rPr>
          <w:lang w:eastAsia="it-IT"/>
        </w:rPr>
        <w:t xml:space="preserve"> </w:t>
      </w:r>
      <w:proofErr w:type="spellStart"/>
      <w:r w:rsidRPr="0084653D">
        <w:rPr>
          <w:lang w:eastAsia="it-IT"/>
        </w:rPr>
        <w:t>douanières</w:t>
      </w:r>
      <w:proofErr w:type="spellEnd"/>
      <w:r w:rsidRPr="0084653D">
        <w:rPr>
          <w:lang w:eastAsia="it-IT"/>
        </w:rPr>
        <w:t xml:space="preserve"> </w:t>
      </w:r>
      <w:proofErr w:type="spellStart"/>
      <w:r w:rsidRPr="0084653D">
        <w:rPr>
          <w:lang w:eastAsia="it-IT"/>
        </w:rPr>
        <w:t>prévues</w:t>
      </w:r>
      <w:proofErr w:type="spellEnd"/>
      <w:r w:rsidRPr="0084653D">
        <w:rPr>
          <w:lang w:eastAsia="it-IT"/>
        </w:rPr>
        <w:t xml:space="preserve"> dans la </w:t>
      </w:r>
      <w:proofErr w:type="spellStart"/>
      <w:r w:rsidRPr="0084653D">
        <w:rPr>
          <w:lang w:eastAsia="it-IT"/>
        </w:rPr>
        <w:t>présente</w:t>
      </w:r>
      <w:proofErr w:type="spellEnd"/>
      <w:r w:rsidRPr="0084653D">
        <w:rPr>
          <w:lang w:eastAsia="it-IT"/>
        </w:rPr>
        <w:t xml:space="preserve"> loi excluent les taxes pour services rendus. </w:t>
      </w:r>
    </w:p>
    <w:p w14:paraId="05054E8B" w14:textId="77777777" w:rsidR="0084653D" w:rsidRPr="0084653D" w:rsidRDefault="0084653D" w:rsidP="003F21CE">
      <w:pPr>
        <w:jc w:val="both"/>
        <w:rPr>
          <w:rFonts w:eastAsia="Times New Roman"/>
          <w:lang w:eastAsia="it-IT"/>
        </w:rPr>
      </w:pPr>
      <w:r w:rsidRPr="0084653D">
        <w:rPr>
          <w:rFonts w:eastAsia="Times New Roman"/>
          <w:b/>
          <w:bCs/>
          <w:color w:val="020202"/>
          <w:u w:val="single"/>
          <w:lang w:eastAsia="it-IT"/>
        </w:rPr>
        <w:t>ARTICLE 142.-</w:t>
      </w:r>
      <w:r w:rsidRPr="0084653D">
        <w:rPr>
          <w:rFonts w:eastAsia="Times New Roman"/>
          <w:color w:val="020202"/>
          <w:lang w:eastAsia="it-IT"/>
        </w:rPr>
        <w:t xml:space="preserve"> (1) Les avantages </w:t>
      </w:r>
      <w:proofErr w:type="spellStart"/>
      <w:r w:rsidRPr="0084653D">
        <w:rPr>
          <w:rFonts w:eastAsia="Times New Roman"/>
          <w:color w:val="020202"/>
          <w:lang w:eastAsia="it-IT"/>
        </w:rPr>
        <w:t>susvisés</w:t>
      </w:r>
      <w:proofErr w:type="spellEnd"/>
      <w:r w:rsidRPr="0084653D">
        <w:rPr>
          <w:rFonts w:eastAsia="Times New Roman"/>
          <w:color w:val="020202"/>
          <w:lang w:eastAsia="it-IT"/>
        </w:rPr>
        <w:t xml:space="preserve"> sont </w:t>
      </w:r>
      <w:proofErr w:type="spellStart"/>
      <w:r w:rsidRPr="0084653D">
        <w:rPr>
          <w:rFonts w:eastAsia="Times New Roman"/>
          <w:color w:val="020202"/>
          <w:lang w:eastAsia="it-IT"/>
        </w:rPr>
        <w:t>également</w:t>
      </w:r>
      <w:proofErr w:type="spellEnd"/>
      <w:r w:rsidRPr="0084653D">
        <w:rPr>
          <w:rFonts w:eastAsia="Times New Roman"/>
          <w:color w:val="020202"/>
          <w:lang w:eastAsia="it-IT"/>
        </w:rPr>
        <w:t xml:space="preserve"> </w:t>
      </w:r>
      <w:proofErr w:type="spellStart"/>
      <w:r w:rsidRPr="0084653D">
        <w:rPr>
          <w:rFonts w:eastAsia="Times New Roman"/>
          <w:color w:val="020202"/>
          <w:lang w:eastAsia="it-IT"/>
        </w:rPr>
        <w:t>accordés</w:t>
      </w:r>
      <w:proofErr w:type="spellEnd"/>
      <w:r w:rsidRPr="0084653D">
        <w:rPr>
          <w:rFonts w:eastAsia="Times New Roman"/>
          <w:color w:val="020202"/>
          <w:lang w:eastAsia="it-IT"/>
        </w:rPr>
        <w:t xml:space="preserve"> aux sous</w:t>
      </w:r>
      <w:r w:rsidRPr="0084653D">
        <w:rPr>
          <w:rFonts w:eastAsia="Times New Roman"/>
          <w:color w:val="020202"/>
          <w:lang w:eastAsia="it-IT"/>
        </w:rPr>
        <w:softHyphen/>
        <w:t xml:space="preserve"> traitants des titulaires de permis de recherche. </w:t>
      </w:r>
    </w:p>
    <w:p w14:paraId="37A2DB20" w14:textId="2FE6DEBA" w:rsidR="0084653D" w:rsidRPr="0084653D" w:rsidRDefault="0084653D" w:rsidP="003F21CE">
      <w:pPr>
        <w:jc w:val="both"/>
        <w:rPr>
          <w:rFonts w:eastAsia="Times New Roman"/>
          <w:lang w:eastAsia="it-IT"/>
        </w:rPr>
      </w:pPr>
      <w:r w:rsidRPr="0084653D">
        <w:rPr>
          <w:rFonts w:eastAsia="Times New Roman"/>
          <w:color w:val="020202"/>
          <w:lang w:eastAsia="it-IT"/>
        </w:rPr>
        <w:t xml:space="preserve">(2) Les sous-traitants des </w:t>
      </w:r>
      <w:proofErr w:type="spellStart"/>
      <w:r w:rsidRPr="0084653D">
        <w:rPr>
          <w:rFonts w:eastAsia="Times New Roman"/>
          <w:color w:val="020202"/>
          <w:lang w:eastAsia="it-IT"/>
        </w:rPr>
        <w:t>sociétés</w:t>
      </w:r>
      <w:proofErr w:type="spellEnd"/>
      <w:r w:rsidRPr="0084653D">
        <w:rPr>
          <w:rFonts w:eastAsia="Times New Roman"/>
          <w:color w:val="020202"/>
          <w:lang w:eastAsia="it-IT"/>
        </w:rPr>
        <w:t xml:space="preserve"> </w:t>
      </w:r>
      <w:proofErr w:type="spellStart"/>
      <w:r w:rsidRPr="0084653D">
        <w:rPr>
          <w:rFonts w:eastAsia="Times New Roman"/>
          <w:color w:val="020202"/>
          <w:lang w:eastAsia="it-IT"/>
        </w:rPr>
        <w:t>minières</w:t>
      </w:r>
      <w:proofErr w:type="spellEnd"/>
      <w:r w:rsidRPr="0084653D">
        <w:rPr>
          <w:rFonts w:eastAsia="Times New Roman"/>
          <w:color w:val="020202"/>
          <w:lang w:eastAsia="it-IT"/>
        </w:rPr>
        <w:t xml:space="preserve"> de recherche sont </w:t>
      </w:r>
      <w:proofErr w:type="spellStart"/>
      <w:r w:rsidRPr="0084653D">
        <w:rPr>
          <w:rFonts w:eastAsia="Times New Roman"/>
          <w:color w:val="020202"/>
          <w:lang w:eastAsia="it-IT"/>
        </w:rPr>
        <w:t>agréés</w:t>
      </w:r>
      <w:proofErr w:type="spellEnd"/>
      <w:r w:rsidRPr="0084653D">
        <w:rPr>
          <w:rFonts w:eastAsia="Times New Roman"/>
          <w:color w:val="020202"/>
          <w:lang w:eastAsia="it-IT"/>
        </w:rPr>
        <w:t xml:space="preserve">, avant le </w:t>
      </w:r>
      <w:proofErr w:type="spellStart"/>
      <w:r w:rsidRPr="0084653D">
        <w:rPr>
          <w:rFonts w:eastAsia="Times New Roman"/>
          <w:color w:val="020202"/>
          <w:lang w:eastAsia="it-IT"/>
        </w:rPr>
        <w:t>début</w:t>
      </w:r>
      <w:proofErr w:type="spellEnd"/>
      <w:r w:rsidRPr="0084653D">
        <w:rPr>
          <w:rFonts w:eastAsia="Times New Roman"/>
          <w:color w:val="020202"/>
          <w:lang w:eastAsia="it-IT"/>
        </w:rPr>
        <w:t xml:space="preserve"> de l'exercice de leurs </w:t>
      </w:r>
      <w:proofErr w:type="spellStart"/>
      <w:r w:rsidRPr="0084653D">
        <w:rPr>
          <w:rFonts w:eastAsia="Times New Roman"/>
          <w:color w:val="020202"/>
          <w:lang w:eastAsia="it-IT"/>
        </w:rPr>
        <w:t>activités</w:t>
      </w:r>
      <w:proofErr w:type="spellEnd"/>
      <w:r w:rsidRPr="0084653D">
        <w:rPr>
          <w:rFonts w:eastAsia="Times New Roman"/>
          <w:color w:val="020202"/>
          <w:lang w:eastAsia="it-IT"/>
        </w:rPr>
        <w:t>, par acte du Ministre chargé des mines.</w:t>
      </w:r>
    </w:p>
    <w:p w14:paraId="4CAD31D5" w14:textId="4358E05F" w:rsidR="0084653D" w:rsidRPr="0084653D" w:rsidRDefault="0084653D" w:rsidP="003F21CE">
      <w:pPr>
        <w:jc w:val="both"/>
        <w:rPr>
          <w:rFonts w:eastAsia="Times New Roman"/>
          <w:lang w:eastAsia="it-IT"/>
        </w:rPr>
      </w:pPr>
      <w:r w:rsidRPr="0084653D">
        <w:rPr>
          <w:rFonts w:eastAsia="Times New Roman"/>
          <w:color w:val="020202"/>
          <w:lang w:eastAsia="it-IT"/>
        </w:rPr>
        <w:t xml:space="preserve">(3) Les titulaires de conventions </w:t>
      </w:r>
      <w:proofErr w:type="spellStart"/>
      <w:r w:rsidRPr="0084653D">
        <w:rPr>
          <w:rFonts w:eastAsia="Times New Roman"/>
          <w:color w:val="020202"/>
          <w:lang w:eastAsia="it-IT"/>
        </w:rPr>
        <w:t>attachées</w:t>
      </w:r>
      <w:proofErr w:type="spellEnd"/>
      <w:r w:rsidRPr="0084653D">
        <w:rPr>
          <w:rFonts w:eastAsia="Times New Roman"/>
          <w:color w:val="020202"/>
          <w:lang w:eastAsia="it-IT"/>
        </w:rPr>
        <w:t xml:space="preserve"> à un titre minier ainsi </w:t>
      </w:r>
      <w:r w:rsidRPr="0084653D">
        <w:rPr>
          <w:rFonts w:eastAsia="Times New Roman"/>
          <w:lang w:eastAsia="it-IT"/>
        </w:rPr>
        <w:t>q</w:t>
      </w:r>
      <w:r w:rsidRPr="0084653D">
        <w:rPr>
          <w:rFonts w:eastAsia="Times New Roman"/>
          <w:color w:val="020202"/>
          <w:lang w:eastAsia="it-IT"/>
        </w:rPr>
        <w:t xml:space="preserve">ue les entreprises travaillant pour leur compte, doivent accorder la préférence aux entreprises camerounaises notamment pour tous contrats de </w:t>
      </w:r>
      <w:proofErr w:type="spellStart"/>
      <w:r w:rsidRPr="0084653D">
        <w:rPr>
          <w:rFonts w:eastAsia="Times New Roman"/>
          <w:color w:val="020202"/>
          <w:lang w:eastAsia="it-IT"/>
        </w:rPr>
        <w:t>contruction</w:t>
      </w:r>
      <w:proofErr w:type="spellEnd"/>
      <w:r w:rsidRPr="0084653D">
        <w:rPr>
          <w:rFonts w:eastAsia="Times New Roman"/>
          <w:color w:val="020202"/>
          <w:lang w:eastAsia="it-IT"/>
        </w:rPr>
        <w:t>, d’approvisionnement ou de prestation de services, à conditions équivalentes en termes de qualités, prix, délais de livraison et de paiement.</w:t>
      </w:r>
    </w:p>
    <w:p w14:paraId="417CCBF8" w14:textId="7235DEF5" w:rsidR="0084653D" w:rsidRDefault="0084653D" w:rsidP="003F21CE">
      <w:pPr>
        <w:pStyle w:val="Heading3"/>
        <w:jc w:val="both"/>
        <w:rPr>
          <w:rFonts w:ascii="*Arial-Bold-28248-Identity-H" w:eastAsia="Times New Roman" w:hAnsi="*Arial-Bold-28248-Identity-H"/>
          <w:color w:val="020202"/>
          <w:sz w:val="26"/>
          <w:szCs w:val="26"/>
          <w:lang w:val="it-IT" w:eastAsia="it-IT"/>
        </w:rPr>
      </w:pPr>
      <w:bookmarkStart w:id="111" w:name="_Toc171419605"/>
      <w:r w:rsidRPr="0084653D">
        <w:rPr>
          <w:rFonts w:eastAsia="Times New Roman"/>
          <w:lang w:val="it-IT" w:eastAsia="it-IT"/>
        </w:rPr>
        <w:t>SECTION IV</w:t>
      </w:r>
      <w:r>
        <w:rPr>
          <w:rFonts w:eastAsia="Times New Roman"/>
          <w:lang w:val="it-IT" w:eastAsia="it-IT"/>
        </w:rPr>
        <w:t xml:space="preserve">: </w:t>
      </w:r>
      <w:r w:rsidRPr="0084653D">
        <w:rPr>
          <w:rFonts w:ascii="*Arial-Bold-28248-Identity-H" w:eastAsia="Times New Roman" w:hAnsi="*Arial-Bold-28248-Identity-H"/>
          <w:color w:val="020202"/>
          <w:sz w:val="26"/>
          <w:szCs w:val="26"/>
          <w:lang w:val="it-IT" w:eastAsia="it-IT"/>
        </w:rPr>
        <w:t>DE LA LISTE MINIERE</w:t>
      </w:r>
      <w:bookmarkEnd w:id="111"/>
      <w:r w:rsidRPr="0084653D">
        <w:rPr>
          <w:rFonts w:ascii="*Arial-Bold-28248-Identity-H" w:eastAsia="Times New Roman" w:hAnsi="*Arial-Bold-28248-Identity-H"/>
          <w:color w:val="020202"/>
          <w:sz w:val="26"/>
          <w:szCs w:val="26"/>
          <w:lang w:val="it-IT" w:eastAsia="it-IT"/>
        </w:rPr>
        <w:t xml:space="preserve"> </w:t>
      </w:r>
    </w:p>
    <w:p w14:paraId="138C2E7D" w14:textId="77777777" w:rsidR="00CF3E1F" w:rsidRPr="00CF3E1F" w:rsidRDefault="00CF3E1F" w:rsidP="003F21CE">
      <w:pPr>
        <w:jc w:val="both"/>
        <w:rPr>
          <w:lang w:val="it-IT" w:eastAsia="it-IT"/>
        </w:rPr>
      </w:pPr>
    </w:p>
    <w:p w14:paraId="6BA9CFE5" w14:textId="77777777" w:rsidR="0084653D" w:rsidRPr="00CF3E1F" w:rsidRDefault="0084653D" w:rsidP="003F21CE">
      <w:pPr>
        <w:jc w:val="both"/>
        <w:rPr>
          <w:rFonts w:cs="Times New Roman"/>
          <w:szCs w:val="24"/>
          <w:lang w:val="it-IT" w:eastAsia="it-IT"/>
        </w:rPr>
      </w:pPr>
      <w:r w:rsidRPr="00CF3E1F">
        <w:rPr>
          <w:rFonts w:cs="Times New Roman"/>
          <w:b/>
          <w:bCs/>
          <w:position w:val="2"/>
          <w:szCs w:val="24"/>
          <w:u w:val="single"/>
          <w:lang w:val="it-IT" w:eastAsia="it-IT"/>
        </w:rPr>
        <w:t>ARTICLE 143.</w:t>
      </w:r>
      <w:r w:rsidRPr="00CF3E1F">
        <w:rPr>
          <w:rFonts w:cs="Times New Roman"/>
          <w:position w:val="2"/>
          <w:szCs w:val="24"/>
          <w:lang w:val="it-IT" w:eastAsia="it-IT"/>
        </w:rPr>
        <w:t xml:space="preserve">- </w:t>
      </w:r>
      <w:r w:rsidRPr="00CF3E1F">
        <w:rPr>
          <w:rFonts w:cs="Times New Roman"/>
          <w:szCs w:val="24"/>
          <w:lang w:val="it-IT" w:eastAsia="it-IT"/>
        </w:rPr>
        <w:t xml:space="preserve">Les avantages fiscaux et douaniers prévus par la présente loi portent sur les équipements, les consommables et le matériel ci-après : </w:t>
      </w:r>
    </w:p>
    <w:p w14:paraId="53EF9CAF" w14:textId="545BE7F7" w:rsidR="0084653D" w:rsidRPr="00F70B24" w:rsidRDefault="0084653D" w:rsidP="003F21CE">
      <w:pPr>
        <w:jc w:val="both"/>
        <w:rPr>
          <w:rFonts w:cs="Times New Roman"/>
          <w:color w:val="000000"/>
          <w:szCs w:val="24"/>
          <w:lang w:val="it-IT" w:eastAsia="it-IT"/>
        </w:rPr>
      </w:pPr>
      <w:r w:rsidRPr="00F70B24">
        <w:rPr>
          <w:rFonts w:cs="Times New Roman"/>
          <w:color w:val="000000"/>
          <w:szCs w:val="24"/>
          <w:lang w:val="it-IT" w:eastAsia="it-IT"/>
        </w:rPr>
        <w:t xml:space="preserve">• </w:t>
      </w:r>
      <w:r w:rsidRPr="00F70B24">
        <w:rPr>
          <w:rFonts w:cs="Times New Roman"/>
          <w:b/>
          <w:bCs/>
          <w:color w:val="000000"/>
          <w:szCs w:val="24"/>
          <w:u w:val="single"/>
          <w:lang w:val="it-IT" w:eastAsia="it-IT"/>
        </w:rPr>
        <w:t>Première catégorie</w:t>
      </w:r>
      <w:r w:rsidRPr="00F70B24">
        <w:rPr>
          <w:rFonts w:cs="Times New Roman"/>
          <w:color w:val="000000"/>
          <w:szCs w:val="24"/>
          <w:lang w:val="it-IT" w:eastAsia="it-IT"/>
        </w:rPr>
        <w:t xml:space="preserve"> : les équipements, matériels, gros outillages, engins et véhicules de </w:t>
      </w:r>
      <w:r w:rsidR="00CF3E1F" w:rsidRPr="00F70B24">
        <w:rPr>
          <w:rFonts w:cs="Times New Roman"/>
          <w:color w:val="000000"/>
          <w:szCs w:val="24"/>
          <w:lang w:val="it-IT" w:eastAsia="it-IT"/>
        </w:rPr>
        <w:t>chantier figurant sur le register des immobilisations des sociétés concernées ;</w:t>
      </w:r>
    </w:p>
    <w:p w14:paraId="55BBF8FA" w14:textId="77777777" w:rsidR="00CF3E1F" w:rsidRDefault="00CF3E1F" w:rsidP="00661A3A">
      <w:pPr>
        <w:rPr>
          <w:rFonts w:cs="Times New Roman"/>
          <w:szCs w:val="24"/>
          <w:lang w:val="en-US" w:eastAsia="it-IT"/>
        </w:rPr>
      </w:pPr>
      <w:r w:rsidRPr="00CF3E1F">
        <w:rPr>
          <w:rFonts w:cs="Times New Roman"/>
          <w:color w:val="000000"/>
          <w:szCs w:val="24"/>
          <w:lang w:val="en-US" w:eastAsia="it-IT"/>
        </w:rPr>
        <w:t xml:space="preserve">• </w:t>
      </w:r>
      <w:proofErr w:type="spellStart"/>
      <w:r w:rsidRPr="00CF3E1F">
        <w:rPr>
          <w:rFonts w:cs="Times New Roman"/>
          <w:b/>
          <w:bCs/>
          <w:color w:val="000000"/>
          <w:szCs w:val="24"/>
          <w:u w:val="single"/>
          <w:lang w:val="en-US" w:eastAsia="it-IT"/>
        </w:rPr>
        <w:t>Deuxième</w:t>
      </w:r>
      <w:proofErr w:type="spellEnd"/>
      <w:r w:rsidRPr="00CF3E1F">
        <w:rPr>
          <w:rFonts w:cs="Times New Roman"/>
          <w:b/>
          <w:bCs/>
          <w:color w:val="000000"/>
          <w:szCs w:val="24"/>
          <w:u w:val="single"/>
          <w:lang w:val="en-US" w:eastAsia="it-IT"/>
        </w:rPr>
        <w:t xml:space="preserve"> </w:t>
      </w:r>
      <w:proofErr w:type="spellStart"/>
      <w:r w:rsidRPr="00CF3E1F">
        <w:rPr>
          <w:rFonts w:cs="Times New Roman"/>
          <w:b/>
          <w:bCs/>
          <w:color w:val="000000"/>
          <w:szCs w:val="24"/>
          <w:u w:val="single"/>
          <w:lang w:val="en-US" w:eastAsia="it-IT"/>
        </w:rPr>
        <w:t>catégorie</w:t>
      </w:r>
      <w:proofErr w:type="spellEnd"/>
      <w:r w:rsidRPr="00CF3E1F">
        <w:rPr>
          <w:rFonts w:cs="Times New Roman"/>
          <w:b/>
          <w:bCs/>
          <w:color w:val="000000"/>
          <w:szCs w:val="24"/>
          <w:u w:val="single"/>
          <w:lang w:val="en-US" w:eastAsia="it-IT"/>
        </w:rPr>
        <w:t xml:space="preserve"> </w:t>
      </w:r>
      <w:r w:rsidRPr="00CF3E1F">
        <w:rPr>
          <w:rFonts w:cs="Times New Roman"/>
          <w:color w:val="000000"/>
          <w:szCs w:val="24"/>
          <w:lang w:val="en-US" w:eastAsia="it-IT"/>
        </w:rPr>
        <w:t xml:space="preserve">: les </w:t>
      </w:r>
      <w:proofErr w:type="spellStart"/>
      <w:r w:rsidRPr="00CF3E1F">
        <w:rPr>
          <w:rFonts w:cs="Times New Roman"/>
          <w:color w:val="000000"/>
          <w:szCs w:val="24"/>
          <w:lang w:val="en-US" w:eastAsia="it-IT"/>
        </w:rPr>
        <w:t>consommables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destinés</w:t>
      </w:r>
      <w:proofErr w:type="spellEnd"/>
      <w:r w:rsidRPr="00CF3E1F">
        <w:rPr>
          <w:rFonts w:cs="Times New Roman"/>
          <w:color w:val="000000"/>
          <w:szCs w:val="24"/>
          <w:lang w:val="en-US" w:eastAsia="it-IT"/>
        </w:rPr>
        <w:t xml:space="preserve"> à </w:t>
      </w:r>
      <w:proofErr w:type="spellStart"/>
      <w:r w:rsidRPr="00CF3E1F">
        <w:rPr>
          <w:rFonts w:cs="Times New Roman"/>
          <w:color w:val="000000"/>
          <w:szCs w:val="24"/>
          <w:lang w:val="en-US" w:eastAsia="it-IT"/>
        </w:rPr>
        <w:t>l'extraction</w:t>
      </w:r>
      <w:proofErr w:type="spellEnd"/>
      <w:r w:rsidRPr="00CF3E1F">
        <w:rPr>
          <w:rFonts w:cs="Times New Roman"/>
          <w:color w:val="000000"/>
          <w:szCs w:val="24"/>
          <w:lang w:val="en-US" w:eastAsia="it-IT"/>
        </w:rPr>
        <w:t xml:space="preserve"> et à la concentration des </w:t>
      </w:r>
      <w:r w:rsidRPr="00CF3E1F">
        <w:rPr>
          <w:rFonts w:cs="Times New Roman"/>
          <w:color w:val="000000"/>
          <w:szCs w:val="24"/>
          <w:lang w:val="en-US" w:eastAsia="it-IT"/>
        </w:rPr>
        <w:lastRenderedPageBreak/>
        <w:t xml:space="preserve">substances </w:t>
      </w:r>
      <w:proofErr w:type="spellStart"/>
      <w:r w:rsidRPr="00CF3E1F">
        <w:rPr>
          <w:rFonts w:cs="Times New Roman"/>
          <w:color w:val="000000"/>
          <w:szCs w:val="24"/>
          <w:lang w:val="en-US" w:eastAsia="it-IT"/>
        </w:rPr>
        <w:t>minières</w:t>
      </w:r>
      <w:proofErr w:type="spellEnd"/>
      <w:r w:rsidRPr="00CF3E1F">
        <w:rPr>
          <w:rFonts w:cs="Times New Roman"/>
          <w:color w:val="000000"/>
          <w:szCs w:val="24"/>
          <w:lang w:val="en-US" w:eastAsia="it-IT"/>
        </w:rPr>
        <w:t xml:space="preserve"> brutes, y </w:t>
      </w:r>
      <w:proofErr w:type="spellStart"/>
      <w:r w:rsidRPr="00CF3E1F">
        <w:rPr>
          <w:rFonts w:cs="Times New Roman"/>
          <w:color w:val="000000"/>
          <w:szCs w:val="24"/>
          <w:lang w:val="en-US" w:eastAsia="it-IT"/>
        </w:rPr>
        <w:t>compris</w:t>
      </w:r>
      <w:proofErr w:type="spellEnd"/>
      <w:r w:rsidRPr="00CF3E1F">
        <w:rPr>
          <w:rFonts w:cs="Times New Roman"/>
          <w:color w:val="000000"/>
          <w:szCs w:val="24"/>
          <w:lang w:val="en-US" w:eastAsia="it-IT"/>
        </w:rPr>
        <w:t xml:space="preserve"> le </w:t>
      </w:r>
      <w:proofErr w:type="spellStart"/>
      <w:r w:rsidRPr="00CF3E1F">
        <w:rPr>
          <w:rFonts w:cs="Times New Roman"/>
          <w:color w:val="000000"/>
          <w:szCs w:val="24"/>
          <w:lang w:val="en-US" w:eastAsia="it-IT"/>
        </w:rPr>
        <w:t>fioul</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lourd</w:t>
      </w:r>
      <w:proofErr w:type="spellEnd"/>
      <w:r w:rsidRPr="00CF3E1F">
        <w:rPr>
          <w:rFonts w:cs="Times New Roman"/>
          <w:color w:val="000000"/>
          <w:szCs w:val="24"/>
          <w:lang w:val="en-US" w:eastAsia="it-IT"/>
        </w:rPr>
        <w:t xml:space="preserve"> à </w:t>
      </w:r>
      <w:proofErr w:type="spellStart"/>
      <w:r w:rsidRPr="00CF3E1F">
        <w:rPr>
          <w:rFonts w:cs="Times New Roman"/>
          <w:color w:val="000000"/>
          <w:szCs w:val="24"/>
          <w:lang w:val="en-US" w:eastAsia="it-IT"/>
        </w:rPr>
        <w:t>l'exclusion</w:t>
      </w:r>
      <w:proofErr w:type="spellEnd"/>
      <w:r w:rsidRPr="00CF3E1F">
        <w:rPr>
          <w:rFonts w:cs="Times New Roman"/>
          <w:color w:val="000000"/>
          <w:szCs w:val="24"/>
          <w:lang w:val="en-US" w:eastAsia="it-IT"/>
        </w:rPr>
        <w:t xml:space="preserve"> des carburants, </w:t>
      </w:r>
      <w:proofErr w:type="spellStart"/>
      <w:r w:rsidRPr="00CF3E1F">
        <w:rPr>
          <w:rFonts w:cs="Times New Roman"/>
          <w:color w:val="000000"/>
          <w:szCs w:val="24"/>
          <w:lang w:val="en-US" w:eastAsia="it-IT"/>
        </w:rPr>
        <w:t>lubrifiants</w:t>
      </w:r>
      <w:proofErr w:type="spellEnd"/>
      <w:r w:rsidRPr="00CF3E1F">
        <w:rPr>
          <w:rFonts w:cs="Times New Roman"/>
          <w:color w:val="000000"/>
          <w:szCs w:val="24"/>
          <w:lang w:val="en-US" w:eastAsia="it-IT"/>
        </w:rPr>
        <w:t xml:space="preserve"> courants et </w:t>
      </w:r>
      <w:proofErr w:type="spellStart"/>
      <w:r w:rsidRPr="00CF3E1F">
        <w:rPr>
          <w:rFonts w:cs="Times New Roman"/>
          <w:color w:val="000000"/>
          <w:szCs w:val="24"/>
          <w:lang w:val="en-US" w:eastAsia="it-IT"/>
        </w:rPr>
        <w:t>autres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produits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pétroliers</w:t>
      </w:r>
      <w:proofErr w:type="spellEnd"/>
      <w:r w:rsidRPr="00CF3E1F">
        <w:rPr>
          <w:rFonts w:cs="Times New Roman"/>
          <w:color w:val="000000"/>
          <w:szCs w:val="24"/>
          <w:lang w:val="en-US" w:eastAsia="it-IT"/>
        </w:rPr>
        <w:t xml:space="preserve"> ;</w:t>
      </w:r>
      <w:r w:rsidRPr="00CF3E1F">
        <w:rPr>
          <w:rFonts w:cs="Times New Roman"/>
          <w:color w:val="000000"/>
          <w:szCs w:val="24"/>
          <w:lang w:val="en-US" w:eastAsia="it-IT"/>
        </w:rPr>
        <w:br/>
      </w:r>
      <w:r w:rsidRPr="00CF3E1F">
        <w:rPr>
          <w:rFonts w:cs="Times New Roman"/>
          <w:color w:val="000000"/>
          <w:position w:val="2"/>
          <w:szCs w:val="24"/>
          <w:lang w:val="en-US" w:eastAsia="it-IT"/>
        </w:rPr>
        <w:t xml:space="preserve">• </w:t>
      </w:r>
      <w:proofErr w:type="spellStart"/>
      <w:r w:rsidRPr="00CF3E1F">
        <w:rPr>
          <w:rFonts w:cs="Times New Roman"/>
          <w:b/>
          <w:bCs/>
          <w:color w:val="000000"/>
          <w:szCs w:val="24"/>
          <w:u w:val="single"/>
          <w:lang w:val="en-US" w:eastAsia="it-IT"/>
        </w:rPr>
        <w:t>Troisième</w:t>
      </w:r>
      <w:proofErr w:type="spellEnd"/>
      <w:r w:rsidRPr="00CF3E1F">
        <w:rPr>
          <w:rFonts w:cs="Times New Roman"/>
          <w:b/>
          <w:bCs/>
          <w:color w:val="000000"/>
          <w:szCs w:val="24"/>
          <w:u w:val="single"/>
          <w:lang w:val="en-US" w:eastAsia="it-IT"/>
        </w:rPr>
        <w:t xml:space="preserve"> </w:t>
      </w:r>
      <w:proofErr w:type="spellStart"/>
      <w:r w:rsidRPr="00CF3E1F">
        <w:rPr>
          <w:rFonts w:cs="Times New Roman"/>
          <w:b/>
          <w:bCs/>
          <w:color w:val="000000"/>
          <w:szCs w:val="24"/>
          <w:u w:val="single"/>
          <w:lang w:val="en-US" w:eastAsia="it-IT"/>
        </w:rPr>
        <w:t>catégorie</w:t>
      </w:r>
      <w:proofErr w:type="spellEnd"/>
      <w:r w:rsidRPr="00CF3E1F">
        <w:rPr>
          <w:rFonts w:cs="Times New Roman"/>
          <w:color w:val="000000"/>
          <w:szCs w:val="24"/>
          <w:lang w:val="en-US" w:eastAsia="it-IT"/>
        </w:rPr>
        <w:t xml:space="preserve">: les </w:t>
      </w:r>
      <w:proofErr w:type="spellStart"/>
      <w:r w:rsidRPr="00CF3E1F">
        <w:rPr>
          <w:rFonts w:cs="Times New Roman"/>
          <w:color w:val="000000"/>
          <w:szCs w:val="24"/>
          <w:lang w:val="en-US" w:eastAsia="it-IT"/>
        </w:rPr>
        <w:t>consommables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destinés</w:t>
      </w:r>
      <w:proofErr w:type="spellEnd"/>
      <w:r w:rsidRPr="00CF3E1F">
        <w:rPr>
          <w:rFonts w:cs="Times New Roman"/>
          <w:color w:val="000000"/>
          <w:szCs w:val="24"/>
          <w:lang w:val="en-US" w:eastAsia="it-IT"/>
        </w:rPr>
        <w:t xml:space="preserve"> à la transformation sur </w:t>
      </w:r>
      <w:r w:rsidRPr="00CF3E1F">
        <w:rPr>
          <w:rFonts w:cs="Times New Roman"/>
          <w:color w:val="000000"/>
          <w:position w:val="2"/>
          <w:szCs w:val="24"/>
          <w:lang w:val="en-US" w:eastAsia="it-IT"/>
        </w:rPr>
        <w:t>p</w:t>
      </w:r>
      <w:r w:rsidRPr="00CF3E1F">
        <w:rPr>
          <w:rFonts w:cs="Times New Roman"/>
          <w:color w:val="000000"/>
          <w:szCs w:val="24"/>
          <w:lang w:val="en-US" w:eastAsia="it-IT"/>
        </w:rPr>
        <w:t xml:space="preserve">lace des substances </w:t>
      </w:r>
      <w:proofErr w:type="spellStart"/>
      <w:r w:rsidRPr="00CF3E1F">
        <w:rPr>
          <w:rFonts w:cs="Times New Roman"/>
          <w:color w:val="000000"/>
          <w:szCs w:val="24"/>
          <w:lang w:val="en-US" w:eastAsia="it-IT"/>
        </w:rPr>
        <w:t>minières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en</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produits</w:t>
      </w:r>
      <w:proofErr w:type="spellEnd"/>
      <w:r w:rsidRPr="00CF3E1F">
        <w:rPr>
          <w:rFonts w:cs="Times New Roman"/>
          <w:color w:val="000000"/>
          <w:szCs w:val="24"/>
          <w:lang w:val="en-US" w:eastAsia="it-IT"/>
        </w:rPr>
        <w:t xml:space="preserve"> semi-</w:t>
      </w:r>
      <w:proofErr w:type="spellStart"/>
      <w:r w:rsidRPr="00CF3E1F">
        <w:rPr>
          <w:rFonts w:cs="Times New Roman"/>
          <w:color w:val="000000"/>
          <w:szCs w:val="24"/>
          <w:lang w:val="en-US" w:eastAsia="it-IT"/>
        </w:rPr>
        <w:t>finis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ou</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finis</w:t>
      </w:r>
      <w:proofErr w:type="spellEnd"/>
      <w:r w:rsidRPr="00CF3E1F">
        <w:rPr>
          <w:rFonts w:cs="Times New Roman"/>
          <w:color w:val="000000"/>
          <w:szCs w:val="24"/>
          <w:lang w:val="en-US" w:eastAsia="it-IT"/>
        </w:rPr>
        <w:t xml:space="preserve">, y </w:t>
      </w:r>
      <w:proofErr w:type="spellStart"/>
      <w:r w:rsidRPr="00CF3E1F">
        <w:rPr>
          <w:rFonts w:cs="Times New Roman"/>
          <w:color w:val="000000"/>
          <w:szCs w:val="24"/>
          <w:lang w:val="en-US" w:eastAsia="it-IT"/>
        </w:rPr>
        <w:t>compris</w:t>
      </w:r>
      <w:proofErr w:type="spellEnd"/>
      <w:r w:rsidRPr="00CF3E1F">
        <w:rPr>
          <w:rFonts w:cs="Times New Roman"/>
          <w:color w:val="000000"/>
          <w:szCs w:val="24"/>
          <w:lang w:val="en-US" w:eastAsia="it-IT"/>
        </w:rPr>
        <w:t xml:space="preserve"> le </w:t>
      </w:r>
      <w:proofErr w:type="spellStart"/>
      <w:r w:rsidRPr="00CF3E1F">
        <w:rPr>
          <w:rFonts w:cs="Times New Roman"/>
          <w:color w:val="000000"/>
          <w:szCs w:val="24"/>
          <w:lang w:val="en-US" w:eastAsia="it-IT"/>
        </w:rPr>
        <w:t>fioul</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lourd</w:t>
      </w:r>
      <w:proofErr w:type="spellEnd"/>
      <w:r w:rsidRPr="00CF3E1F">
        <w:rPr>
          <w:rFonts w:cs="Times New Roman"/>
          <w:color w:val="000000"/>
          <w:szCs w:val="24"/>
          <w:lang w:val="en-US" w:eastAsia="it-IT"/>
        </w:rPr>
        <w:t xml:space="preserve"> et les </w:t>
      </w:r>
      <w:proofErr w:type="spellStart"/>
      <w:r w:rsidRPr="00CF3E1F">
        <w:rPr>
          <w:rFonts w:cs="Times New Roman"/>
          <w:color w:val="000000"/>
          <w:szCs w:val="24"/>
          <w:lang w:val="en-US" w:eastAsia="it-IT"/>
        </w:rPr>
        <w:t>lubrifiants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spécifiques</w:t>
      </w:r>
      <w:proofErr w:type="spellEnd"/>
      <w:r w:rsidRPr="00CF3E1F">
        <w:rPr>
          <w:rFonts w:cs="Times New Roman"/>
          <w:color w:val="000000"/>
          <w:szCs w:val="24"/>
          <w:lang w:val="en-US" w:eastAsia="it-IT"/>
        </w:rPr>
        <w:t xml:space="preserve">, à </w:t>
      </w:r>
      <w:proofErr w:type="spellStart"/>
      <w:r w:rsidRPr="00CF3E1F">
        <w:rPr>
          <w:rFonts w:cs="Times New Roman"/>
          <w:color w:val="000000"/>
          <w:szCs w:val="24"/>
          <w:lang w:val="en-US" w:eastAsia="it-IT"/>
        </w:rPr>
        <w:t>l'exclusion</w:t>
      </w:r>
      <w:proofErr w:type="spellEnd"/>
      <w:r w:rsidRPr="00CF3E1F">
        <w:rPr>
          <w:rFonts w:cs="Times New Roman"/>
          <w:color w:val="000000"/>
          <w:szCs w:val="24"/>
          <w:lang w:val="en-US" w:eastAsia="it-IT"/>
        </w:rPr>
        <w:t xml:space="preserve"> des carburants, </w:t>
      </w:r>
      <w:proofErr w:type="spellStart"/>
      <w:r w:rsidRPr="00CF3E1F">
        <w:rPr>
          <w:rFonts w:cs="Times New Roman"/>
          <w:color w:val="000000"/>
          <w:szCs w:val="24"/>
          <w:lang w:val="en-US" w:eastAsia="it-IT"/>
        </w:rPr>
        <w:t>lubrifiants</w:t>
      </w:r>
      <w:proofErr w:type="spellEnd"/>
      <w:r w:rsidRPr="00CF3E1F">
        <w:rPr>
          <w:rFonts w:cs="Times New Roman"/>
          <w:color w:val="000000"/>
          <w:szCs w:val="24"/>
          <w:lang w:val="en-US" w:eastAsia="it-IT"/>
        </w:rPr>
        <w:t xml:space="preserve"> courants et </w:t>
      </w:r>
      <w:proofErr w:type="spellStart"/>
      <w:r w:rsidRPr="00CF3E1F">
        <w:rPr>
          <w:rFonts w:cs="Times New Roman"/>
          <w:color w:val="000000"/>
          <w:szCs w:val="24"/>
          <w:lang w:val="en-US" w:eastAsia="it-IT"/>
        </w:rPr>
        <w:t>autres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produits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pétroliers</w:t>
      </w:r>
      <w:proofErr w:type="spellEnd"/>
      <w:r w:rsidRPr="00CF3E1F">
        <w:rPr>
          <w:rFonts w:cs="Times New Roman"/>
          <w:color w:val="000000"/>
          <w:szCs w:val="24"/>
          <w:lang w:val="en-US" w:eastAsia="it-IT"/>
        </w:rPr>
        <w:t>.</w:t>
      </w:r>
      <w:r w:rsidRPr="00CF3E1F">
        <w:rPr>
          <w:rFonts w:cs="Times New Roman"/>
          <w:color w:val="000000"/>
          <w:szCs w:val="24"/>
          <w:lang w:val="en-US" w:eastAsia="it-IT"/>
        </w:rPr>
        <w:br/>
      </w:r>
      <w:r w:rsidRPr="00CF3E1F">
        <w:rPr>
          <w:rFonts w:cs="Times New Roman"/>
          <w:b/>
          <w:bCs/>
          <w:position w:val="2"/>
          <w:szCs w:val="24"/>
          <w:u w:val="single"/>
          <w:lang w:val="en-US" w:eastAsia="it-IT"/>
        </w:rPr>
        <w:t>ARTICLE 144.-</w:t>
      </w:r>
      <w:r w:rsidRPr="00CF3E1F">
        <w:rPr>
          <w:rFonts w:cs="Times New Roman"/>
          <w:position w:val="2"/>
          <w:szCs w:val="24"/>
          <w:lang w:val="en-US" w:eastAsia="it-IT"/>
        </w:rPr>
        <w:t xml:space="preserve"> </w:t>
      </w:r>
      <w:r w:rsidRPr="00CF3E1F">
        <w:rPr>
          <w:rFonts w:cs="Times New Roman"/>
          <w:szCs w:val="24"/>
          <w:lang w:val="en-US" w:eastAsia="it-IT"/>
        </w:rPr>
        <w:t xml:space="preserve">(1) Les </w:t>
      </w:r>
      <w:proofErr w:type="spellStart"/>
      <w:r w:rsidRPr="00CF3E1F">
        <w:rPr>
          <w:rFonts w:cs="Times New Roman"/>
          <w:szCs w:val="24"/>
          <w:lang w:val="en-US" w:eastAsia="it-IT"/>
        </w:rPr>
        <w:t>titulaires</w:t>
      </w:r>
      <w:proofErr w:type="spellEnd"/>
      <w:r w:rsidRPr="00CF3E1F">
        <w:rPr>
          <w:rFonts w:cs="Times New Roman"/>
          <w:szCs w:val="24"/>
          <w:lang w:val="en-US" w:eastAsia="it-IT"/>
        </w:rPr>
        <w:t xml:space="preserve"> des </w:t>
      </w:r>
      <w:proofErr w:type="spellStart"/>
      <w:r w:rsidRPr="00CF3E1F">
        <w:rPr>
          <w:rFonts w:cs="Times New Roman"/>
          <w:szCs w:val="24"/>
          <w:lang w:val="en-US" w:eastAsia="it-IT"/>
        </w:rPr>
        <w:t>titres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miniers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doivent</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établir</w:t>
      </w:r>
      <w:proofErr w:type="spellEnd"/>
      <w:r w:rsidRPr="00CF3E1F">
        <w:rPr>
          <w:rFonts w:cs="Times New Roman"/>
          <w:szCs w:val="24"/>
          <w:lang w:val="en-US" w:eastAsia="it-IT"/>
        </w:rPr>
        <w:t xml:space="preserve"> et faire </w:t>
      </w:r>
      <w:proofErr w:type="spellStart"/>
      <w:r w:rsidRPr="00CF3E1F">
        <w:rPr>
          <w:rFonts w:cs="Times New Roman"/>
          <w:szCs w:val="24"/>
          <w:lang w:val="en-US" w:eastAsia="it-IT"/>
        </w:rPr>
        <w:t>approuver</w:t>
      </w:r>
      <w:proofErr w:type="spellEnd"/>
      <w:r w:rsidRPr="00CF3E1F">
        <w:rPr>
          <w:rFonts w:cs="Times New Roman"/>
          <w:szCs w:val="24"/>
          <w:lang w:val="en-US" w:eastAsia="it-IT"/>
        </w:rPr>
        <w:t xml:space="preserve"> par le </w:t>
      </w:r>
      <w:proofErr w:type="spellStart"/>
      <w:r w:rsidRPr="00CF3E1F">
        <w:rPr>
          <w:rFonts w:cs="Times New Roman"/>
          <w:szCs w:val="24"/>
          <w:lang w:val="en-US" w:eastAsia="it-IT"/>
        </w:rPr>
        <w:t>Ministre</w:t>
      </w:r>
      <w:proofErr w:type="spellEnd"/>
      <w:r w:rsidRPr="00CF3E1F">
        <w:rPr>
          <w:rFonts w:cs="Times New Roman"/>
          <w:szCs w:val="24"/>
          <w:lang w:val="en-US" w:eastAsia="it-IT"/>
        </w:rPr>
        <w:t xml:space="preserve"> chargé des mines et le </w:t>
      </w:r>
      <w:proofErr w:type="spellStart"/>
      <w:r w:rsidRPr="00CF3E1F">
        <w:rPr>
          <w:rFonts w:cs="Times New Roman"/>
          <w:szCs w:val="24"/>
          <w:lang w:val="en-US" w:eastAsia="it-IT"/>
        </w:rPr>
        <w:t>Ministre</w:t>
      </w:r>
      <w:proofErr w:type="spellEnd"/>
      <w:r w:rsidRPr="00CF3E1F">
        <w:rPr>
          <w:rFonts w:cs="Times New Roman"/>
          <w:szCs w:val="24"/>
          <w:lang w:val="en-US" w:eastAsia="it-IT"/>
        </w:rPr>
        <w:t xml:space="preserve"> chargé des finances, </w:t>
      </w:r>
      <w:proofErr w:type="spellStart"/>
      <w:r w:rsidRPr="00CF3E1F">
        <w:rPr>
          <w:rFonts w:cs="Times New Roman"/>
          <w:szCs w:val="24"/>
          <w:lang w:val="en-US" w:eastAsia="it-IT"/>
        </w:rPr>
        <w:t>avant</w:t>
      </w:r>
      <w:proofErr w:type="spellEnd"/>
      <w:r w:rsidRPr="00CF3E1F">
        <w:rPr>
          <w:rFonts w:cs="Times New Roman"/>
          <w:szCs w:val="24"/>
          <w:lang w:val="en-US" w:eastAsia="it-IT"/>
        </w:rPr>
        <w:t xml:space="preserve"> le </w:t>
      </w:r>
      <w:proofErr w:type="spellStart"/>
      <w:r w:rsidRPr="00CF3E1F">
        <w:rPr>
          <w:rFonts w:cs="Times New Roman"/>
          <w:szCs w:val="24"/>
          <w:lang w:val="en-US" w:eastAsia="it-IT"/>
        </w:rPr>
        <w:t>démarrage</w:t>
      </w:r>
      <w:proofErr w:type="spellEnd"/>
      <w:r w:rsidRPr="00CF3E1F">
        <w:rPr>
          <w:rFonts w:cs="Times New Roman"/>
          <w:szCs w:val="24"/>
          <w:lang w:val="en-US" w:eastAsia="it-IT"/>
        </w:rPr>
        <w:t xml:space="preserve"> de </w:t>
      </w:r>
      <w:proofErr w:type="spellStart"/>
      <w:r w:rsidRPr="00CF3E1F">
        <w:rPr>
          <w:rFonts w:cs="Times New Roman"/>
          <w:szCs w:val="24"/>
          <w:lang w:val="en-US" w:eastAsia="it-IT"/>
        </w:rPr>
        <w:t>leurs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opérations</w:t>
      </w:r>
      <w:proofErr w:type="spellEnd"/>
      <w:r w:rsidRPr="00CF3E1F">
        <w:rPr>
          <w:rFonts w:cs="Times New Roman"/>
          <w:szCs w:val="24"/>
          <w:lang w:val="en-US" w:eastAsia="it-IT"/>
        </w:rPr>
        <w:t xml:space="preserve"> et pour </w:t>
      </w:r>
      <w:proofErr w:type="spellStart"/>
      <w:r w:rsidRPr="00CF3E1F">
        <w:rPr>
          <w:rFonts w:cs="Times New Roman"/>
          <w:szCs w:val="24"/>
          <w:lang w:val="en-US" w:eastAsia="it-IT"/>
        </w:rPr>
        <w:t>chacune</w:t>
      </w:r>
      <w:proofErr w:type="spellEnd"/>
      <w:r w:rsidRPr="00CF3E1F">
        <w:rPr>
          <w:rFonts w:cs="Times New Roman"/>
          <w:szCs w:val="24"/>
          <w:lang w:val="en-US" w:eastAsia="it-IT"/>
        </w:rPr>
        <w:t xml:space="preserve"> des phases </w:t>
      </w:r>
      <w:proofErr w:type="spellStart"/>
      <w:r w:rsidRPr="00CF3E1F">
        <w:rPr>
          <w:rFonts w:cs="Times New Roman"/>
          <w:szCs w:val="24"/>
          <w:lang w:val="en-US" w:eastAsia="it-IT"/>
        </w:rPr>
        <w:t>d'activités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définies</w:t>
      </w:r>
      <w:proofErr w:type="spellEnd"/>
      <w:r w:rsidRPr="00CF3E1F">
        <w:rPr>
          <w:rFonts w:cs="Times New Roman"/>
          <w:szCs w:val="24"/>
          <w:lang w:val="en-US" w:eastAsia="it-IT"/>
        </w:rPr>
        <w:t xml:space="preserve"> dans </w:t>
      </w:r>
      <w:proofErr w:type="spellStart"/>
      <w:r w:rsidRPr="00CF3E1F">
        <w:rPr>
          <w:rFonts w:cs="Times New Roman"/>
          <w:szCs w:val="24"/>
          <w:lang w:val="en-US" w:eastAsia="it-IT"/>
        </w:rPr>
        <w:t>l'article</w:t>
      </w:r>
      <w:proofErr w:type="spellEnd"/>
      <w:r w:rsidRPr="00CF3E1F">
        <w:rPr>
          <w:rFonts w:cs="Times New Roman"/>
          <w:szCs w:val="24"/>
          <w:lang w:val="en-US" w:eastAsia="it-IT"/>
        </w:rPr>
        <w:t xml:space="preserve"> 1 45 ci-dessous, </w:t>
      </w:r>
      <w:proofErr w:type="spellStart"/>
      <w:r w:rsidRPr="00CF3E1F">
        <w:rPr>
          <w:rFonts w:cs="Times New Roman"/>
          <w:szCs w:val="24"/>
          <w:lang w:val="en-US" w:eastAsia="it-IT"/>
        </w:rPr>
        <w:t>une</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liste</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minière</w:t>
      </w:r>
      <w:proofErr w:type="spellEnd"/>
      <w:r w:rsidRPr="00CF3E1F">
        <w:rPr>
          <w:rFonts w:cs="Times New Roman"/>
          <w:szCs w:val="24"/>
          <w:lang w:val="en-US" w:eastAsia="it-IT"/>
        </w:rPr>
        <w:t xml:space="preserve">. </w:t>
      </w:r>
    </w:p>
    <w:p w14:paraId="30969695" w14:textId="1D9AC673" w:rsidR="00CF3E1F" w:rsidRPr="00CF3E1F" w:rsidRDefault="00CF3E1F" w:rsidP="00661A3A">
      <w:pPr>
        <w:rPr>
          <w:rFonts w:cs="Times New Roman"/>
          <w:color w:val="000000"/>
          <w:szCs w:val="24"/>
          <w:lang w:val="en-US" w:eastAsia="it-IT"/>
        </w:rPr>
      </w:pPr>
      <w:r w:rsidRPr="00CF3E1F">
        <w:rPr>
          <w:lang w:val="it-IT" w:eastAsia="it-IT"/>
        </w:rPr>
        <w:t>(2)</w:t>
      </w:r>
      <w:r>
        <w:rPr>
          <w:lang w:val="it-IT" w:eastAsia="it-IT"/>
        </w:rPr>
        <w:t xml:space="preserve"> </w:t>
      </w:r>
      <w:r w:rsidRPr="00CF3E1F">
        <w:rPr>
          <w:lang w:val="it-IT" w:eastAsia="it-IT"/>
        </w:rPr>
        <w:t xml:space="preserve">Le contenu de la liste minière est strictement limité aux catégories définies à l'article 143 ci-dessus. </w:t>
      </w:r>
      <w:r w:rsidRPr="00CF3E1F">
        <w:rPr>
          <w:lang w:val="en-US" w:eastAsia="it-IT"/>
        </w:rPr>
        <w:t xml:space="preserve">Il </w:t>
      </w:r>
      <w:proofErr w:type="spellStart"/>
      <w:r w:rsidRPr="00CF3E1F">
        <w:rPr>
          <w:lang w:val="en-US" w:eastAsia="it-IT"/>
        </w:rPr>
        <w:t>regroupe</w:t>
      </w:r>
      <w:proofErr w:type="spellEnd"/>
      <w:r w:rsidRPr="00CF3E1F">
        <w:rPr>
          <w:lang w:val="en-US" w:eastAsia="it-IT"/>
        </w:rPr>
        <w:t xml:space="preserve"> </w:t>
      </w:r>
      <w:proofErr w:type="spellStart"/>
      <w:r w:rsidRPr="00CF3E1F">
        <w:rPr>
          <w:lang w:val="en-US" w:eastAsia="it-IT"/>
        </w:rPr>
        <w:t>l'ensemble</w:t>
      </w:r>
      <w:proofErr w:type="spellEnd"/>
      <w:r w:rsidRPr="00CF3E1F">
        <w:rPr>
          <w:lang w:val="en-US" w:eastAsia="it-IT"/>
        </w:rPr>
        <w:t xml:space="preserve"> des </w:t>
      </w:r>
      <w:proofErr w:type="spellStart"/>
      <w:r w:rsidRPr="00CF3E1F">
        <w:rPr>
          <w:lang w:val="en-US" w:eastAsia="it-IT"/>
        </w:rPr>
        <w:t>équipements</w:t>
      </w:r>
      <w:proofErr w:type="spellEnd"/>
      <w:r w:rsidRPr="00CF3E1F">
        <w:rPr>
          <w:lang w:val="en-US" w:eastAsia="it-IT"/>
        </w:rPr>
        <w:t xml:space="preserve">, </w:t>
      </w:r>
      <w:proofErr w:type="spellStart"/>
      <w:r w:rsidRPr="00CF3E1F">
        <w:rPr>
          <w:lang w:val="en-US" w:eastAsia="it-IT"/>
        </w:rPr>
        <w:t>matériels</w:t>
      </w:r>
      <w:proofErr w:type="spellEnd"/>
      <w:r w:rsidRPr="00CF3E1F">
        <w:rPr>
          <w:lang w:val="en-US" w:eastAsia="it-IT"/>
        </w:rPr>
        <w:t xml:space="preserve">, machines, </w:t>
      </w:r>
      <w:proofErr w:type="spellStart"/>
      <w:r w:rsidRPr="00CF3E1F">
        <w:rPr>
          <w:lang w:val="en-US" w:eastAsia="it-IT"/>
        </w:rPr>
        <w:t>matières</w:t>
      </w:r>
      <w:proofErr w:type="spellEnd"/>
      <w:r w:rsidRPr="00CF3E1F">
        <w:rPr>
          <w:lang w:val="en-US" w:eastAsia="it-IT"/>
        </w:rPr>
        <w:t xml:space="preserve"> </w:t>
      </w:r>
      <w:proofErr w:type="spellStart"/>
      <w:r w:rsidRPr="00CF3E1F">
        <w:rPr>
          <w:lang w:val="en-US" w:eastAsia="it-IT"/>
        </w:rPr>
        <w:t>premières</w:t>
      </w:r>
      <w:proofErr w:type="spellEnd"/>
      <w:r w:rsidRPr="00CF3E1F">
        <w:rPr>
          <w:lang w:val="en-US" w:eastAsia="it-IT"/>
        </w:rPr>
        <w:t xml:space="preserve"> et </w:t>
      </w:r>
      <w:r w:rsidRPr="00CF3E1F">
        <w:rPr>
          <w:color w:val="7A7A7A"/>
          <w:lang w:val="en-US" w:eastAsia="it-IT"/>
        </w:rPr>
        <w:t xml:space="preserve">· </w:t>
      </w:r>
      <w:proofErr w:type="spellStart"/>
      <w:r w:rsidRPr="00CF3E1F">
        <w:rPr>
          <w:lang w:val="en-US" w:eastAsia="it-IT"/>
        </w:rPr>
        <w:t>consommables</w:t>
      </w:r>
      <w:proofErr w:type="spellEnd"/>
      <w:r w:rsidRPr="00CF3E1F">
        <w:rPr>
          <w:lang w:val="en-US" w:eastAsia="it-IT"/>
        </w:rPr>
        <w:t xml:space="preserve"> pour </w:t>
      </w:r>
      <w:proofErr w:type="spellStart"/>
      <w:r w:rsidRPr="00CF3E1F">
        <w:rPr>
          <w:lang w:val="en-US" w:eastAsia="it-IT"/>
        </w:rPr>
        <w:t>lesquels</w:t>
      </w:r>
      <w:proofErr w:type="spellEnd"/>
      <w:r w:rsidRPr="00CF3E1F">
        <w:rPr>
          <w:lang w:val="en-US" w:eastAsia="it-IT"/>
        </w:rPr>
        <w:t xml:space="preserve"> le </w:t>
      </w:r>
      <w:proofErr w:type="spellStart"/>
      <w:r w:rsidRPr="00CF3E1F">
        <w:rPr>
          <w:lang w:val="en-US" w:eastAsia="it-IT"/>
        </w:rPr>
        <w:t>titulaire</w:t>
      </w:r>
      <w:proofErr w:type="spellEnd"/>
      <w:r w:rsidRPr="00CF3E1F">
        <w:rPr>
          <w:lang w:val="en-US" w:eastAsia="it-IT"/>
        </w:rPr>
        <w:t xml:space="preserve"> du </w:t>
      </w:r>
      <w:proofErr w:type="spellStart"/>
      <w:r w:rsidRPr="00CF3E1F">
        <w:rPr>
          <w:lang w:val="en-US" w:eastAsia="it-IT"/>
        </w:rPr>
        <w:t>titre</w:t>
      </w:r>
      <w:proofErr w:type="spellEnd"/>
      <w:r w:rsidRPr="00CF3E1F">
        <w:rPr>
          <w:lang w:val="en-US" w:eastAsia="it-IT"/>
        </w:rPr>
        <w:t xml:space="preserve"> minier </w:t>
      </w:r>
      <w:proofErr w:type="spellStart"/>
      <w:r w:rsidRPr="00CF3E1F">
        <w:rPr>
          <w:lang w:val="en-US" w:eastAsia="it-IT"/>
        </w:rPr>
        <w:t>demande</w:t>
      </w:r>
      <w:proofErr w:type="spellEnd"/>
      <w:r w:rsidRPr="00CF3E1F">
        <w:rPr>
          <w:lang w:val="en-US" w:eastAsia="it-IT"/>
        </w:rPr>
        <w:t xml:space="preserve"> à </w:t>
      </w:r>
      <w:proofErr w:type="spellStart"/>
      <w:r w:rsidRPr="00CF3E1F">
        <w:rPr>
          <w:lang w:val="en-US" w:eastAsia="it-IT"/>
        </w:rPr>
        <w:t>bénéficier</w:t>
      </w:r>
      <w:proofErr w:type="spellEnd"/>
      <w:r w:rsidRPr="00CF3E1F">
        <w:rPr>
          <w:lang w:val="en-US" w:eastAsia="it-IT"/>
        </w:rPr>
        <w:t xml:space="preserve"> de </w:t>
      </w:r>
      <w:proofErr w:type="spellStart"/>
      <w:r w:rsidRPr="00CF3E1F">
        <w:rPr>
          <w:lang w:val="en-US" w:eastAsia="it-IT"/>
        </w:rPr>
        <w:t>l'exonération</w:t>
      </w:r>
      <w:proofErr w:type="spellEnd"/>
      <w:r w:rsidRPr="00CF3E1F">
        <w:rPr>
          <w:lang w:val="en-US" w:eastAsia="it-IT"/>
        </w:rPr>
        <w:t xml:space="preserve"> des droits et taxes à </w:t>
      </w:r>
      <w:proofErr w:type="spellStart"/>
      <w:r w:rsidRPr="00CF3E1F">
        <w:rPr>
          <w:lang w:val="en-US" w:eastAsia="it-IT"/>
        </w:rPr>
        <w:t>l'importation</w:t>
      </w:r>
      <w:proofErr w:type="spellEnd"/>
      <w:r w:rsidRPr="00CF3E1F">
        <w:rPr>
          <w:lang w:val="en-US" w:eastAsia="it-IT"/>
        </w:rPr>
        <w:t xml:space="preserve"> </w:t>
      </w:r>
      <w:proofErr w:type="spellStart"/>
      <w:r w:rsidRPr="00CF3E1F">
        <w:rPr>
          <w:lang w:val="en-US" w:eastAsia="it-IT"/>
        </w:rPr>
        <w:t>durant</w:t>
      </w:r>
      <w:proofErr w:type="spellEnd"/>
      <w:r w:rsidRPr="00CF3E1F">
        <w:rPr>
          <w:lang w:val="en-US" w:eastAsia="it-IT"/>
        </w:rPr>
        <w:t xml:space="preserve"> les phases de recherche, de construction </w:t>
      </w:r>
      <w:proofErr w:type="spellStart"/>
      <w:r w:rsidRPr="00CF3E1F">
        <w:rPr>
          <w:lang w:val="en-US" w:eastAsia="it-IT"/>
        </w:rPr>
        <w:t>ou</w:t>
      </w:r>
      <w:proofErr w:type="spellEnd"/>
      <w:r w:rsidRPr="00CF3E1F">
        <w:rPr>
          <w:lang w:val="en-US" w:eastAsia="it-IT"/>
        </w:rPr>
        <w:t xml:space="preserve"> </w:t>
      </w:r>
      <w:proofErr w:type="spellStart"/>
      <w:r w:rsidRPr="00CF3E1F">
        <w:rPr>
          <w:lang w:val="en-US" w:eastAsia="it-IT"/>
        </w:rPr>
        <w:t>demande</w:t>
      </w:r>
      <w:proofErr w:type="spellEnd"/>
      <w:r w:rsidRPr="00CF3E1F">
        <w:rPr>
          <w:lang w:val="en-US" w:eastAsia="it-IT"/>
        </w:rPr>
        <w:t xml:space="preserve"> à </w:t>
      </w:r>
      <w:proofErr w:type="spellStart"/>
      <w:r w:rsidRPr="00CF3E1F">
        <w:rPr>
          <w:lang w:val="en-US" w:eastAsia="it-IT"/>
        </w:rPr>
        <w:t>bénéficier</w:t>
      </w:r>
      <w:proofErr w:type="spellEnd"/>
      <w:r w:rsidRPr="00CF3E1F">
        <w:rPr>
          <w:lang w:val="en-US" w:eastAsia="it-IT"/>
        </w:rPr>
        <w:t xml:space="preserve"> des </w:t>
      </w:r>
      <w:proofErr w:type="spellStart"/>
      <w:r w:rsidRPr="00CF3E1F">
        <w:rPr>
          <w:lang w:val="en-US" w:eastAsia="it-IT"/>
        </w:rPr>
        <w:t>taux</w:t>
      </w:r>
      <w:proofErr w:type="spellEnd"/>
      <w:r w:rsidRPr="00CF3E1F">
        <w:rPr>
          <w:lang w:val="en-US" w:eastAsia="it-IT"/>
        </w:rPr>
        <w:t xml:space="preserve"> </w:t>
      </w:r>
      <w:proofErr w:type="spellStart"/>
      <w:r w:rsidRPr="00CF3E1F">
        <w:rPr>
          <w:lang w:val="en-US" w:eastAsia="it-IT"/>
        </w:rPr>
        <w:t>réduits</w:t>
      </w:r>
      <w:proofErr w:type="spellEnd"/>
      <w:r w:rsidRPr="00CF3E1F">
        <w:rPr>
          <w:lang w:val="en-US" w:eastAsia="it-IT"/>
        </w:rPr>
        <w:t xml:space="preserve"> de droits de douane </w:t>
      </w:r>
      <w:proofErr w:type="spellStart"/>
      <w:r w:rsidRPr="00CF3E1F">
        <w:rPr>
          <w:lang w:val="en-US" w:eastAsia="it-IT"/>
        </w:rPr>
        <w:t>durant</w:t>
      </w:r>
      <w:proofErr w:type="spellEnd"/>
      <w:r w:rsidRPr="00CF3E1F">
        <w:rPr>
          <w:lang w:val="en-US" w:eastAsia="it-IT"/>
        </w:rPr>
        <w:t xml:space="preserve"> la phase </w:t>
      </w:r>
      <w:proofErr w:type="spellStart"/>
      <w:r w:rsidRPr="00CF3E1F">
        <w:rPr>
          <w:lang w:val="en-US" w:eastAsia="it-IT"/>
        </w:rPr>
        <w:t>d'exploitation</w:t>
      </w:r>
      <w:proofErr w:type="spellEnd"/>
      <w:r w:rsidRPr="00CF3E1F">
        <w:rPr>
          <w:lang w:val="en-US" w:eastAsia="it-IT"/>
        </w:rPr>
        <w:t>.</w:t>
      </w:r>
      <w:r w:rsidRPr="00CF3E1F">
        <w:rPr>
          <w:lang w:val="en-US" w:eastAsia="it-IT"/>
        </w:rPr>
        <w:br/>
      </w:r>
      <w:r w:rsidRPr="00CF3E1F">
        <w:rPr>
          <w:rFonts w:cs="Times New Roman"/>
          <w:b/>
          <w:bCs/>
          <w:szCs w:val="24"/>
          <w:u w:val="single"/>
          <w:lang w:val="en-US" w:eastAsia="it-IT"/>
        </w:rPr>
        <w:t>ARTICLE 145.-</w:t>
      </w:r>
      <w:r w:rsidRPr="00CF3E1F">
        <w:rPr>
          <w:rFonts w:cs="Times New Roman"/>
          <w:szCs w:val="24"/>
          <w:lang w:val="en-US" w:eastAsia="it-IT"/>
        </w:rPr>
        <w:t xml:space="preserve"> Le </w:t>
      </w:r>
      <w:proofErr w:type="spellStart"/>
      <w:r w:rsidRPr="00CF3E1F">
        <w:rPr>
          <w:rFonts w:cs="Times New Roman"/>
          <w:szCs w:val="24"/>
          <w:lang w:val="en-US" w:eastAsia="it-IT"/>
        </w:rPr>
        <w:t>contenu</w:t>
      </w:r>
      <w:proofErr w:type="spellEnd"/>
      <w:r w:rsidRPr="00CF3E1F">
        <w:rPr>
          <w:rFonts w:cs="Times New Roman"/>
          <w:szCs w:val="24"/>
          <w:lang w:val="en-US" w:eastAsia="it-IT"/>
        </w:rPr>
        <w:t xml:space="preserve"> de la </w:t>
      </w:r>
      <w:proofErr w:type="spellStart"/>
      <w:r w:rsidRPr="00CF3E1F">
        <w:rPr>
          <w:rFonts w:cs="Times New Roman"/>
          <w:szCs w:val="24"/>
          <w:lang w:val="en-US" w:eastAsia="it-IT"/>
        </w:rPr>
        <w:t>liste</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minière</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est</w:t>
      </w:r>
      <w:proofErr w:type="spellEnd"/>
      <w:r w:rsidRPr="00CF3E1F">
        <w:rPr>
          <w:rFonts w:cs="Times New Roman"/>
          <w:szCs w:val="24"/>
          <w:lang w:val="en-US" w:eastAsia="it-IT"/>
        </w:rPr>
        <w:t xml:space="preserve"> propre à </w:t>
      </w:r>
      <w:proofErr w:type="spellStart"/>
      <w:r w:rsidRPr="00CF3E1F">
        <w:rPr>
          <w:rFonts w:cs="Times New Roman"/>
          <w:szCs w:val="24"/>
          <w:lang w:val="en-US" w:eastAsia="it-IT"/>
        </w:rPr>
        <w:t>chaque</w:t>
      </w:r>
      <w:proofErr w:type="spellEnd"/>
      <w:r w:rsidRPr="00CF3E1F">
        <w:rPr>
          <w:rFonts w:cs="Times New Roman"/>
          <w:szCs w:val="24"/>
          <w:lang w:val="en-US" w:eastAsia="it-IT"/>
        </w:rPr>
        <w:t xml:space="preserve"> phase </w:t>
      </w:r>
      <w:proofErr w:type="spellStart"/>
      <w:r w:rsidRPr="00CF3E1F">
        <w:rPr>
          <w:rFonts w:cs="Times New Roman"/>
          <w:szCs w:val="24"/>
          <w:lang w:val="en-US" w:eastAsia="it-IT"/>
        </w:rPr>
        <w:t>d'activite</w:t>
      </w:r>
      <w:proofErr w:type="spellEnd"/>
      <w:r w:rsidRPr="00CF3E1F">
        <w:rPr>
          <w:rFonts w:cs="Times New Roman"/>
          <w:szCs w:val="24"/>
          <w:lang w:val="en-US" w:eastAsia="it-IT"/>
        </w:rPr>
        <w:t>́ :</w:t>
      </w:r>
      <w:r w:rsidRPr="00CF3E1F">
        <w:rPr>
          <w:rFonts w:cs="Times New Roman"/>
          <w:szCs w:val="24"/>
          <w:lang w:val="en-US" w:eastAsia="it-IT"/>
        </w:rPr>
        <w:br/>
        <w:t xml:space="preserve">- la </w:t>
      </w:r>
      <w:proofErr w:type="spellStart"/>
      <w:r w:rsidRPr="00CF3E1F">
        <w:rPr>
          <w:rFonts w:cs="Times New Roman"/>
          <w:szCs w:val="24"/>
          <w:lang w:val="en-US" w:eastAsia="it-IT"/>
        </w:rPr>
        <w:t>liste</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minière</w:t>
      </w:r>
      <w:proofErr w:type="spellEnd"/>
      <w:r w:rsidRPr="00CF3E1F">
        <w:rPr>
          <w:rFonts w:cs="Times New Roman"/>
          <w:szCs w:val="24"/>
          <w:lang w:val="en-US" w:eastAsia="it-IT"/>
        </w:rPr>
        <w:t xml:space="preserve"> pour la phase de recherche ne </w:t>
      </w:r>
      <w:proofErr w:type="spellStart"/>
      <w:r w:rsidRPr="00CF3E1F">
        <w:rPr>
          <w:rFonts w:cs="Times New Roman"/>
          <w:szCs w:val="24"/>
          <w:lang w:val="en-US" w:eastAsia="it-IT"/>
        </w:rPr>
        <w:t>peut</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contenir</w:t>
      </w:r>
      <w:proofErr w:type="spellEnd"/>
      <w:r w:rsidRPr="00CF3E1F">
        <w:rPr>
          <w:rFonts w:cs="Times New Roman"/>
          <w:szCs w:val="24"/>
          <w:lang w:val="en-US" w:eastAsia="it-IT"/>
        </w:rPr>
        <w:t xml:space="preserve"> que des </w:t>
      </w:r>
      <w:proofErr w:type="spellStart"/>
      <w:r w:rsidRPr="00CF3E1F">
        <w:rPr>
          <w:rFonts w:cs="Times New Roman"/>
          <w:szCs w:val="24"/>
          <w:lang w:val="en-US" w:eastAsia="it-IT"/>
        </w:rPr>
        <w:t>équipements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matériel</w:t>
      </w:r>
      <w:proofErr w:type="spellEnd"/>
      <w:r w:rsidRPr="00CF3E1F">
        <w:rPr>
          <w:rFonts w:cs="Times New Roman"/>
          <w:szCs w:val="24"/>
          <w:lang w:val="en-US" w:eastAsia="it-IT"/>
        </w:rPr>
        <w:t xml:space="preserve">, machines, </w:t>
      </w:r>
      <w:proofErr w:type="spellStart"/>
      <w:r w:rsidRPr="00CF3E1F">
        <w:rPr>
          <w:rFonts w:cs="Times New Roman"/>
          <w:szCs w:val="24"/>
          <w:lang w:val="en-US" w:eastAsia="it-IT"/>
        </w:rPr>
        <w:t>matières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premières</w:t>
      </w:r>
      <w:proofErr w:type="spellEnd"/>
      <w:r w:rsidRPr="00CF3E1F">
        <w:rPr>
          <w:rFonts w:cs="Times New Roman"/>
          <w:szCs w:val="24"/>
          <w:lang w:val="en-US" w:eastAsia="it-IT"/>
        </w:rPr>
        <w:t xml:space="preserve"> et </w:t>
      </w:r>
      <w:proofErr w:type="spellStart"/>
      <w:r w:rsidRPr="00CF3E1F">
        <w:rPr>
          <w:rFonts w:cs="Times New Roman"/>
          <w:szCs w:val="24"/>
          <w:lang w:val="en-US" w:eastAsia="it-IT"/>
        </w:rPr>
        <w:t>consommables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nécessaires</w:t>
      </w:r>
      <w:proofErr w:type="spellEnd"/>
      <w:r w:rsidRPr="00CF3E1F">
        <w:rPr>
          <w:rFonts w:cs="Times New Roman"/>
          <w:szCs w:val="24"/>
          <w:lang w:val="en-US" w:eastAsia="it-IT"/>
        </w:rPr>
        <w:t xml:space="preserve"> aux </w:t>
      </w:r>
      <w:proofErr w:type="spellStart"/>
      <w:r w:rsidRPr="00CF3E1F">
        <w:rPr>
          <w:rFonts w:cs="Times New Roman"/>
          <w:szCs w:val="24"/>
          <w:lang w:val="en-US" w:eastAsia="it-IT"/>
        </w:rPr>
        <w:t>activités</w:t>
      </w:r>
      <w:proofErr w:type="spellEnd"/>
      <w:r w:rsidRPr="00CF3E1F">
        <w:rPr>
          <w:rFonts w:cs="Times New Roman"/>
          <w:szCs w:val="24"/>
          <w:lang w:val="en-US" w:eastAsia="it-IT"/>
        </w:rPr>
        <w:t xml:space="preserve"> de </w:t>
      </w:r>
      <w:proofErr w:type="spellStart"/>
      <w:r w:rsidRPr="00CF3E1F">
        <w:rPr>
          <w:rFonts w:cs="Times New Roman"/>
          <w:szCs w:val="24"/>
          <w:lang w:val="en-US" w:eastAsia="it-IT"/>
        </w:rPr>
        <w:t>cette</w:t>
      </w:r>
      <w:proofErr w:type="spellEnd"/>
      <w:r w:rsidRPr="00CF3E1F">
        <w:rPr>
          <w:rFonts w:cs="Times New Roman"/>
          <w:szCs w:val="24"/>
          <w:lang w:val="en-US" w:eastAsia="it-IT"/>
        </w:rPr>
        <w:t xml:space="preserve"> phase ;</w:t>
      </w:r>
      <w:r w:rsidRPr="00CF3E1F">
        <w:rPr>
          <w:rFonts w:cs="Times New Roman"/>
          <w:szCs w:val="24"/>
          <w:lang w:val="en-US" w:eastAsia="it-IT"/>
        </w:rPr>
        <w:br/>
        <w:t xml:space="preserve">- la </w:t>
      </w:r>
      <w:proofErr w:type="spellStart"/>
      <w:r w:rsidRPr="00CF3E1F">
        <w:rPr>
          <w:rFonts w:cs="Times New Roman"/>
          <w:szCs w:val="24"/>
          <w:lang w:val="en-US" w:eastAsia="it-IT"/>
        </w:rPr>
        <w:t>liste</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minière</w:t>
      </w:r>
      <w:proofErr w:type="spellEnd"/>
      <w:r w:rsidRPr="00CF3E1F">
        <w:rPr>
          <w:rFonts w:cs="Times New Roman"/>
          <w:szCs w:val="24"/>
          <w:lang w:val="en-US" w:eastAsia="it-IT"/>
        </w:rPr>
        <w:t xml:space="preserve"> de la phase </w:t>
      </w:r>
      <w:proofErr w:type="spellStart"/>
      <w:r w:rsidRPr="00CF3E1F">
        <w:rPr>
          <w:rFonts w:cs="Times New Roman"/>
          <w:szCs w:val="24"/>
          <w:lang w:val="en-US" w:eastAsia="it-IT"/>
        </w:rPr>
        <w:t>d'installation</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ou</w:t>
      </w:r>
      <w:proofErr w:type="spellEnd"/>
      <w:r w:rsidRPr="00CF3E1F">
        <w:rPr>
          <w:rFonts w:cs="Times New Roman"/>
          <w:szCs w:val="24"/>
          <w:lang w:val="en-US" w:eastAsia="it-IT"/>
        </w:rPr>
        <w:t xml:space="preserve"> de construction ne </w:t>
      </w:r>
      <w:proofErr w:type="spellStart"/>
      <w:r w:rsidRPr="00CF3E1F">
        <w:rPr>
          <w:rFonts w:cs="Times New Roman"/>
          <w:szCs w:val="24"/>
          <w:lang w:val="en-US" w:eastAsia="it-IT"/>
        </w:rPr>
        <w:t>peut</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contenir</w:t>
      </w:r>
      <w:proofErr w:type="spellEnd"/>
      <w:r w:rsidRPr="00CF3E1F">
        <w:rPr>
          <w:rFonts w:cs="Times New Roman"/>
          <w:szCs w:val="24"/>
          <w:lang w:val="en-US" w:eastAsia="it-IT"/>
        </w:rPr>
        <w:t xml:space="preserve"> que des </w:t>
      </w:r>
      <w:proofErr w:type="spellStart"/>
      <w:r w:rsidRPr="00CF3E1F">
        <w:rPr>
          <w:rFonts w:cs="Times New Roman"/>
          <w:szCs w:val="24"/>
          <w:lang w:val="en-US" w:eastAsia="it-IT"/>
        </w:rPr>
        <w:t>équipements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matériels</w:t>
      </w:r>
      <w:proofErr w:type="spellEnd"/>
      <w:r w:rsidRPr="00CF3E1F">
        <w:rPr>
          <w:rFonts w:cs="Times New Roman"/>
          <w:szCs w:val="24"/>
          <w:lang w:val="en-US" w:eastAsia="it-IT"/>
        </w:rPr>
        <w:t xml:space="preserve">, machines, </w:t>
      </w:r>
      <w:proofErr w:type="spellStart"/>
      <w:r w:rsidRPr="00CF3E1F">
        <w:rPr>
          <w:rFonts w:cs="Times New Roman"/>
          <w:szCs w:val="24"/>
          <w:lang w:val="en-US" w:eastAsia="it-IT"/>
        </w:rPr>
        <w:t>matières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premières</w:t>
      </w:r>
      <w:proofErr w:type="spellEnd"/>
      <w:r w:rsidRPr="00CF3E1F">
        <w:rPr>
          <w:rFonts w:cs="Times New Roman"/>
          <w:szCs w:val="24"/>
          <w:lang w:val="en-US" w:eastAsia="it-IT"/>
        </w:rPr>
        <w:t xml:space="preserve"> et </w:t>
      </w:r>
      <w:proofErr w:type="spellStart"/>
      <w:r w:rsidRPr="00CF3E1F">
        <w:rPr>
          <w:rFonts w:cs="Times New Roman"/>
          <w:szCs w:val="24"/>
          <w:lang w:val="en-US" w:eastAsia="it-IT"/>
        </w:rPr>
        <w:t>consommables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nécessaires</w:t>
      </w:r>
      <w:proofErr w:type="spellEnd"/>
      <w:r w:rsidRPr="00CF3E1F">
        <w:rPr>
          <w:rFonts w:cs="Times New Roman"/>
          <w:szCs w:val="24"/>
          <w:lang w:val="en-US" w:eastAsia="it-IT"/>
        </w:rPr>
        <w:t xml:space="preserve"> aux </w:t>
      </w:r>
      <w:proofErr w:type="spellStart"/>
      <w:r w:rsidRPr="00CF3E1F">
        <w:rPr>
          <w:rFonts w:cs="Times New Roman"/>
          <w:szCs w:val="24"/>
          <w:lang w:val="en-US" w:eastAsia="it-IT"/>
        </w:rPr>
        <w:t>activités</w:t>
      </w:r>
      <w:proofErr w:type="spellEnd"/>
      <w:r w:rsidRPr="00CF3E1F">
        <w:rPr>
          <w:rFonts w:cs="Times New Roman"/>
          <w:szCs w:val="24"/>
          <w:lang w:val="en-US" w:eastAsia="it-IT"/>
        </w:rPr>
        <w:t xml:space="preserve"> de </w:t>
      </w:r>
      <w:proofErr w:type="spellStart"/>
      <w:r w:rsidRPr="00CF3E1F">
        <w:rPr>
          <w:rFonts w:cs="Times New Roman"/>
          <w:szCs w:val="24"/>
          <w:lang w:val="en-US" w:eastAsia="it-IT"/>
        </w:rPr>
        <w:t>cette</w:t>
      </w:r>
      <w:proofErr w:type="spellEnd"/>
      <w:r w:rsidRPr="00CF3E1F">
        <w:rPr>
          <w:rFonts w:cs="Times New Roman"/>
          <w:szCs w:val="24"/>
          <w:lang w:val="en-US" w:eastAsia="it-IT"/>
        </w:rPr>
        <w:t xml:space="preserve"> phase.</w:t>
      </w:r>
      <w:r w:rsidRPr="00CF3E1F">
        <w:rPr>
          <w:rFonts w:cs="Times New Roman"/>
          <w:szCs w:val="24"/>
          <w:lang w:val="en-US" w:eastAsia="it-IT"/>
        </w:rPr>
        <w:br/>
        <w:t xml:space="preserve">-la </w:t>
      </w:r>
      <w:proofErr w:type="spellStart"/>
      <w:r w:rsidRPr="00CF3E1F">
        <w:rPr>
          <w:rFonts w:cs="Times New Roman"/>
          <w:szCs w:val="24"/>
          <w:lang w:val="en-US" w:eastAsia="it-IT"/>
        </w:rPr>
        <w:t>liste</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minière</w:t>
      </w:r>
      <w:proofErr w:type="spellEnd"/>
      <w:r w:rsidRPr="00CF3E1F">
        <w:rPr>
          <w:rFonts w:cs="Times New Roman"/>
          <w:szCs w:val="24"/>
          <w:lang w:val="en-US" w:eastAsia="it-IT"/>
        </w:rPr>
        <w:t xml:space="preserve"> pour la phase </w:t>
      </w:r>
      <w:proofErr w:type="spellStart"/>
      <w:r w:rsidRPr="00CF3E1F">
        <w:rPr>
          <w:rFonts w:cs="Times New Roman"/>
          <w:szCs w:val="24"/>
          <w:lang w:val="en-US" w:eastAsia="it-IT"/>
        </w:rPr>
        <w:t>d'exploitation</w:t>
      </w:r>
      <w:proofErr w:type="spellEnd"/>
      <w:r w:rsidRPr="00CF3E1F">
        <w:rPr>
          <w:rFonts w:cs="Times New Roman"/>
          <w:szCs w:val="24"/>
          <w:lang w:val="en-US" w:eastAsia="it-IT"/>
        </w:rPr>
        <w:t xml:space="preserve"> ne </w:t>
      </w:r>
      <w:proofErr w:type="spellStart"/>
      <w:r w:rsidRPr="00CF3E1F">
        <w:rPr>
          <w:rFonts w:cs="Times New Roman"/>
          <w:szCs w:val="24"/>
          <w:lang w:val="en-US" w:eastAsia="it-IT"/>
        </w:rPr>
        <w:t>peut</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contenir</w:t>
      </w:r>
      <w:proofErr w:type="spellEnd"/>
      <w:r w:rsidRPr="00CF3E1F">
        <w:rPr>
          <w:rFonts w:cs="Times New Roman"/>
          <w:szCs w:val="24"/>
          <w:lang w:val="en-US" w:eastAsia="it-IT"/>
        </w:rPr>
        <w:t xml:space="preserve"> que des </w:t>
      </w:r>
      <w:proofErr w:type="spellStart"/>
      <w:r w:rsidRPr="00CF3E1F">
        <w:rPr>
          <w:rFonts w:cs="Times New Roman"/>
          <w:szCs w:val="24"/>
          <w:lang w:val="en-US" w:eastAsia="it-IT"/>
        </w:rPr>
        <w:t>équipements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matériels</w:t>
      </w:r>
      <w:proofErr w:type="spellEnd"/>
      <w:r w:rsidRPr="00CF3E1F">
        <w:rPr>
          <w:rFonts w:cs="Times New Roman"/>
          <w:szCs w:val="24"/>
          <w:lang w:val="en-US" w:eastAsia="it-IT"/>
        </w:rPr>
        <w:t xml:space="preserve">, machines, </w:t>
      </w:r>
      <w:proofErr w:type="spellStart"/>
      <w:r w:rsidRPr="00CF3E1F">
        <w:rPr>
          <w:rFonts w:cs="Times New Roman"/>
          <w:szCs w:val="24"/>
          <w:lang w:val="en-US" w:eastAsia="it-IT"/>
        </w:rPr>
        <w:t>matières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premières</w:t>
      </w:r>
      <w:proofErr w:type="spellEnd"/>
      <w:r w:rsidRPr="00CF3E1F">
        <w:rPr>
          <w:rFonts w:cs="Times New Roman"/>
          <w:szCs w:val="24"/>
          <w:lang w:val="en-US" w:eastAsia="it-IT"/>
        </w:rPr>
        <w:t xml:space="preserve"> et </w:t>
      </w:r>
      <w:proofErr w:type="spellStart"/>
      <w:r w:rsidRPr="00CF3E1F">
        <w:rPr>
          <w:rFonts w:cs="Times New Roman"/>
          <w:szCs w:val="24"/>
          <w:lang w:val="en-US" w:eastAsia="it-IT"/>
        </w:rPr>
        <w:t>consommables</w:t>
      </w:r>
      <w:proofErr w:type="spellEnd"/>
      <w:r w:rsidRPr="00CF3E1F">
        <w:rPr>
          <w:rFonts w:cs="Times New Roman"/>
          <w:szCs w:val="24"/>
          <w:lang w:val="en-US" w:eastAsia="it-IT"/>
        </w:rPr>
        <w:t xml:space="preserve"> </w:t>
      </w:r>
      <w:proofErr w:type="spellStart"/>
      <w:r w:rsidRPr="00CF3E1F">
        <w:rPr>
          <w:rFonts w:cs="Times New Roman"/>
          <w:szCs w:val="24"/>
          <w:lang w:val="en-US" w:eastAsia="it-IT"/>
        </w:rPr>
        <w:t>nécessaires</w:t>
      </w:r>
      <w:proofErr w:type="spellEnd"/>
      <w:r w:rsidRPr="00CF3E1F">
        <w:rPr>
          <w:rFonts w:cs="Times New Roman"/>
          <w:szCs w:val="24"/>
          <w:lang w:val="en-US" w:eastAsia="it-IT"/>
        </w:rPr>
        <w:t xml:space="preserve"> aux </w:t>
      </w:r>
      <w:proofErr w:type="spellStart"/>
      <w:r w:rsidRPr="00CF3E1F">
        <w:rPr>
          <w:rFonts w:cs="Times New Roman"/>
          <w:szCs w:val="24"/>
          <w:lang w:val="en-US" w:eastAsia="it-IT"/>
        </w:rPr>
        <w:t>activités</w:t>
      </w:r>
      <w:proofErr w:type="spellEnd"/>
      <w:r w:rsidRPr="00CF3E1F">
        <w:rPr>
          <w:rFonts w:cs="Times New Roman"/>
          <w:szCs w:val="24"/>
          <w:lang w:val="en-US" w:eastAsia="it-IT"/>
        </w:rPr>
        <w:t xml:space="preserve"> de </w:t>
      </w:r>
      <w:proofErr w:type="spellStart"/>
      <w:r w:rsidRPr="00CF3E1F">
        <w:rPr>
          <w:rFonts w:cs="Times New Roman"/>
          <w:szCs w:val="24"/>
          <w:lang w:val="en-US" w:eastAsia="it-IT"/>
        </w:rPr>
        <w:t>cette</w:t>
      </w:r>
      <w:proofErr w:type="spellEnd"/>
      <w:r w:rsidRPr="00CF3E1F">
        <w:rPr>
          <w:rFonts w:cs="Times New Roman"/>
          <w:szCs w:val="24"/>
          <w:lang w:val="en-US" w:eastAsia="it-IT"/>
        </w:rPr>
        <w:t xml:space="preserve"> phase. </w:t>
      </w:r>
    </w:p>
    <w:p w14:paraId="1C1B94F8" w14:textId="6C21087E" w:rsidR="00CF3E1F" w:rsidRPr="00CF3E1F" w:rsidRDefault="00CF3E1F" w:rsidP="00661A3A">
      <w:pPr>
        <w:rPr>
          <w:rFonts w:cs="Times New Roman"/>
          <w:color w:val="000000"/>
          <w:szCs w:val="24"/>
          <w:lang w:val="en-US" w:eastAsia="it-IT"/>
        </w:rPr>
      </w:pPr>
      <w:r w:rsidRPr="00CF3E1F">
        <w:rPr>
          <w:rFonts w:cs="Times New Roman"/>
          <w:b/>
          <w:bCs/>
          <w:color w:val="000000"/>
          <w:szCs w:val="24"/>
          <w:u w:val="single"/>
          <w:lang w:val="en-US" w:eastAsia="it-IT"/>
        </w:rPr>
        <w:t>ARTICLE 146.-</w:t>
      </w:r>
      <w:r w:rsidRPr="00CF3E1F">
        <w:rPr>
          <w:rFonts w:cs="Times New Roman"/>
          <w:color w:val="000000"/>
          <w:szCs w:val="24"/>
          <w:lang w:val="en-US" w:eastAsia="it-IT"/>
        </w:rPr>
        <w:t xml:space="preserve"> (1) La </w:t>
      </w:r>
      <w:proofErr w:type="spellStart"/>
      <w:r w:rsidRPr="00CF3E1F">
        <w:rPr>
          <w:rFonts w:cs="Times New Roman"/>
          <w:color w:val="000000"/>
          <w:szCs w:val="24"/>
          <w:lang w:val="en-US" w:eastAsia="it-IT"/>
        </w:rPr>
        <w:t>liste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minière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est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révisable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périodiquement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en</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fonction</w:t>
      </w:r>
      <w:proofErr w:type="spellEnd"/>
      <w:r w:rsidRPr="00CF3E1F">
        <w:rPr>
          <w:rFonts w:cs="Times New Roman"/>
          <w:color w:val="000000"/>
          <w:szCs w:val="24"/>
          <w:lang w:val="en-US" w:eastAsia="it-IT"/>
        </w:rPr>
        <w:t xml:space="preserve"> des </w:t>
      </w:r>
      <w:proofErr w:type="spellStart"/>
      <w:r w:rsidRPr="00CF3E1F">
        <w:rPr>
          <w:rFonts w:cs="Times New Roman"/>
          <w:color w:val="000000"/>
          <w:szCs w:val="24"/>
          <w:lang w:val="en-US" w:eastAsia="it-IT"/>
        </w:rPr>
        <w:t>besoins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liés</w:t>
      </w:r>
      <w:proofErr w:type="spellEnd"/>
      <w:r w:rsidRPr="00CF3E1F">
        <w:rPr>
          <w:rFonts w:cs="Times New Roman"/>
          <w:color w:val="000000"/>
          <w:szCs w:val="24"/>
          <w:lang w:val="en-US" w:eastAsia="it-IT"/>
        </w:rPr>
        <w:t xml:space="preserve"> à </w:t>
      </w:r>
      <w:proofErr w:type="spellStart"/>
      <w:r w:rsidRPr="00CF3E1F">
        <w:rPr>
          <w:rFonts w:cs="Times New Roman"/>
          <w:color w:val="000000"/>
          <w:szCs w:val="24"/>
          <w:lang w:val="en-US" w:eastAsia="it-IT"/>
        </w:rPr>
        <w:t>l'évolution</w:t>
      </w:r>
      <w:proofErr w:type="spellEnd"/>
      <w:r w:rsidRPr="00CF3E1F">
        <w:rPr>
          <w:rFonts w:cs="Times New Roman"/>
          <w:color w:val="000000"/>
          <w:szCs w:val="24"/>
          <w:lang w:val="en-US" w:eastAsia="it-IT"/>
        </w:rPr>
        <w:t xml:space="preserve"> des travaux de la phase </w:t>
      </w:r>
      <w:proofErr w:type="spellStart"/>
      <w:r w:rsidRPr="00CF3E1F">
        <w:rPr>
          <w:rFonts w:cs="Times New Roman"/>
          <w:color w:val="000000"/>
          <w:szCs w:val="24"/>
          <w:lang w:val="en-US" w:eastAsia="it-IT"/>
        </w:rPr>
        <w:t>concernée</w:t>
      </w:r>
      <w:proofErr w:type="spellEnd"/>
      <w:r w:rsidRPr="00CF3E1F">
        <w:rPr>
          <w:rFonts w:cs="Times New Roman"/>
          <w:color w:val="000000"/>
          <w:szCs w:val="24"/>
          <w:lang w:val="en-US" w:eastAsia="it-IT"/>
        </w:rPr>
        <w:t>.</w:t>
      </w:r>
      <w:r w:rsidRPr="00CF3E1F">
        <w:rPr>
          <w:rFonts w:cs="Times New Roman"/>
          <w:color w:val="000000"/>
          <w:szCs w:val="24"/>
          <w:lang w:val="en-US" w:eastAsia="it-IT"/>
        </w:rPr>
        <w:br/>
        <w:t xml:space="preserve">(2) </w:t>
      </w:r>
      <w:proofErr w:type="spellStart"/>
      <w:r w:rsidRPr="00CF3E1F">
        <w:rPr>
          <w:rFonts w:cs="Times New Roman"/>
          <w:color w:val="000000"/>
          <w:szCs w:val="24"/>
          <w:lang w:val="en-US" w:eastAsia="it-IT"/>
        </w:rPr>
        <w:t>Lorsque</w:t>
      </w:r>
      <w:proofErr w:type="spellEnd"/>
      <w:r w:rsidRPr="00CF3E1F">
        <w:rPr>
          <w:rFonts w:cs="Times New Roman"/>
          <w:color w:val="000000"/>
          <w:szCs w:val="24"/>
          <w:lang w:val="en-US" w:eastAsia="it-IT"/>
        </w:rPr>
        <w:t xml:space="preserve"> des </w:t>
      </w:r>
      <w:proofErr w:type="spellStart"/>
      <w:r w:rsidRPr="00CF3E1F">
        <w:rPr>
          <w:rFonts w:cs="Times New Roman"/>
          <w:color w:val="000000"/>
          <w:szCs w:val="24"/>
          <w:lang w:val="en-US" w:eastAsia="it-IT"/>
        </w:rPr>
        <w:t>équipements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matériels</w:t>
      </w:r>
      <w:proofErr w:type="spellEnd"/>
      <w:r w:rsidRPr="00CF3E1F">
        <w:rPr>
          <w:rFonts w:cs="Times New Roman"/>
          <w:color w:val="000000"/>
          <w:szCs w:val="24"/>
          <w:lang w:val="en-US" w:eastAsia="it-IT"/>
        </w:rPr>
        <w:t xml:space="preserve">, machines, </w:t>
      </w:r>
      <w:proofErr w:type="spellStart"/>
      <w:r w:rsidRPr="00CF3E1F">
        <w:rPr>
          <w:rFonts w:cs="Times New Roman"/>
          <w:color w:val="000000"/>
          <w:szCs w:val="24"/>
          <w:lang w:val="en-US" w:eastAsia="it-IT"/>
        </w:rPr>
        <w:t>matières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premières</w:t>
      </w:r>
      <w:proofErr w:type="spellEnd"/>
      <w:r w:rsidRPr="00CF3E1F">
        <w:rPr>
          <w:rFonts w:cs="Times New Roman"/>
          <w:color w:val="000000"/>
          <w:szCs w:val="24"/>
          <w:lang w:val="en-US" w:eastAsia="it-IT"/>
        </w:rPr>
        <w:t xml:space="preserve"> et </w:t>
      </w:r>
      <w:proofErr w:type="spellStart"/>
      <w:r w:rsidRPr="00CF3E1F">
        <w:rPr>
          <w:rFonts w:cs="Times New Roman"/>
          <w:color w:val="000000"/>
          <w:szCs w:val="24"/>
          <w:lang w:val="en-US" w:eastAsia="it-IT"/>
        </w:rPr>
        <w:t>consommables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devant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être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importés</w:t>
      </w:r>
      <w:proofErr w:type="spellEnd"/>
      <w:r w:rsidRPr="00CF3E1F">
        <w:rPr>
          <w:rFonts w:cs="Times New Roman"/>
          <w:color w:val="000000"/>
          <w:szCs w:val="24"/>
          <w:lang w:val="en-US" w:eastAsia="it-IT"/>
        </w:rPr>
        <w:t xml:space="preserve"> ne </w:t>
      </w:r>
      <w:proofErr w:type="spellStart"/>
      <w:r w:rsidRPr="00CF3E1F">
        <w:rPr>
          <w:rFonts w:cs="Times New Roman"/>
          <w:color w:val="000000"/>
          <w:szCs w:val="24"/>
          <w:lang w:val="en-US" w:eastAsia="it-IT"/>
        </w:rPr>
        <w:t>figurent</w:t>
      </w:r>
      <w:proofErr w:type="spellEnd"/>
      <w:r w:rsidRPr="00CF3E1F">
        <w:rPr>
          <w:rFonts w:cs="Times New Roman"/>
          <w:color w:val="000000"/>
          <w:szCs w:val="24"/>
          <w:lang w:val="en-US" w:eastAsia="it-IT"/>
        </w:rPr>
        <w:t xml:space="preserve"> pas sur la </w:t>
      </w:r>
      <w:proofErr w:type="spellStart"/>
      <w:r w:rsidRPr="00CF3E1F">
        <w:rPr>
          <w:rFonts w:cs="Times New Roman"/>
          <w:color w:val="000000"/>
          <w:szCs w:val="24"/>
          <w:lang w:val="en-US" w:eastAsia="it-IT"/>
        </w:rPr>
        <w:t>liste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minière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préalablement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définie</w:t>
      </w:r>
      <w:proofErr w:type="spellEnd"/>
      <w:r w:rsidRPr="00CF3E1F">
        <w:rPr>
          <w:rFonts w:cs="Times New Roman"/>
          <w:color w:val="000000"/>
          <w:szCs w:val="24"/>
          <w:lang w:val="en-US" w:eastAsia="it-IT"/>
        </w:rPr>
        <w:t xml:space="preserve"> et </w:t>
      </w:r>
      <w:proofErr w:type="spellStart"/>
      <w:r w:rsidRPr="00CF3E1F">
        <w:rPr>
          <w:rFonts w:cs="Times New Roman"/>
          <w:color w:val="000000"/>
          <w:szCs w:val="24"/>
          <w:lang w:val="en-US" w:eastAsia="it-IT"/>
        </w:rPr>
        <w:t>approuvée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une</w:t>
      </w:r>
      <w:proofErr w:type="spellEnd"/>
      <w:r w:rsidRPr="00CF3E1F">
        <w:rPr>
          <w:rFonts w:cs="Times New Roman"/>
          <w:color w:val="000000"/>
          <w:szCs w:val="24"/>
          <w:lang w:val="en-US" w:eastAsia="it-IT"/>
        </w:rPr>
        <w:t xml:space="preserve"> modification de la </w:t>
      </w:r>
      <w:proofErr w:type="spellStart"/>
      <w:r w:rsidRPr="00CF3E1F">
        <w:rPr>
          <w:rFonts w:cs="Times New Roman"/>
          <w:color w:val="000000"/>
          <w:szCs w:val="24"/>
          <w:lang w:val="en-US" w:eastAsia="it-IT"/>
        </w:rPr>
        <w:t>liste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existante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est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déposée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auprès</w:t>
      </w:r>
      <w:proofErr w:type="spellEnd"/>
      <w:r w:rsidRPr="00CF3E1F">
        <w:rPr>
          <w:rFonts w:cs="Times New Roman"/>
          <w:color w:val="000000"/>
          <w:szCs w:val="24"/>
          <w:lang w:val="en-US" w:eastAsia="it-IT"/>
        </w:rPr>
        <w:t xml:space="preserve"> du </w:t>
      </w:r>
      <w:proofErr w:type="spellStart"/>
      <w:r w:rsidRPr="00CF3E1F">
        <w:rPr>
          <w:rFonts w:cs="Times New Roman"/>
          <w:color w:val="000000"/>
          <w:szCs w:val="24"/>
          <w:lang w:val="en-US" w:eastAsia="it-IT"/>
        </w:rPr>
        <w:t>Ministre</w:t>
      </w:r>
      <w:proofErr w:type="spellEnd"/>
      <w:r w:rsidRPr="00CF3E1F">
        <w:rPr>
          <w:rFonts w:cs="Times New Roman"/>
          <w:color w:val="000000"/>
          <w:szCs w:val="24"/>
          <w:lang w:val="en-US" w:eastAsia="it-IT"/>
        </w:rPr>
        <w:t xml:space="preserve"> chargé des mines qui la </w:t>
      </w:r>
      <w:proofErr w:type="spellStart"/>
      <w:r w:rsidRPr="00CF3E1F">
        <w:rPr>
          <w:rFonts w:cs="Times New Roman"/>
          <w:color w:val="000000"/>
          <w:szCs w:val="24"/>
          <w:lang w:val="en-US" w:eastAsia="it-IT"/>
        </w:rPr>
        <w:t>transmet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après</w:t>
      </w:r>
      <w:proofErr w:type="spellEnd"/>
      <w:r w:rsidRPr="00CF3E1F">
        <w:rPr>
          <w:rFonts w:cs="Times New Roman"/>
          <w:color w:val="000000"/>
          <w:szCs w:val="24"/>
          <w:lang w:val="en-US" w:eastAsia="it-IT"/>
        </w:rPr>
        <w:t xml:space="preserve"> visa au </w:t>
      </w:r>
      <w:proofErr w:type="spellStart"/>
      <w:r w:rsidRPr="00CF3E1F">
        <w:rPr>
          <w:rFonts w:cs="Times New Roman"/>
          <w:color w:val="000000"/>
          <w:szCs w:val="24"/>
          <w:lang w:val="en-US" w:eastAsia="it-IT"/>
        </w:rPr>
        <w:t>Ministre</w:t>
      </w:r>
      <w:proofErr w:type="spellEnd"/>
      <w:r w:rsidRPr="00CF3E1F">
        <w:rPr>
          <w:rFonts w:cs="Times New Roman"/>
          <w:color w:val="000000"/>
          <w:szCs w:val="24"/>
          <w:lang w:val="en-US" w:eastAsia="it-IT"/>
        </w:rPr>
        <w:t xml:space="preserve"> chargé des finances pour approbation. La modification </w:t>
      </w:r>
      <w:proofErr w:type="spellStart"/>
      <w:r w:rsidRPr="00CF3E1F">
        <w:rPr>
          <w:rFonts w:cs="Times New Roman"/>
          <w:color w:val="000000"/>
          <w:szCs w:val="24"/>
          <w:lang w:val="en-US" w:eastAsia="it-IT"/>
        </w:rPr>
        <w:t>respecte</w:t>
      </w:r>
      <w:proofErr w:type="spellEnd"/>
      <w:r w:rsidRPr="00CF3E1F">
        <w:rPr>
          <w:rFonts w:cs="Times New Roman"/>
          <w:color w:val="000000"/>
          <w:szCs w:val="24"/>
          <w:lang w:val="en-US" w:eastAsia="it-IT"/>
        </w:rPr>
        <w:t xml:space="preserve"> les conditions </w:t>
      </w:r>
      <w:proofErr w:type="spellStart"/>
      <w:r w:rsidRPr="00CF3E1F">
        <w:rPr>
          <w:rFonts w:cs="Times New Roman"/>
          <w:color w:val="000000"/>
          <w:szCs w:val="24"/>
          <w:lang w:val="en-US" w:eastAsia="it-IT"/>
        </w:rPr>
        <w:t>d'établissement</w:t>
      </w:r>
      <w:proofErr w:type="spellEnd"/>
      <w:r w:rsidRPr="00CF3E1F">
        <w:rPr>
          <w:rFonts w:cs="Times New Roman"/>
          <w:color w:val="000000"/>
          <w:szCs w:val="24"/>
          <w:lang w:val="en-US" w:eastAsia="it-IT"/>
        </w:rPr>
        <w:t xml:space="preserve"> des </w:t>
      </w:r>
      <w:proofErr w:type="spellStart"/>
      <w:r w:rsidRPr="00CF3E1F">
        <w:rPr>
          <w:rFonts w:cs="Times New Roman"/>
          <w:color w:val="000000"/>
          <w:szCs w:val="24"/>
          <w:lang w:val="en-US" w:eastAsia="it-IT"/>
        </w:rPr>
        <w:t>listes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minières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en</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ce</w:t>
      </w:r>
      <w:proofErr w:type="spellEnd"/>
      <w:r w:rsidRPr="00CF3E1F">
        <w:rPr>
          <w:rFonts w:cs="Times New Roman"/>
          <w:color w:val="000000"/>
          <w:szCs w:val="24"/>
          <w:lang w:val="en-US" w:eastAsia="it-IT"/>
        </w:rPr>
        <w:t xml:space="preserve"> qui </w:t>
      </w:r>
      <w:proofErr w:type="spellStart"/>
      <w:r w:rsidRPr="00CF3E1F">
        <w:rPr>
          <w:rFonts w:cs="Times New Roman"/>
          <w:color w:val="000000"/>
          <w:szCs w:val="24"/>
          <w:lang w:val="en-US" w:eastAsia="it-IT"/>
        </w:rPr>
        <w:t>concerne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notamment</w:t>
      </w:r>
      <w:proofErr w:type="spellEnd"/>
      <w:r w:rsidRPr="00CF3E1F">
        <w:rPr>
          <w:rFonts w:cs="Times New Roman"/>
          <w:color w:val="000000"/>
          <w:szCs w:val="24"/>
          <w:lang w:val="en-US" w:eastAsia="it-IT"/>
        </w:rPr>
        <w:t xml:space="preserve">, les </w:t>
      </w:r>
      <w:proofErr w:type="spellStart"/>
      <w:r w:rsidRPr="00CF3E1F">
        <w:rPr>
          <w:rFonts w:cs="Times New Roman"/>
          <w:color w:val="000000"/>
          <w:szCs w:val="24"/>
          <w:lang w:val="en-US" w:eastAsia="it-IT"/>
        </w:rPr>
        <w:t>catégories</w:t>
      </w:r>
      <w:proofErr w:type="spellEnd"/>
      <w:r w:rsidRPr="00CF3E1F">
        <w:rPr>
          <w:rFonts w:cs="Times New Roman"/>
          <w:color w:val="000000"/>
          <w:szCs w:val="24"/>
          <w:lang w:val="en-US" w:eastAsia="it-IT"/>
        </w:rPr>
        <w:t xml:space="preserve"> et le </w:t>
      </w:r>
      <w:proofErr w:type="spellStart"/>
      <w:r w:rsidRPr="00CF3E1F">
        <w:rPr>
          <w:rFonts w:cs="Times New Roman"/>
          <w:color w:val="000000"/>
          <w:szCs w:val="24"/>
          <w:lang w:val="en-US" w:eastAsia="it-IT"/>
        </w:rPr>
        <w:t>contenu</w:t>
      </w:r>
      <w:proofErr w:type="spellEnd"/>
      <w:r w:rsidRPr="00CF3E1F">
        <w:rPr>
          <w:rFonts w:cs="Times New Roman"/>
          <w:color w:val="000000"/>
          <w:szCs w:val="24"/>
          <w:lang w:val="en-US" w:eastAsia="it-IT"/>
        </w:rPr>
        <w:t>.</w:t>
      </w:r>
      <w:r w:rsidRPr="00CF3E1F">
        <w:rPr>
          <w:rFonts w:cs="Times New Roman"/>
          <w:color w:val="000000"/>
          <w:szCs w:val="24"/>
          <w:lang w:val="en-US" w:eastAsia="it-IT"/>
        </w:rPr>
        <w:br/>
        <w:t xml:space="preserve">(3) Les </w:t>
      </w:r>
      <w:proofErr w:type="spellStart"/>
      <w:r w:rsidRPr="00CF3E1F">
        <w:rPr>
          <w:rFonts w:cs="Times New Roman"/>
          <w:color w:val="000000"/>
          <w:szCs w:val="24"/>
          <w:lang w:val="en-US" w:eastAsia="it-IT"/>
        </w:rPr>
        <w:t>listes</w:t>
      </w:r>
      <w:proofErr w:type="spellEnd"/>
      <w:r w:rsidRPr="00CF3E1F">
        <w:rPr>
          <w:rFonts w:cs="Times New Roman"/>
          <w:color w:val="000000"/>
          <w:szCs w:val="24"/>
          <w:lang w:val="en-US" w:eastAsia="it-IT"/>
        </w:rPr>
        <w:t xml:space="preserve"> des </w:t>
      </w:r>
      <w:proofErr w:type="spellStart"/>
      <w:r w:rsidRPr="00CF3E1F">
        <w:rPr>
          <w:rFonts w:cs="Times New Roman"/>
          <w:color w:val="000000"/>
          <w:szCs w:val="24"/>
          <w:lang w:val="en-US" w:eastAsia="it-IT"/>
        </w:rPr>
        <w:t>équipements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consommables</w:t>
      </w:r>
      <w:proofErr w:type="spellEnd"/>
      <w:r w:rsidRPr="00CF3E1F">
        <w:rPr>
          <w:rFonts w:cs="Times New Roman"/>
          <w:color w:val="000000"/>
          <w:szCs w:val="24"/>
          <w:lang w:val="en-US" w:eastAsia="it-IT"/>
        </w:rPr>
        <w:t xml:space="preserve"> et </w:t>
      </w:r>
      <w:proofErr w:type="spellStart"/>
      <w:r w:rsidRPr="00CF3E1F">
        <w:rPr>
          <w:rFonts w:cs="Times New Roman"/>
          <w:color w:val="000000"/>
          <w:szCs w:val="24"/>
          <w:lang w:val="en-US" w:eastAsia="it-IT"/>
        </w:rPr>
        <w:t>matériels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appartenant</w:t>
      </w:r>
      <w:proofErr w:type="spellEnd"/>
      <w:r w:rsidRPr="00CF3E1F">
        <w:rPr>
          <w:rFonts w:cs="Times New Roman"/>
          <w:color w:val="000000"/>
          <w:szCs w:val="24"/>
          <w:lang w:val="en-US" w:eastAsia="it-IT"/>
        </w:rPr>
        <w:t xml:space="preserve"> aux sous-</w:t>
      </w:r>
      <w:proofErr w:type="spellStart"/>
      <w:r w:rsidRPr="00CF3E1F">
        <w:rPr>
          <w:rFonts w:cs="Times New Roman"/>
          <w:color w:val="000000"/>
          <w:szCs w:val="24"/>
          <w:lang w:val="en-US" w:eastAsia="it-IT"/>
        </w:rPr>
        <w:t>traitants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doivent</w:t>
      </w:r>
      <w:proofErr w:type="spellEnd"/>
      <w:r w:rsidRPr="00CF3E1F">
        <w:rPr>
          <w:rFonts w:cs="Times New Roman"/>
          <w:color w:val="000000"/>
          <w:szCs w:val="24"/>
          <w:lang w:val="en-US" w:eastAsia="it-IT"/>
        </w:rPr>
        <w:t xml:space="preserve"> faire </w:t>
      </w:r>
      <w:proofErr w:type="spellStart"/>
      <w:r w:rsidRPr="00CF3E1F">
        <w:rPr>
          <w:rFonts w:cs="Times New Roman"/>
          <w:color w:val="000000"/>
          <w:szCs w:val="24"/>
          <w:lang w:val="en-US" w:eastAsia="it-IT"/>
        </w:rPr>
        <w:t>partie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intégrante</w:t>
      </w:r>
      <w:proofErr w:type="spellEnd"/>
      <w:r w:rsidRPr="00CF3E1F">
        <w:rPr>
          <w:rFonts w:cs="Times New Roman"/>
          <w:color w:val="000000"/>
          <w:szCs w:val="24"/>
          <w:lang w:val="en-US" w:eastAsia="it-IT"/>
        </w:rPr>
        <w:t xml:space="preserve"> de </w:t>
      </w:r>
      <w:proofErr w:type="spellStart"/>
      <w:r w:rsidRPr="00CF3E1F">
        <w:rPr>
          <w:rFonts w:cs="Times New Roman"/>
          <w:color w:val="000000"/>
          <w:szCs w:val="24"/>
          <w:lang w:val="en-US" w:eastAsia="it-IT"/>
        </w:rPr>
        <w:t>celles</w:t>
      </w:r>
      <w:proofErr w:type="spellEnd"/>
      <w:r w:rsidRPr="00CF3E1F">
        <w:rPr>
          <w:rFonts w:cs="Times New Roman"/>
          <w:color w:val="000000"/>
          <w:szCs w:val="24"/>
          <w:lang w:val="en-US" w:eastAsia="it-IT"/>
        </w:rPr>
        <w:t xml:space="preserve"> de sociétés </w:t>
      </w:r>
      <w:proofErr w:type="spellStart"/>
      <w:r w:rsidRPr="00CF3E1F">
        <w:rPr>
          <w:rFonts w:cs="Times New Roman"/>
          <w:color w:val="000000"/>
          <w:szCs w:val="24"/>
          <w:lang w:val="en-US" w:eastAsia="it-IT"/>
        </w:rPr>
        <w:t>titulaires</w:t>
      </w:r>
      <w:proofErr w:type="spellEnd"/>
      <w:r w:rsidRPr="00CF3E1F">
        <w:rPr>
          <w:rFonts w:cs="Times New Roman"/>
          <w:color w:val="000000"/>
          <w:szCs w:val="24"/>
          <w:lang w:val="en-US" w:eastAsia="it-IT"/>
        </w:rPr>
        <w:t xml:space="preserve"> des </w:t>
      </w:r>
      <w:proofErr w:type="spellStart"/>
      <w:r w:rsidRPr="00CF3E1F">
        <w:rPr>
          <w:rFonts w:cs="Times New Roman"/>
          <w:color w:val="000000"/>
          <w:szCs w:val="24"/>
          <w:lang w:val="en-US" w:eastAsia="it-IT"/>
        </w:rPr>
        <w:t>titres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miniers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auxquelles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elles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sont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attachées</w:t>
      </w:r>
      <w:proofErr w:type="spellEnd"/>
      <w:r w:rsidRPr="00CF3E1F">
        <w:rPr>
          <w:rFonts w:cs="Times New Roman"/>
          <w:color w:val="000000"/>
          <w:szCs w:val="24"/>
          <w:lang w:val="en-US" w:eastAsia="it-IT"/>
        </w:rPr>
        <w:t xml:space="preserve">. Elles </w:t>
      </w:r>
      <w:proofErr w:type="spellStart"/>
      <w:r w:rsidRPr="00CF3E1F">
        <w:rPr>
          <w:rFonts w:cs="Times New Roman"/>
          <w:color w:val="000000"/>
          <w:szCs w:val="24"/>
          <w:lang w:val="en-US" w:eastAsia="it-IT"/>
        </w:rPr>
        <w:t>doivent</w:t>
      </w:r>
      <w:proofErr w:type="spellEnd"/>
      <w:r w:rsidRPr="00CF3E1F">
        <w:rPr>
          <w:rFonts w:cs="Times New Roman"/>
          <w:color w:val="000000"/>
          <w:szCs w:val="24"/>
          <w:lang w:val="en-US" w:eastAsia="it-IT"/>
        </w:rPr>
        <w:t xml:space="preserve"> figurer sous </w:t>
      </w:r>
      <w:proofErr w:type="spellStart"/>
      <w:r w:rsidRPr="00CF3E1F">
        <w:rPr>
          <w:rFonts w:cs="Times New Roman"/>
          <w:color w:val="000000"/>
          <w:szCs w:val="24"/>
          <w:lang w:val="en-US" w:eastAsia="it-IT"/>
        </w:rPr>
        <w:t>une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rubrique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spéciale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établie</w:t>
      </w:r>
      <w:proofErr w:type="spellEnd"/>
      <w:r w:rsidRPr="00CF3E1F">
        <w:rPr>
          <w:rFonts w:cs="Times New Roman"/>
          <w:color w:val="000000"/>
          <w:szCs w:val="24"/>
          <w:lang w:val="en-US" w:eastAsia="it-IT"/>
        </w:rPr>
        <w:t xml:space="preserve"> au nom de </w:t>
      </w:r>
      <w:proofErr w:type="spellStart"/>
      <w:r w:rsidRPr="00CF3E1F">
        <w:rPr>
          <w:rFonts w:cs="Times New Roman"/>
          <w:color w:val="000000"/>
          <w:szCs w:val="24"/>
          <w:lang w:val="en-US" w:eastAsia="it-IT"/>
        </w:rPr>
        <w:t>chaque</w:t>
      </w:r>
      <w:proofErr w:type="spellEnd"/>
      <w:r w:rsidRPr="00CF3E1F">
        <w:rPr>
          <w:rFonts w:cs="Times New Roman"/>
          <w:color w:val="000000"/>
          <w:szCs w:val="24"/>
          <w:lang w:val="en-US" w:eastAsia="it-IT"/>
        </w:rPr>
        <w:t xml:space="preserve"> sous-</w:t>
      </w:r>
      <w:proofErr w:type="spellStart"/>
      <w:r w:rsidRPr="00CF3E1F">
        <w:rPr>
          <w:rFonts w:cs="Times New Roman"/>
          <w:color w:val="000000"/>
          <w:szCs w:val="24"/>
          <w:lang w:val="en-US" w:eastAsia="it-IT"/>
        </w:rPr>
        <w:t>traitant</w:t>
      </w:r>
      <w:proofErr w:type="spellEnd"/>
      <w:r w:rsidRPr="00CF3E1F">
        <w:rPr>
          <w:rFonts w:cs="Times New Roman"/>
          <w:color w:val="000000"/>
          <w:szCs w:val="24"/>
          <w:lang w:val="en-US" w:eastAsia="it-IT"/>
        </w:rPr>
        <w:t>.</w:t>
      </w:r>
    </w:p>
    <w:p w14:paraId="729A73CC" w14:textId="77777777" w:rsidR="00CF3E1F" w:rsidRPr="00CF3E1F" w:rsidRDefault="00CF3E1F" w:rsidP="00661A3A">
      <w:pPr>
        <w:rPr>
          <w:rFonts w:cs="Times New Roman"/>
          <w:szCs w:val="24"/>
          <w:lang w:val="en-US" w:eastAsia="it-IT"/>
        </w:rPr>
      </w:pPr>
      <w:r w:rsidRPr="00CF3E1F">
        <w:rPr>
          <w:rFonts w:cs="Times New Roman"/>
          <w:b/>
          <w:bCs/>
          <w:color w:val="000000"/>
          <w:szCs w:val="24"/>
          <w:u w:val="single"/>
          <w:lang w:val="en-US" w:eastAsia="it-IT"/>
        </w:rPr>
        <w:t>ARTICLE 147.-</w:t>
      </w:r>
      <w:r w:rsidRPr="00CF3E1F">
        <w:rPr>
          <w:rFonts w:cs="Times New Roman"/>
          <w:color w:val="000000"/>
          <w:szCs w:val="24"/>
          <w:lang w:val="en-US" w:eastAsia="it-IT"/>
        </w:rPr>
        <w:t xml:space="preserve"> Ne </w:t>
      </w:r>
      <w:proofErr w:type="spellStart"/>
      <w:r w:rsidRPr="00CF3E1F">
        <w:rPr>
          <w:rFonts w:cs="Times New Roman"/>
          <w:color w:val="000000"/>
          <w:szCs w:val="24"/>
          <w:lang w:val="en-US" w:eastAsia="it-IT"/>
        </w:rPr>
        <w:t>peuvent</w:t>
      </w:r>
      <w:proofErr w:type="spellEnd"/>
      <w:r w:rsidRPr="00CF3E1F">
        <w:rPr>
          <w:rFonts w:cs="Times New Roman"/>
          <w:color w:val="000000"/>
          <w:szCs w:val="24"/>
          <w:lang w:val="en-US" w:eastAsia="it-IT"/>
        </w:rPr>
        <w:t xml:space="preserve"> figurer sur </w:t>
      </w:r>
      <w:proofErr w:type="spellStart"/>
      <w:r w:rsidRPr="00CF3E1F">
        <w:rPr>
          <w:rFonts w:cs="Times New Roman"/>
          <w:color w:val="000000"/>
          <w:szCs w:val="24"/>
          <w:lang w:val="en-US" w:eastAsia="it-IT"/>
        </w:rPr>
        <w:t>une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liste</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minière</w:t>
      </w:r>
      <w:proofErr w:type="spellEnd"/>
      <w:r w:rsidRPr="00CF3E1F">
        <w:rPr>
          <w:rFonts w:cs="Times New Roman"/>
          <w:color w:val="000000"/>
          <w:szCs w:val="24"/>
          <w:lang w:val="en-US" w:eastAsia="it-IT"/>
        </w:rPr>
        <w:t xml:space="preserve"> les </w:t>
      </w:r>
      <w:proofErr w:type="spellStart"/>
      <w:r w:rsidRPr="00CF3E1F">
        <w:rPr>
          <w:rFonts w:cs="Times New Roman"/>
          <w:color w:val="000000"/>
          <w:szCs w:val="24"/>
          <w:lang w:val="en-US" w:eastAsia="it-IT"/>
        </w:rPr>
        <w:t>équipements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matériels</w:t>
      </w:r>
      <w:proofErr w:type="spellEnd"/>
      <w:r w:rsidRPr="00CF3E1F">
        <w:rPr>
          <w:rFonts w:cs="Times New Roman"/>
          <w:color w:val="000000"/>
          <w:szCs w:val="24"/>
          <w:lang w:val="en-US" w:eastAsia="it-IT"/>
        </w:rPr>
        <w:t xml:space="preserve">, machines, </w:t>
      </w:r>
      <w:proofErr w:type="spellStart"/>
      <w:r w:rsidRPr="00CF3E1F">
        <w:rPr>
          <w:rFonts w:cs="Times New Roman"/>
          <w:color w:val="000000"/>
          <w:szCs w:val="24"/>
          <w:lang w:val="en-US" w:eastAsia="it-IT"/>
        </w:rPr>
        <w:t>matières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premières</w:t>
      </w:r>
      <w:proofErr w:type="spellEnd"/>
      <w:r w:rsidRPr="00CF3E1F">
        <w:rPr>
          <w:rFonts w:cs="Times New Roman"/>
          <w:color w:val="000000"/>
          <w:szCs w:val="24"/>
          <w:lang w:val="en-US" w:eastAsia="it-IT"/>
        </w:rPr>
        <w:t xml:space="preserve"> et </w:t>
      </w:r>
      <w:proofErr w:type="spellStart"/>
      <w:r w:rsidRPr="00CF3E1F">
        <w:rPr>
          <w:rFonts w:cs="Times New Roman"/>
          <w:color w:val="000000"/>
          <w:szCs w:val="24"/>
          <w:lang w:val="en-US" w:eastAsia="it-IT"/>
        </w:rPr>
        <w:t>consommables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dont</w:t>
      </w:r>
      <w:proofErr w:type="spellEnd"/>
      <w:r w:rsidRPr="00CF3E1F">
        <w:rPr>
          <w:rFonts w:cs="Times New Roman"/>
          <w:color w:val="000000"/>
          <w:szCs w:val="24"/>
          <w:lang w:val="en-US" w:eastAsia="it-IT"/>
        </w:rPr>
        <w:t xml:space="preserve"> on </w:t>
      </w:r>
      <w:proofErr w:type="spellStart"/>
      <w:r w:rsidRPr="00CF3E1F">
        <w:rPr>
          <w:rFonts w:cs="Times New Roman"/>
          <w:color w:val="000000"/>
          <w:szCs w:val="24"/>
          <w:lang w:val="en-US" w:eastAsia="it-IT"/>
        </w:rPr>
        <w:t>peut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trouver</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l'équivalent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fabrique</w:t>
      </w:r>
      <w:proofErr w:type="spellEnd"/>
      <w:r w:rsidRPr="00CF3E1F">
        <w:rPr>
          <w:rFonts w:cs="Times New Roman"/>
          <w:color w:val="000000"/>
          <w:szCs w:val="24"/>
          <w:lang w:val="en-US" w:eastAsia="it-IT"/>
        </w:rPr>
        <w:t xml:space="preserve">́ au Cameroun et qui </w:t>
      </w:r>
      <w:proofErr w:type="spellStart"/>
      <w:r w:rsidRPr="00CF3E1F">
        <w:rPr>
          <w:rFonts w:cs="Times New Roman"/>
          <w:color w:val="000000"/>
          <w:szCs w:val="24"/>
          <w:lang w:val="en-US" w:eastAsia="it-IT"/>
        </w:rPr>
        <w:t>sont</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disponibles</w:t>
      </w:r>
      <w:proofErr w:type="spellEnd"/>
      <w:r w:rsidRPr="00CF3E1F">
        <w:rPr>
          <w:rFonts w:cs="Times New Roman"/>
          <w:color w:val="000000"/>
          <w:szCs w:val="24"/>
          <w:lang w:val="en-US" w:eastAsia="it-IT"/>
        </w:rPr>
        <w:t xml:space="preserve"> à des conditions </w:t>
      </w:r>
      <w:proofErr w:type="spellStart"/>
      <w:r w:rsidRPr="00CF3E1F">
        <w:rPr>
          <w:rFonts w:cs="Times New Roman"/>
          <w:color w:val="000000"/>
          <w:szCs w:val="24"/>
          <w:lang w:val="en-US" w:eastAsia="it-IT"/>
        </w:rPr>
        <w:t>commerciales</w:t>
      </w:r>
      <w:proofErr w:type="spellEnd"/>
      <w:r w:rsidRPr="00CF3E1F">
        <w:rPr>
          <w:rFonts w:cs="Times New Roman"/>
          <w:color w:val="000000"/>
          <w:szCs w:val="24"/>
          <w:lang w:val="en-US" w:eastAsia="it-IT"/>
        </w:rPr>
        <w:t xml:space="preserve"> au </w:t>
      </w:r>
      <w:proofErr w:type="spellStart"/>
      <w:r w:rsidRPr="00CF3E1F">
        <w:rPr>
          <w:rFonts w:cs="Times New Roman"/>
          <w:color w:val="000000"/>
          <w:szCs w:val="24"/>
          <w:lang w:val="en-US" w:eastAsia="it-IT"/>
        </w:rPr>
        <w:t>moins</w:t>
      </w:r>
      <w:proofErr w:type="spellEnd"/>
      <w:r w:rsidRPr="00CF3E1F">
        <w:rPr>
          <w:rFonts w:cs="Times New Roman"/>
          <w:color w:val="000000"/>
          <w:szCs w:val="24"/>
          <w:lang w:val="en-US" w:eastAsia="it-IT"/>
        </w:rPr>
        <w:t xml:space="preserve"> </w:t>
      </w:r>
      <w:proofErr w:type="spellStart"/>
      <w:r w:rsidRPr="00CF3E1F">
        <w:rPr>
          <w:rFonts w:cs="Times New Roman"/>
          <w:color w:val="000000"/>
          <w:szCs w:val="24"/>
          <w:lang w:val="en-US" w:eastAsia="it-IT"/>
        </w:rPr>
        <w:t>égales</w:t>
      </w:r>
      <w:proofErr w:type="spellEnd"/>
      <w:r w:rsidRPr="00CF3E1F">
        <w:rPr>
          <w:rFonts w:cs="Times New Roman"/>
          <w:color w:val="000000"/>
          <w:szCs w:val="24"/>
          <w:lang w:val="en-US" w:eastAsia="it-IT"/>
        </w:rPr>
        <w:t xml:space="preserve"> à </w:t>
      </w:r>
      <w:proofErr w:type="spellStart"/>
      <w:r w:rsidRPr="00CF3E1F">
        <w:rPr>
          <w:rFonts w:cs="Times New Roman"/>
          <w:color w:val="000000"/>
          <w:szCs w:val="24"/>
          <w:lang w:val="en-US" w:eastAsia="it-IT"/>
        </w:rPr>
        <w:t>celles</w:t>
      </w:r>
      <w:proofErr w:type="spellEnd"/>
      <w:r w:rsidRPr="00CF3E1F">
        <w:rPr>
          <w:rFonts w:cs="Times New Roman"/>
          <w:color w:val="000000"/>
          <w:szCs w:val="24"/>
          <w:lang w:val="en-US" w:eastAsia="it-IT"/>
        </w:rPr>
        <w:t xml:space="preserve"> des </w:t>
      </w:r>
      <w:proofErr w:type="spellStart"/>
      <w:r w:rsidRPr="00CF3E1F">
        <w:rPr>
          <w:rFonts w:cs="Times New Roman"/>
          <w:color w:val="000000"/>
          <w:szCs w:val="24"/>
          <w:lang w:val="en-US" w:eastAsia="it-IT"/>
        </w:rPr>
        <w:t>biens</w:t>
      </w:r>
      <w:proofErr w:type="spellEnd"/>
      <w:r w:rsidRPr="00CF3E1F">
        <w:rPr>
          <w:rFonts w:cs="Times New Roman"/>
          <w:color w:val="000000"/>
          <w:szCs w:val="24"/>
          <w:lang w:val="en-US" w:eastAsia="it-IT"/>
        </w:rPr>
        <w:t xml:space="preserve"> à importer. </w:t>
      </w:r>
    </w:p>
    <w:p w14:paraId="5B1B8568" w14:textId="33638631" w:rsidR="00CF3E1F" w:rsidRPr="00F70B24" w:rsidRDefault="00CF3E1F" w:rsidP="003F21CE">
      <w:pPr>
        <w:pStyle w:val="Heading3"/>
        <w:jc w:val="both"/>
        <w:rPr>
          <w:rFonts w:eastAsia="Times New Roman"/>
          <w:szCs w:val="24"/>
          <w:lang w:val="pt-PT" w:eastAsia="it-IT"/>
        </w:rPr>
      </w:pPr>
      <w:bookmarkStart w:id="112" w:name="_Toc171419606"/>
      <w:r w:rsidRPr="00F70B24">
        <w:rPr>
          <w:rFonts w:eastAsia="Times New Roman"/>
          <w:color w:val="000000"/>
          <w:lang w:val="pt-PT" w:eastAsia="it-IT"/>
        </w:rPr>
        <w:lastRenderedPageBreak/>
        <w:t xml:space="preserve">SECTION III: </w:t>
      </w:r>
      <w:r w:rsidRPr="00F70B24">
        <w:rPr>
          <w:rFonts w:eastAsia="Times New Roman"/>
          <w:lang w:val="pt-PT" w:eastAsia="it-IT"/>
        </w:rPr>
        <w:t>DE LA COMPTABILITE DES SOCIETES MINIERES</w:t>
      </w:r>
      <w:bookmarkEnd w:id="112"/>
      <w:r w:rsidRPr="00F70B24">
        <w:rPr>
          <w:rFonts w:eastAsia="Times New Roman"/>
          <w:lang w:val="pt-PT" w:eastAsia="it-IT"/>
        </w:rPr>
        <w:t xml:space="preserve"> </w:t>
      </w:r>
    </w:p>
    <w:p w14:paraId="49D9C75D" w14:textId="77777777" w:rsidR="00CF3E1F" w:rsidRPr="00CF3E1F" w:rsidRDefault="00CF3E1F" w:rsidP="00661A3A">
      <w:pPr>
        <w:rPr>
          <w:lang w:eastAsia="it-IT"/>
        </w:rPr>
      </w:pPr>
      <w:r w:rsidRPr="00CF3E1F">
        <w:rPr>
          <w:b/>
          <w:bCs/>
          <w:u w:val="single"/>
          <w:lang w:eastAsia="it-IT"/>
        </w:rPr>
        <w:t>ARTICLE 148.-</w:t>
      </w:r>
      <w:r w:rsidRPr="00CF3E1F">
        <w:rPr>
          <w:lang w:eastAsia="it-IT"/>
        </w:rPr>
        <w:t xml:space="preserve"> (1) La </w:t>
      </w:r>
      <w:proofErr w:type="spellStart"/>
      <w:r w:rsidRPr="00CF3E1F">
        <w:rPr>
          <w:lang w:eastAsia="it-IT"/>
        </w:rPr>
        <w:t>comptabilite</w:t>
      </w:r>
      <w:proofErr w:type="spellEnd"/>
      <w:r w:rsidRPr="00CF3E1F">
        <w:rPr>
          <w:lang w:eastAsia="it-IT"/>
        </w:rPr>
        <w:t xml:space="preserve">́ tenue par les </w:t>
      </w:r>
      <w:proofErr w:type="spellStart"/>
      <w:r w:rsidRPr="00CF3E1F">
        <w:rPr>
          <w:lang w:eastAsia="it-IT"/>
        </w:rPr>
        <w:t>sociétés</w:t>
      </w:r>
      <w:proofErr w:type="spellEnd"/>
      <w:r w:rsidRPr="00CF3E1F">
        <w:rPr>
          <w:lang w:eastAsia="it-IT"/>
        </w:rPr>
        <w:t xml:space="preserve"> </w:t>
      </w:r>
      <w:proofErr w:type="spellStart"/>
      <w:r w:rsidRPr="00CF3E1F">
        <w:rPr>
          <w:lang w:eastAsia="it-IT"/>
        </w:rPr>
        <w:t>minières</w:t>
      </w:r>
      <w:proofErr w:type="spellEnd"/>
      <w:r w:rsidRPr="00CF3E1F">
        <w:rPr>
          <w:lang w:eastAsia="it-IT"/>
        </w:rPr>
        <w:t xml:space="preserve"> doit </w:t>
      </w:r>
      <w:proofErr w:type="spellStart"/>
      <w:r w:rsidRPr="00CF3E1F">
        <w:rPr>
          <w:lang w:eastAsia="it-IT"/>
        </w:rPr>
        <w:t>être</w:t>
      </w:r>
      <w:proofErr w:type="spellEnd"/>
      <w:r w:rsidRPr="00CF3E1F">
        <w:rPr>
          <w:lang w:eastAsia="it-IT"/>
        </w:rPr>
        <w:t xml:space="preserve"> conforme au </w:t>
      </w:r>
      <w:proofErr w:type="spellStart"/>
      <w:r w:rsidRPr="00CF3E1F">
        <w:rPr>
          <w:lang w:eastAsia="it-IT"/>
        </w:rPr>
        <w:t>système</w:t>
      </w:r>
      <w:proofErr w:type="spellEnd"/>
      <w:r w:rsidRPr="00CF3E1F">
        <w:rPr>
          <w:lang w:eastAsia="it-IT"/>
        </w:rPr>
        <w:t xml:space="preserve"> comptable OHADA. </w:t>
      </w:r>
    </w:p>
    <w:p w14:paraId="42C219CB" w14:textId="77777777" w:rsidR="00CF3E1F" w:rsidRPr="00CF3E1F" w:rsidRDefault="00CF3E1F" w:rsidP="00661A3A">
      <w:pPr>
        <w:rPr>
          <w:lang w:eastAsia="it-IT"/>
        </w:rPr>
      </w:pPr>
      <w:r w:rsidRPr="00CF3E1F">
        <w:rPr>
          <w:lang w:eastAsia="it-IT"/>
        </w:rPr>
        <w:t xml:space="preserve">(2) Les entreprises </w:t>
      </w:r>
      <w:proofErr w:type="spellStart"/>
      <w:r w:rsidRPr="00CF3E1F">
        <w:rPr>
          <w:lang w:eastAsia="it-IT"/>
        </w:rPr>
        <w:t>visées</w:t>
      </w:r>
      <w:proofErr w:type="spellEnd"/>
      <w:r w:rsidRPr="00CF3E1F">
        <w:rPr>
          <w:lang w:eastAsia="it-IT"/>
        </w:rPr>
        <w:t xml:space="preserve"> aux articles 1 38 et 1 40 de la </w:t>
      </w:r>
      <w:proofErr w:type="spellStart"/>
      <w:r w:rsidRPr="00CF3E1F">
        <w:rPr>
          <w:lang w:eastAsia="it-IT"/>
        </w:rPr>
        <w:t>présente</w:t>
      </w:r>
      <w:proofErr w:type="spellEnd"/>
      <w:r w:rsidRPr="00CF3E1F">
        <w:rPr>
          <w:lang w:eastAsia="it-IT"/>
        </w:rPr>
        <w:t xml:space="preserve"> loi, doivent tenir par </w:t>
      </w:r>
      <w:proofErr w:type="spellStart"/>
      <w:r w:rsidRPr="00CF3E1F">
        <w:rPr>
          <w:lang w:eastAsia="it-IT"/>
        </w:rPr>
        <w:t>année</w:t>
      </w:r>
      <w:proofErr w:type="spellEnd"/>
      <w:r w:rsidRPr="00CF3E1F">
        <w:rPr>
          <w:lang w:eastAsia="it-IT"/>
        </w:rPr>
        <w:t xml:space="preserve"> civile, une </w:t>
      </w:r>
      <w:proofErr w:type="spellStart"/>
      <w:r w:rsidRPr="00CF3E1F">
        <w:rPr>
          <w:lang w:eastAsia="it-IT"/>
        </w:rPr>
        <w:t>comptabilite</w:t>
      </w:r>
      <w:proofErr w:type="spellEnd"/>
      <w:r w:rsidRPr="00CF3E1F">
        <w:rPr>
          <w:lang w:eastAsia="it-IT"/>
        </w:rPr>
        <w:t xml:space="preserve">́ </w:t>
      </w:r>
      <w:proofErr w:type="spellStart"/>
      <w:r w:rsidRPr="00CF3E1F">
        <w:rPr>
          <w:lang w:eastAsia="it-IT"/>
        </w:rPr>
        <w:t>séparée</w:t>
      </w:r>
      <w:proofErr w:type="spellEnd"/>
      <w:r w:rsidRPr="00CF3E1F">
        <w:rPr>
          <w:lang w:eastAsia="it-IT"/>
        </w:rPr>
        <w:t xml:space="preserve"> des </w:t>
      </w:r>
      <w:proofErr w:type="spellStart"/>
      <w:r w:rsidRPr="00CF3E1F">
        <w:rPr>
          <w:lang w:eastAsia="it-IT"/>
        </w:rPr>
        <w:t>opérations</w:t>
      </w:r>
      <w:proofErr w:type="spellEnd"/>
      <w:r w:rsidRPr="00CF3E1F">
        <w:rPr>
          <w:lang w:eastAsia="it-IT"/>
        </w:rPr>
        <w:t xml:space="preserve"> </w:t>
      </w:r>
      <w:proofErr w:type="spellStart"/>
      <w:r w:rsidRPr="00CF3E1F">
        <w:rPr>
          <w:lang w:eastAsia="it-IT"/>
        </w:rPr>
        <w:t>minières</w:t>
      </w:r>
      <w:proofErr w:type="spellEnd"/>
      <w:r w:rsidRPr="00CF3E1F">
        <w:rPr>
          <w:lang w:eastAsia="it-IT"/>
        </w:rPr>
        <w:t xml:space="preserve"> permettant d</w:t>
      </w:r>
      <w:r w:rsidRPr="00CF3E1F">
        <w:rPr>
          <w:position w:val="2"/>
          <w:lang w:eastAsia="it-IT"/>
        </w:rPr>
        <w:t>'</w:t>
      </w:r>
      <w:proofErr w:type="spellStart"/>
      <w:r w:rsidRPr="00CF3E1F">
        <w:rPr>
          <w:lang w:eastAsia="it-IT"/>
        </w:rPr>
        <w:t>établir</w:t>
      </w:r>
      <w:proofErr w:type="spellEnd"/>
      <w:r w:rsidRPr="00CF3E1F">
        <w:rPr>
          <w:lang w:eastAsia="it-IT"/>
        </w:rPr>
        <w:t xml:space="preserve"> un compte des </w:t>
      </w:r>
      <w:proofErr w:type="spellStart"/>
      <w:r w:rsidRPr="00CF3E1F">
        <w:rPr>
          <w:lang w:eastAsia="it-IT"/>
        </w:rPr>
        <w:t>résultats</w:t>
      </w:r>
      <w:proofErr w:type="spellEnd"/>
      <w:r w:rsidRPr="00CF3E1F">
        <w:rPr>
          <w:lang w:eastAsia="it-IT"/>
        </w:rPr>
        <w:t xml:space="preserve"> et un bilan faisant ressortir tant les </w:t>
      </w:r>
      <w:proofErr w:type="spellStart"/>
      <w:r w:rsidRPr="00CF3E1F">
        <w:rPr>
          <w:lang w:eastAsia="it-IT"/>
        </w:rPr>
        <w:t>résultats</w:t>
      </w:r>
      <w:proofErr w:type="spellEnd"/>
      <w:r w:rsidRPr="00CF3E1F">
        <w:rPr>
          <w:lang w:eastAsia="it-IT"/>
        </w:rPr>
        <w:t xml:space="preserve"> de ces </w:t>
      </w:r>
      <w:proofErr w:type="spellStart"/>
      <w:r w:rsidRPr="00CF3E1F">
        <w:rPr>
          <w:lang w:eastAsia="it-IT"/>
        </w:rPr>
        <w:t>opérations</w:t>
      </w:r>
      <w:proofErr w:type="spellEnd"/>
      <w:r w:rsidRPr="00CF3E1F">
        <w:rPr>
          <w:lang w:eastAsia="it-IT"/>
        </w:rPr>
        <w:t xml:space="preserve"> que les </w:t>
      </w:r>
      <w:proofErr w:type="spellStart"/>
      <w:r w:rsidRPr="00CF3E1F">
        <w:rPr>
          <w:lang w:eastAsia="it-IT"/>
        </w:rPr>
        <w:t>éléments</w:t>
      </w:r>
      <w:proofErr w:type="spellEnd"/>
      <w:r w:rsidRPr="00CF3E1F">
        <w:rPr>
          <w:lang w:eastAsia="it-IT"/>
        </w:rPr>
        <w:t xml:space="preserve"> d'actif et de passif </w:t>
      </w:r>
      <w:proofErr w:type="spellStart"/>
      <w:r w:rsidRPr="00CF3E1F">
        <w:rPr>
          <w:lang w:eastAsia="it-IT"/>
        </w:rPr>
        <w:t>affectés</w:t>
      </w:r>
      <w:proofErr w:type="spellEnd"/>
      <w:r w:rsidRPr="00CF3E1F">
        <w:rPr>
          <w:lang w:eastAsia="it-IT"/>
        </w:rPr>
        <w:t xml:space="preserve"> ou s'y rattachant directement. </w:t>
      </w:r>
    </w:p>
    <w:p w14:paraId="2B6466E0" w14:textId="77777777" w:rsidR="00CF3E1F" w:rsidRPr="00CF3E1F" w:rsidRDefault="00CF3E1F" w:rsidP="00661A3A">
      <w:pPr>
        <w:rPr>
          <w:lang w:eastAsia="it-IT"/>
        </w:rPr>
      </w:pPr>
      <w:r w:rsidRPr="00CF3E1F">
        <w:rPr>
          <w:color w:val="020202"/>
          <w:lang w:eastAsia="it-IT"/>
        </w:rPr>
        <w:t xml:space="preserve">(3) Le montant total des investissements </w:t>
      </w:r>
      <w:proofErr w:type="spellStart"/>
      <w:r w:rsidRPr="00CF3E1F">
        <w:rPr>
          <w:color w:val="020202"/>
          <w:lang w:eastAsia="it-IT"/>
        </w:rPr>
        <w:t>inhérents</w:t>
      </w:r>
      <w:proofErr w:type="spellEnd"/>
      <w:r w:rsidRPr="00CF3E1F">
        <w:rPr>
          <w:color w:val="020202"/>
          <w:lang w:eastAsia="it-IT"/>
        </w:rPr>
        <w:t xml:space="preserve"> à la recherche que l'entreprise aura </w:t>
      </w:r>
      <w:proofErr w:type="spellStart"/>
      <w:r w:rsidRPr="00CF3E1F">
        <w:rPr>
          <w:color w:val="020202"/>
          <w:lang w:eastAsia="it-IT"/>
        </w:rPr>
        <w:t>effectués</w:t>
      </w:r>
      <w:proofErr w:type="spellEnd"/>
      <w:r w:rsidRPr="00CF3E1F">
        <w:rPr>
          <w:color w:val="020202"/>
          <w:lang w:eastAsia="it-IT"/>
        </w:rPr>
        <w:t xml:space="preserve"> au jour de sa mise en exploitation est </w:t>
      </w:r>
      <w:proofErr w:type="spellStart"/>
      <w:r w:rsidRPr="00CF3E1F">
        <w:rPr>
          <w:color w:val="020202"/>
          <w:lang w:eastAsia="it-IT"/>
        </w:rPr>
        <w:t>équivalent</w:t>
      </w:r>
      <w:proofErr w:type="spellEnd"/>
      <w:r w:rsidRPr="00CF3E1F">
        <w:rPr>
          <w:color w:val="020202"/>
          <w:lang w:eastAsia="it-IT"/>
        </w:rPr>
        <w:t xml:space="preserve"> à la somme des </w:t>
      </w:r>
      <w:proofErr w:type="spellStart"/>
      <w:r w:rsidRPr="00CF3E1F">
        <w:rPr>
          <w:color w:val="020202"/>
          <w:lang w:eastAsia="it-IT"/>
        </w:rPr>
        <w:t>coûts</w:t>
      </w:r>
      <w:proofErr w:type="spellEnd"/>
      <w:r w:rsidRPr="00CF3E1F">
        <w:rPr>
          <w:color w:val="020202"/>
          <w:lang w:eastAsia="it-IT"/>
        </w:rPr>
        <w:t xml:space="preserve"> </w:t>
      </w:r>
      <w:proofErr w:type="spellStart"/>
      <w:r w:rsidRPr="00CF3E1F">
        <w:rPr>
          <w:color w:val="020202"/>
          <w:lang w:eastAsia="it-IT"/>
        </w:rPr>
        <w:t>consignés</w:t>
      </w:r>
      <w:proofErr w:type="spellEnd"/>
      <w:r w:rsidRPr="00CF3E1F">
        <w:rPr>
          <w:color w:val="020202"/>
          <w:lang w:eastAsia="it-IT"/>
        </w:rPr>
        <w:t xml:space="preserve"> dans les </w:t>
      </w:r>
      <w:proofErr w:type="spellStart"/>
      <w:r w:rsidRPr="00CF3E1F">
        <w:rPr>
          <w:color w:val="020202"/>
          <w:lang w:eastAsia="it-IT"/>
        </w:rPr>
        <w:t>procès-verbaux</w:t>
      </w:r>
      <w:proofErr w:type="spellEnd"/>
      <w:r w:rsidRPr="00CF3E1F">
        <w:rPr>
          <w:color w:val="020202"/>
          <w:lang w:eastAsia="it-IT"/>
        </w:rPr>
        <w:t xml:space="preserve"> de la commission mise en place dans le cadre du contrat de recherche </w:t>
      </w:r>
      <w:proofErr w:type="spellStart"/>
      <w:r w:rsidRPr="00CF3E1F">
        <w:rPr>
          <w:color w:val="020202"/>
          <w:lang w:eastAsia="it-IT"/>
        </w:rPr>
        <w:t>minière</w:t>
      </w:r>
      <w:proofErr w:type="spellEnd"/>
      <w:r w:rsidRPr="00CF3E1F">
        <w:rPr>
          <w:color w:val="020202"/>
          <w:lang w:eastAsia="it-IT"/>
        </w:rPr>
        <w:t xml:space="preserve">. Ce montant est </w:t>
      </w:r>
      <w:proofErr w:type="spellStart"/>
      <w:r w:rsidRPr="00CF3E1F">
        <w:rPr>
          <w:color w:val="020202"/>
          <w:lang w:eastAsia="it-IT"/>
        </w:rPr>
        <w:t>arrête</w:t>
      </w:r>
      <w:proofErr w:type="spellEnd"/>
      <w:r w:rsidRPr="00CF3E1F">
        <w:rPr>
          <w:color w:val="020202"/>
          <w:lang w:eastAsia="it-IT"/>
        </w:rPr>
        <w:t xml:space="preserve">́ à cette date et mentionné dans le contrat minier. Il est immobilisé en compte d'attente et amorti </w:t>
      </w:r>
      <w:proofErr w:type="spellStart"/>
      <w:r w:rsidRPr="00CF3E1F">
        <w:rPr>
          <w:color w:val="020202"/>
          <w:lang w:eastAsia="it-IT"/>
        </w:rPr>
        <w:t>dès</w:t>
      </w:r>
      <w:proofErr w:type="spellEnd"/>
      <w:r w:rsidRPr="00CF3E1F">
        <w:rPr>
          <w:color w:val="020202"/>
          <w:lang w:eastAsia="it-IT"/>
        </w:rPr>
        <w:t xml:space="preserve"> les premiers exercices </w:t>
      </w:r>
      <w:proofErr w:type="spellStart"/>
      <w:r w:rsidRPr="00CF3E1F">
        <w:rPr>
          <w:color w:val="020202"/>
          <w:lang w:eastAsia="it-IT"/>
        </w:rPr>
        <w:t>bénéficiaires</w:t>
      </w:r>
      <w:proofErr w:type="spellEnd"/>
      <w:r w:rsidRPr="00CF3E1F">
        <w:rPr>
          <w:color w:val="020202"/>
          <w:lang w:eastAsia="it-IT"/>
        </w:rPr>
        <w:t xml:space="preserve">, selon les conditions </w:t>
      </w:r>
      <w:proofErr w:type="spellStart"/>
      <w:r w:rsidRPr="00CF3E1F">
        <w:rPr>
          <w:color w:val="020202"/>
          <w:lang w:eastAsia="it-IT"/>
        </w:rPr>
        <w:t>fixées</w:t>
      </w:r>
      <w:proofErr w:type="spellEnd"/>
      <w:r w:rsidRPr="00CF3E1F">
        <w:rPr>
          <w:color w:val="020202"/>
          <w:lang w:eastAsia="it-IT"/>
        </w:rPr>
        <w:t xml:space="preserve"> dans le contrat minier. L'amortissement ainsi </w:t>
      </w:r>
      <w:proofErr w:type="spellStart"/>
      <w:r w:rsidRPr="00CF3E1F">
        <w:rPr>
          <w:color w:val="020202"/>
          <w:lang w:eastAsia="it-IT"/>
        </w:rPr>
        <w:t>réalise</w:t>
      </w:r>
      <w:proofErr w:type="spellEnd"/>
      <w:r w:rsidRPr="00CF3E1F">
        <w:rPr>
          <w:color w:val="020202"/>
          <w:lang w:eastAsia="it-IT"/>
        </w:rPr>
        <w:t xml:space="preserve">́ est admis en </w:t>
      </w:r>
      <w:proofErr w:type="spellStart"/>
      <w:r w:rsidRPr="00CF3E1F">
        <w:rPr>
          <w:color w:val="020202"/>
          <w:lang w:eastAsia="it-IT"/>
        </w:rPr>
        <w:t>déduction</w:t>
      </w:r>
      <w:proofErr w:type="spellEnd"/>
      <w:r w:rsidRPr="00CF3E1F">
        <w:rPr>
          <w:color w:val="020202"/>
          <w:lang w:eastAsia="it-IT"/>
        </w:rPr>
        <w:t xml:space="preserve"> du </w:t>
      </w:r>
      <w:proofErr w:type="spellStart"/>
      <w:r w:rsidRPr="00CF3E1F">
        <w:rPr>
          <w:color w:val="020202"/>
          <w:lang w:eastAsia="it-IT"/>
        </w:rPr>
        <w:t>bénéfice</w:t>
      </w:r>
      <w:proofErr w:type="spellEnd"/>
      <w:r w:rsidRPr="00CF3E1F">
        <w:rPr>
          <w:color w:val="020202"/>
          <w:lang w:eastAsia="it-IT"/>
        </w:rPr>
        <w:t xml:space="preserve"> </w:t>
      </w:r>
      <w:r w:rsidRPr="00CF3E1F">
        <w:rPr>
          <w:color w:val="020202"/>
          <w:position w:val="-2"/>
          <w:lang w:eastAsia="it-IT"/>
        </w:rPr>
        <w:t>i</w:t>
      </w:r>
      <w:proofErr w:type="spellStart"/>
      <w:r w:rsidRPr="00CF3E1F">
        <w:rPr>
          <w:color w:val="020202"/>
          <w:lang w:eastAsia="it-IT"/>
        </w:rPr>
        <w:t>mposable</w:t>
      </w:r>
      <w:proofErr w:type="spellEnd"/>
      <w:r w:rsidRPr="00CF3E1F">
        <w:rPr>
          <w:color w:val="020202"/>
          <w:lang w:eastAsia="it-IT"/>
        </w:rPr>
        <w:t>, l'</w:t>
      </w:r>
      <w:proofErr w:type="spellStart"/>
      <w:r w:rsidRPr="00CF3E1F">
        <w:rPr>
          <w:color w:val="020202"/>
          <w:lang w:eastAsia="it-IT"/>
        </w:rPr>
        <w:t>excédent</w:t>
      </w:r>
      <w:proofErr w:type="spellEnd"/>
      <w:r w:rsidRPr="00CF3E1F">
        <w:rPr>
          <w:color w:val="020202"/>
          <w:lang w:eastAsia="it-IT"/>
        </w:rPr>
        <w:t xml:space="preserve"> </w:t>
      </w:r>
      <w:proofErr w:type="spellStart"/>
      <w:r w:rsidRPr="00CF3E1F">
        <w:rPr>
          <w:color w:val="020202"/>
          <w:lang w:eastAsia="it-IT"/>
        </w:rPr>
        <w:t>étant</w:t>
      </w:r>
      <w:proofErr w:type="spellEnd"/>
      <w:r w:rsidRPr="00CF3E1F">
        <w:rPr>
          <w:color w:val="020202"/>
          <w:lang w:eastAsia="it-IT"/>
        </w:rPr>
        <w:t xml:space="preserve"> reporté d'un exercice sur l'autre sans limitation de </w:t>
      </w:r>
      <w:proofErr w:type="spellStart"/>
      <w:r w:rsidRPr="00CF3E1F">
        <w:rPr>
          <w:color w:val="020202"/>
          <w:lang w:eastAsia="it-IT"/>
        </w:rPr>
        <w:t>durée</w:t>
      </w:r>
      <w:proofErr w:type="spellEnd"/>
      <w:r w:rsidRPr="00CF3E1F">
        <w:rPr>
          <w:color w:val="020202"/>
          <w:lang w:eastAsia="it-IT"/>
        </w:rPr>
        <w:t xml:space="preserve">. </w:t>
      </w:r>
    </w:p>
    <w:p w14:paraId="45CB68F4" w14:textId="77777777" w:rsidR="00CF3E1F" w:rsidRPr="00CF3E1F" w:rsidRDefault="00CF3E1F" w:rsidP="00661A3A">
      <w:pPr>
        <w:rPr>
          <w:lang w:eastAsia="it-IT"/>
        </w:rPr>
      </w:pPr>
      <w:r w:rsidRPr="00CF3E1F">
        <w:rPr>
          <w:color w:val="020202"/>
          <w:lang w:eastAsia="it-IT"/>
        </w:rPr>
        <w:t xml:space="preserve">(4) La liste des immobilisations </w:t>
      </w:r>
      <w:proofErr w:type="spellStart"/>
      <w:r w:rsidRPr="00CF3E1F">
        <w:rPr>
          <w:color w:val="020202"/>
          <w:lang w:eastAsia="it-IT"/>
        </w:rPr>
        <w:t>éligibles</w:t>
      </w:r>
      <w:proofErr w:type="spellEnd"/>
      <w:r w:rsidRPr="00CF3E1F">
        <w:rPr>
          <w:color w:val="020202"/>
          <w:lang w:eastAsia="it-IT"/>
        </w:rPr>
        <w:t xml:space="preserve"> aux amortissements </w:t>
      </w:r>
      <w:proofErr w:type="spellStart"/>
      <w:r w:rsidRPr="00CF3E1F">
        <w:rPr>
          <w:color w:val="020202"/>
          <w:lang w:eastAsia="it-IT"/>
        </w:rPr>
        <w:t>accélérés</w:t>
      </w:r>
      <w:proofErr w:type="spellEnd"/>
      <w:r w:rsidRPr="00CF3E1F">
        <w:rPr>
          <w:color w:val="020202"/>
          <w:lang w:eastAsia="it-IT"/>
        </w:rPr>
        <w:t xml:space="preserve">, assortis des taux correspondants, est </w:t>
      </w:r>
      <w:proofErr w:type="spellStart"/>
      <w:r w:rsidRPr="00CF3E1F">
        <w:rPr>
          <w:color w:val="020202"/>
          <w:lang w:eastAsia="it-IT"/>
        </w:rPr>
        <w:t>fixée</w:t>
      </w:r>
      <w:proofErr w:type="spellEnd"/>
      <w:r w:rsidRPr="00CF3E1F">
        <w:rPr>
          <w:color w:val="020202"/>
          <w:lang w:eastAsia="it-IT"/>
        </w:rPr>
        <w:t xml:space="preserve"> par un </w:t>
      </w:r>
      <w:proofErr w:type="spellStart"/>
      <w:r w:rsidRPr="00CF3E1F">
        <w:rPr>
          <w:color w:val="020202"/>
          <w:lang w:eastAsia="it-IT"/>
        </w:rPr>
        <w:t>arrête</w:t>
      </w:r>
      <w:proofErr w:type="spellEnd"/>
      <w:r w:rsidRPr="00CF3E1F">
        <w:rPr>
          <w:color w:val="020202"/>
          <w:lang w:eastAsia="it-IT"/>
        </w:rPr>
        <w:t xml:space="preserve">́ conjoint du Ministre chargé des mines et du Ministre chargé des finances. Les immobilisations </w:t>
      </w:r>
      <w:proofErr w:type="spellStart"/>
      <w:r w:rsidRPr="00CF3E1F">
        <w:rPr>
          <w:color w:val="020202"/>
          <w:lang w:eastAsia="it-IT"/>
        </w:rPr>
        <w:t>spécifiques</w:t>
      </w:r>
      <w:proofErr w:type="spellEnd"/>
      <w:r w:rsidRPr="00CF3E1F">
        <w:rPr>
          <w:color w:val="020202"/>
          <w:lang w:eastAsia="it-IT"/>
        </w:rPr>
        <w:t xml:space="preserve"> de l'entreprise </w:t>
      </w:r>
      <w:proofErr w:type="spellStart"/>
      <w:r w:rsidRPr="00CF3E1F">
        <w:rPr>
          <w:color w:val="020202"/>
          <w:lang w:eastAsia="it-IT"/>
        </w:rPr>
        <w:t>éligible</w:t>
      </w:r>
      <w:proofErr w:type="spellEnd"/>
      <w:r w:rsidRPr="00CF3E1F">
        <w:rPr>
          <w:color w:val="020202"/>
          <w:lang w:eastAsia="it-IT"/>
        </w:rPr>
        <w:t xml:space="preserve"> à ce </w:t>
      </w:r>
      <w:proofErr w:type="spellStart"/>
      <w:r w:rsidRPr="00CF3E1F">
        <w:rPr>
          <w:color w:val="020202"/>
          <w:lang w:eastAsia="it-IT"/>
        </w:rPr>
        <w:t>régime</w:t>
      </w:r>
      <w:proofErr w:type="spellEnd"/>
      <w:r w:rsidRPr="00CF3E1F">
        <w:rPr>
          <w:color w:val="020202"/>
          <w:lang w:eastAsia="it-IT"/>
        </w:rPr>
        <w:t xml:space="preserve"> d'amortissement sont </w:t>
      </w:r>
      <w:proofErr w:type="spellStart"/>
      <w:r w:rsidRPr="00CF3E1F">
        <w:rPr>
          <w:color w:val="020202"/>
          <w:lang w:eastAsia="it-IT"/>
        </w:rPr>
        <w:t>mentionnées</w:t>
      </w:r>
      <w:proofErr w:type="spellEnd"/>
      <w:r w:rsidRPr="00CF3E1F">
        <w:rPr>
          <w:color w:val="020202"/>
          <w:lang w:eastAsia="it-IT"/>
        </w:rPr>
        <w:t xml:space="preserve"> dans la convention </w:t>
      </w:r>
      <w:proofErr w:type="spellStart"/>
      <w:r w:rsidRPr="00CF3E1F">
        <w:rPr>
          <w:color w:val="020202"/>
          <w:lang w:eastAsia="it-IT"/>
        </w:rPr>
        <w:t>minière</w:t>
      </w:r>
      <w:proofErr w:type="spellEnd"/>
      <w:r w:rsidRPr="00CF3E1F">
        <w:rPr>
          <w:color w:val="020202"/>
          <w:lang w:eastAsia="it-IT"/>
        </w:rPr>
        <w:t xml:space="preserve"> et ses avenants. </w:t>
      </w:r>
    </w:p>
    <w:p w14:paraId="646D91C8" w14:textId="2F123007" w:rsidR="00CF3E1F" w:rsidRPr="00CF3E1F" w:rsidRDefault="00CF3E1F" w:rsidP="00661A3A">
      <w:pPr>
        <w:rPr>
          <w:lang w:eastAsia="it-IT"/>
        </w:rPr>
      </w:pPr>
      <w:r w:rsidRPr="00CF3E1F">
        <w:rPr>
          <w:lang w:eastAsia="it-IT"/>
        </w:rPr>
        <w:t xml:space="preserve">(5) Sont notamment, </w:t>
      </w:r>
      <w:proofErr w:type="spellStart"/>
      <w:r w:rsidRPr="00CF3E1F">
        <w:rPr>
          <w:lang w:eastAsia="it-IT"/>
        </w:rPr>
        <w:t>portés</w:t>
      </w:r>
      <w:proofErr w:type="spellEnd"/>
      <w:r w:rsidRPr="00CF3E1F">
        <w:rPr>
          <w:lang w:eastAsia="it-IT"/>
        </w:rPr>
        <w:t xml:space="preserve"> au </w:t>
      </w:r>
      <w:proofErr w:type="spellStart"/>
      <w:r w:rsidRPr="00CF3E1F">
        <w:rPr>
          <w:lang w:eastAsia="it-IT"/>
        </w:rPr>
        <w:t>crédit</w:t>
      </w:r>
      <w:proofErr w:type="spellEnd"/>
      <w:r w:rsidRPr="00CF3E1F">
        <w:rPr>
          <w:lang w:eastAsia="it-IT"/>
        </w:rPr>
        <w:t xml:space="preserve"> du compte de </w:t>
      </w:r>
      <w:proofErr w:type="spellStart"/>
      <w:r w:rsidRPr="00CF3E1F">
        <w:rPr>
          <w:lang w:eastAsia="it-IT"/>
        </w:rPr>
        <w:t>résultats</w:t>
      </w:r>
      <w:proofErr w:type="spellEnd"/>
      <w:r w:rsidRPr="00CF3E1F">
        <w:rPr>
          <w:lang w:eastAsia="it-IT"/>
        </w:rPr>
        <w:t xml:space="preserve">, la valeur des produits vendus, </w:t>
      </w:r>
      <w:proofErr w:type="spellStart"/>
      <w:r w:rsidRPr="00CF3E1F">
        <w:rPr>
          <w:lang w:eastAsia="it-IT"/>
        </w:rPr>
        <w:t>déterminée</w:t>
      </w:r>
      <w:proofErr w:type="spellEnd"/>
      <w:r w:rsidRPr="00CF3E1F">
        <w:rPr>
          <w:lang w:eastAsia="it-IT"/>
        </w:rPr>
        <w:t xml:space="preserve"> en retenant les prix obtenus par l'entreprise, lesquels doivent </w:t>
      </w:r>
      <w:proofErr w:type="spellStart"/>
      <w:r w:rsidRPr="00CF3E1F">
        <w:rPr>
          <w:lang w:eastAsia="it-IT"/>
        </w:rPr>
        <w:t>être</w:t>
      </w:r>
      <w:proofErr w:type="spellEnd"/>
      <w:r w:rsidRPr="00CF3E1F">
        <w:rPr>
          <w:lang w:eastAsia="it-IT"/>
        </w:rPr>
        <w:t xml:space="preserve"> conformes aux prix courants du </w:t>
      </w:r>
      <w:proofErr w:type="spellStart"/>
      <w:r w:rsidRPr="00CF3E1F">
        <w:rPr>
          <w:lang w:eastAsia="it-IT"/>
        </w:rPr>
        <w:t>marche</w:t>
      </w:r>
      <w:proofErr w:type="spellEnd"/>
      <w:r w:rsidRPr="00CF3E1F">
        <w:rPr>
          <w:lang w:eastAsia="it-IT"/>
        </w:rPr>
        <w:t xml:space="preserve">́ international au moment de leur </w:t>
      </w:r>
      <w:proofErr w:type="spellStart"/>
      <w:r w:rsidRPr="00CF3E1F">
        <w:rPr>
          <w:lang w:eastAsia="it-IT"/>
        </w:rPr>
        <w:t>établissement</w:t>
      </w:r>
      <w:proofErr w:type="spellEnd"/>
      <w:r w:rsidRPr="00CF3E1F">
        <w:rPr>
          <w:lang w:eastAsia="it-IT"/>
        </w:rPr>
        <w:t xml:space="preserve"> pour lesdits produits, et </w:t>
      </w:r>
      <w:proofErr w:type="spellStart"/>
      <w:r w:rsidRPr="00CF3E1F">
        <w:rPr>
          <w:lang w:eastAsia="it-IT"/>
        </w:rPr>
        <w:t>calculés</w:t>
      </w:r>
      <w:proofErr w:type="spellEnd"/>
      <w:r w:rsidRPr="00CF3E1F">
        <w:rPr>
          <w:lang w:eastAsia="it-IT"/>
        </w:rPr>
        <w:t xml:space="preserve"> en accord avec les stipulations de la convention </w:t>
      </w:r>
      <w:proofErr w:type="spellStart"/>
      <w:r w:rsidRPr="00CF3E1F">
        <w:rPr>
          <w:lang w:eastAsia="it-IT"/>
        </w:rPr>
        <w:t>minière</w:t>
      </w:r>
      <w:proofErr w:type="spellEnd"/>
      <w:r w:rsidRPr="00CF3E1F">
        <w:rPr>
          <w:lang w:eastAsia="it-IT"/>
        </w:rPr>
        <w:t xml:space="preserve"> applicable à l'entreprise. </w:t>
      </w:r>
    </w:p>
    <w:p w14:paraId="4540D687" w14:textId="29E4BBA0" w:rsidR="00CF3E1F" w:rsidRPr="00CF3E1F" w:rsidRDefault="00CF3E1F" w:rsidP="00661A3A">
      <w:pPr>
        <w:rPr>
          <w:lang w:eastAsia="it-IT"/>
        </w:rPr>
      </w:pPr>
      <w:r w:rsidRPr="00CF3E1F">
        <w:rPr>
          <w:lang w:eastAsia="it-IT"/>
        </w:rPr>
        <w:t>(6) Le titulaire d</w:t>
      </w:r>
      <w:r w:rsidRPr="00CF3E1F">
        <w:rPr>
          <w:position w:val="2"/>
          <w:lang w:eastAsia="it-IT"/>
        </w:rPr>
        <w:t>'</w:t>
      </w:r>
      <w:r w:rsidRPr="00CF3E1F">
        <w:rPr>
          <w:lang w:eastAsia="it-IT"/>
        </w:rPr>
        <w:t xml:space="preserve">un titre d'exploitation peut </w:t>
      </w:r>
      <w:proofErr w:type="spellStart"/>
      <w:r w:rsidRPr="00CF3E1F">
        <w:rPr>
          <w:lang w:eastAsia="it-IT"/>
        </w:rPr>
        <w:t>bénéficier</w:t>
      </w:r>
      <w:proofErr w:type="spellEnd"/>
      <w:r w:rsidRPr="00CF3E1F">
        <w:rPr>
          <w:lang w:eastAsia="it-IT"/>
        </w:rPr>
        <w:t xml:space="preserve"> du remboursement de la T.V.A. grevant les </w:t>
      </w:r>
      <w:proofErr w:type="spellStart"/>
      <w:r w:rsidRPr="00CF3E1F">
        <w:rPr>
          <w:lang w:eastAsia="it-IT"/>
        </w:rPr>
        <w:t>éléments</w:t>
      </w:r>
      <w:proofErr w:type="spellEnd"/>
      <w:r w:rsidRPr="00CF3E1F">
        <w:rPr>
          <w:lang w:eastAsia="it-IT"/>
        </w:rPr>
        <w:t xml:space="preserve"> </w:t>
      </w:r>
      <w:proofErr w:type="spellStart"/>
      <w:r w:rsidRPr="00CF3E1F">
        <w:rPr>
          <w:lang w:eastAsia="it-IT"/>
        </w:rPr>
        <w:t>nécessaires</w:t>
      </w:r>
      <w:proofErr w:type="spellEnd"/>
      <w:r w:rsidRPr="00CF3E1F">
        <w:rPr>
          <w:lang w:eastAsia="it-IT"/>
        </w:rPr>
        <w:t xml:space="preserve"> à son </w:t>
      </w:r>
      <w:proofErr w:type="spellStart"/>
      <w:r w:rsidRPr="00CF3E1F">
        <w:rPr>
          <w:lang w:eastAsia="it-IT"/>
        </w:rPr>
        <w:t>activite</w:t>
      </w:r>
      <w:proofErr w:type="spellEnd"/>
      <w:r w:rsidRPr="00CF3E1F">
        <w:rPr>
          <w:lang w:eastAsia="it-IT"/>
        </w:rPr>
        <w:t xml:space="preserve">́ dans les conditions </w:t>
      </w:r>
      <w:proofErr w:type="spellStart"/>
      <w:r w:rsidRPr="00CF3E1F">
        <w:rPr>
          <w:lang w:eastAsia="it-IT"/>
        </w:rPr>
        <w:t>fixées</w:t>
      </w:r>
      <w:proofErr w:type="spellEnd"/>
      <w:r w:rsidRPr="00CF3E1F">
        <w:rPr>
          <w:lang w:eastAsia="it-IT"/>
        </w:rPr>
        <w:t xml:space="preserve"> par le Code </w:t>
      </w:r>
      <w:proofErr w:type="spellStart"/>
      <w:r w:rsidRPr="00CF3E1F">
        <w:rPr>
          <w:lang w:eastAsia="it-IT"/>
        </w:rPr>
        <w:t>général</w:t>
      </w:r>
      <w:proofErr w:type="spellEnd"/>
      <w:r w:rsidRPr="00CF3E1F">
        <w:rPr>
          <w:lang w:eastAsia="it-IT"/>
        </w:rPr>
        <w:t xml:space="preserve"> des </w:t>
      </w:r>
      <w:proofErr w:type="spellStart"/>
      <w:r w:rsidRPr="00CF3E1F">
        <w:rPr>
          <w:lang w:eastAsia="it-IT"/>
        </w:rPr>
        <w:t>impôts</w:t>
      </w:r>
      <w:proofErr w:type="spellEnd"/>
      <w:r w:rsidRPr="00CF3E1F">
        <w:rPr>
          <w:lang w:eastAsia="it-IT"/>
        </w:rPr>
        <w:t xml:space="preserve">. </w:t>
      </w:r>
    </w:p>
    <w:p w14:paraId="0323ABD2" w14:textId="77777777" w:rsidR="00342C83" w:rsidRPr="00342C83" w:rsidRDefault="00CF3E1F" w:rsidP="00661A3A">
      <w:pPr>
        <w:rPr>
          <w:lang w:eastAsia="it-IT"/>
        </w:rPr>
      </w:pPr>
      <w:r w:rsidRPr="00CF3E1F">
        <w:rPr>
          <w:color w:val="020202"/>
          <w:lang w:eastAsia="it-IT"/>
        </w:rPr>
        <w:t xml:space="preserve">(7) Les </w:t>
      </w:r>
      <w:proofErr w:type="spellStart"/>
      <w:r w:rsidRPr="00CF3E1F">
        <w:rPr>
          <w:color w:val="020202"/>
          <w:lang w:eastAsia="it-IT"/>
        </w:rPr>
        <w:t>intérêts</w:t>
      </w:r>
      <w:proofErr w:type="spellEnd"/>
      <w:r w:rsidRPr="00CF3E1F">
        <w:rPr>
          <w:color w:val="020202"/>
          <w:lang w:eastAsia="it-IT"/>
        </w:rPr>
        <w:t xml:space="preserve"> servis aux </w:t>
      </w:r>
      <w:proofErr w:type="spellStart"/>
      <w:r w:rsidRPr="00CF3E1F">
        <w:rPr>
          <w:color w:val="020202"/>
          <w:lang w:eastAsia="it-IT"/>
        </w:rPr>
        <w:t>associés</w:t>
      </w:r>
      <w:proofErr w:type="spellEnd"/>
      <w:r w:rsidRPr="00CF3E1F">
        <w:rPr>
          <w:color w:val="020202"/>
          <w:lang w:eastAsia="it-IT"/>
        </w:rPr>
        <w:t xml:space="preserve"> à raison des sommes qu'ils </w:t>
      </w:r>
      <w:r w:rsidRPr="00342C83">
        <w:rPr>
          <w:lang w:eastAsia="it-IT"/>
        </w:rPr>
        <w:t>laissent ou mettent à la disposition de la société en sus de leurs parts de capital, sont admis dans la limite de ceux de la Banque centrale majorés de deux (02) points.</w:t>
      </w:r>
    </w:p>
    <w:p w14:paraId="5C193331" w14:textId="17936C4C" w:rsidR="00342C83" w:rsidRPr="00342C83" w:rsidRDefault="00342C83" w:rsidP="00661A3A">
      <w:pPr>
        <w:rPr>
          <w:lang w:eastAsia="it-IT"/>
        </w:rPr>
      </w:pPr>
      <w:r w:rsidRPr="00342C83">
        <w:rPr>
          <w:lang w:eastAsia="it-IT"/>
        </w:rPr>
        <w:t xml:space="preserve">Toutefois, cette </w:t>
      </w:r>
      <w:proofErr w:type="spellStart"/>
      <w:r w:rsidRPr="00342C83">
        <w:rPr>
          <w:lang w:eastAsia="it-IT"/>
        </w:rPr>
        <w:t>déduction</w:t>
      </w:r>
      <w:proofErr w:type="spellEnd"/>
      <w:r w:rsidRPr="00342C83">
        <w:rPr>
          <w:lang w:eastAsia="it-IT"/>
        </w:rPr>
        <w:t xml:space="preserve"> n'est possible, en ce qui concerne les </w:t>
      </w:r>
      <w:proofErr w:type="spellStart"/>
      <w:r w:rsidRPr="00342C83">
        <w:rPr>
          <w:lang w:eastAsia="it-IT"/>
        </w:rPr>
        <w:t>associés</w:t>
      </w:r>
      <w:proofErr w:type="spellEnd"/>
      <w:r w:rsidRPr="00342C83">
        <w:rPr>
          <w:lang w:eastAsia="it-IT"/>
        </w:rPr>
        <w:t xml:space="preserve"> qui </w:t>
      </w:r>
      <w:proofErr w:type="spellStart"/>
      <w:r w:rsidRPr="00342C83">
        <w:rPr>
          <w:lang w:eastAsia="it-IT"/>
        </w:rPr>
        <w:t>possèdent</w:t>
      </w:r>
      <w:proofErr w:type="spellEnd"/>
      <w:r w:rsidRPr="00342C83">
        <w:rPr>
          <w:lang w:eastAsia="it-IT"/>
        </w:rPr>
        <w:t xml:space="preserve"> directement ou indirectement vingt-cinq pour cent (25 %) au moins du capital ou des droits de vote de la </w:t>
      </w:r>
      <w:proofErr w:type="spellStart"/>
      <w:r w:rsidRPr="00342C83">
        <w:rPr>
          <w:lang w:eastAsia="it-IT"/>
        </w:rPr>
        <w:t>sociéte</w:t>
      </w:r>
      <w:proofErr w:type="spellEnd"/>
      <w:r w:rsidRPr="00342C83">
        <w:rPr>
          <w:lang w:eastAsia="it-IT"/>
        </w:rPr>
        <w:t>́, que dans la mesure où :</w:t>
      </w:r>
      <w:r w:rsidRPr="00342C83">
        <w:rPr>
          <w:lang w:eastAsia="it-IT"/>
        </w:rPr>
        <w:br/>
      </w:r>
      <w:r w:rsidRPr="00342C83">
        <w:rPr>
          <w:position w:val="2"/>
          <w:lang w:eastAsia="it-IT"/>
        </w:rPr>
        <w:t xml:space="preserve">- </w:t>
      </w:r>
      <w:r w:rsidRPr="00342C83">
        <w:rPr>
          <w:lang w:eastAsia="it-IT"/>
        </w:rPr>
        <w:t xml:space="preserve">les sommes mises </w:t>
      </w:r>
      <w:proofErr w:type="spellStart"/>
      <w:r w:rsidRPr="00342C83">
        <w:rPr>
          <w:lang w:eastAsia="it-IT"/>
        </w:rPr>
        <w:t>a</w:t>
      </w:r>
      <w:proofErr w:type="spellEnd"/>
      <w:r w:rsidRPr="00342C83">
        <w:rPr>
          <w:lang w:eastAsia="it-IT"/>
        </w:rPr>
        <w:t>̀ disposition n'</w:t>
      </w:r>
      <w:proofErr w:type="spellStart"/>
      <w:r w:rsidRPr="00342C83">
        <w:rPr>
          <w:lang w:eastAsia="it-IT"/>
        </w:rPr>
        <w:t>excèdent</w:t>
      </w:r>
      <w:proofErr w:type="spellEnd"/>
      <w:r w:rsidRPr="00342C83">
        <w:rPr>
          <w:lang w:eastAsia="it-IT"/>
        </w:rPr>
        <w:t xml:space="preserve"> pas, pour l'ensemble desdits </w:t>
      </w:r>
      <w:proofErr w:type="spellStart"/>
      <w:r w:rsidRPr="00342C83">
        <w:rPr>
          <w:lang w:eastAsia="it-IT"/>
        </w:rPr>
        <w:t>associés</w:t>
      </w:r>
      <w:proofErr w:type="spellEnd"/>
      <w:r w:rsidRPr="00342C83">
        <w:rPr>
          <w:lang w:eastAsia="it-IT"/>
        </w:rPr>
        <w:t xml:space="preserve">, une fois et demie le montant des capitaux propres. Dans le cas contraire, les </w:t>
      </w:r>
      <w:proofErr w:type="spellStart"/>
      <w:r w:rsidRPr="00342C83">
        <w:rPr>
          <w:lang w:eastAsia="it-IT"/>
        </w:rPr>
        <w:t>intérêts</w:t>
      </w:r>
      <w:proofErr w:type="spellEnd"/>
      <w:r w:rsidRPr="00342C83">
        <w:rPr>
          <w:lang w:eastAsia="it-IT"/>
        </w:rPr>
        <w:t xml:space="preserve"> </w:t>
      </w:r>
      <w:proofErr w:type="spellStart"/>
      <w:r w:rsidRPr="00342C83">
        <w:rPr>
          <w:lang w:eastAsia="it-IT"/>
        </w:rPr>
        <w:t>afférents</w:t>
      </w:r>
      <w:proofErr w:type="spellEnd"/>
      <w:r w:rsidRPr="00342C83">
        <w:rPr>
          <w:lang w:eastAsia="it-IT"/>
        </w:rPr>
        <w:t xml:space="preserve"> à la fraction </w:t>
      </w:r>
      <w:proofErr w:type="spellStart"/>
      <w:r w:rsidRPr="00342C83">
        <w:rPr>
          <w:lang w:eastAsia="it-IT"/>
        </w:rPr>
        <w:t>excédentaire</w:t>
      </w:r>
      <w:proofErr w:type="spellEnd"/>
      <w:r w:rsidRPr="00342C83">
        <w:rPr>
          <w:lang w:eastAsia="it-IT"/>
        </w:rPr>
        <w:t xml:space="preserve"> ne sont pas </w:t>
      </w:r>
      <w:proofErr w:type="spellStart"/>
      <w:r w:rsidRPr="00342C83">
        <w:rPr>
          <w:lang w:eastAsia="it-IT"/>
        </w:rPr>
        <w:t>déductibles</w:t>
      </w:r>
      <w:proofErr w:type="spellEnd"/>
      <w:r w:rsidRPr="00342C83">
        <w:rPr>
          <w:lang w:eastAsia="it-IT"/>
        </w:rPr>
        <w:br/>
        <w:t xml:space="preserve">-les </w:t>
      </w:r>
      <w:proofErr w:type="spellStart"/>
      <w:r w:rsidRPr="00342C83">
        <w:rPr>
          <w:lang w:eastAsia="it-IT"/>
        </w:rPr>
        <w:t>intérêts</w:t>
      </w:r>
      <w:proofErr w:type="spellEnd"/>
      <w:r w:rsidRPr="00342C83">
        <w:rPr>
          <w:lang w:eastAsia="it-IT"/>
        </w:rPr>
        <w:t xml:space="preserve"> servis auxdits </w:t>
      </w:r>
      <w:proofErr w:type="spellStart"/>
      <w:r w:rsidRPr="00342C83">
        <w:rPr>
          <w:lang w:eastAsia="it-IT"/>
        </w:rPr>
        <w:t>associés</w:t>
      </w:r>
      <w:proofErr w:type="spellEnd"/>
      <w:r w:rsidRPr="00342C83">
        <w:rPr>
          <w:lang w:eastAsia="it-IT"/>
        </w:rPr>
        <w:t xml:space="preserve"> n'</w:t>
      </w:r>
      <w:proofErr w:type="spellStart"/>
      <w:r w:rsidRPr="00342C83">
        <w:rPr>
          <w:lang w:eastAsia="it-IT"/>
        </w:rPr>
        <w:t>excèdent</w:t>
      </w:r>
      <w:proofErr w:type="spellEnd"/>
      <w:r w:rsidRPr="00342C83">
        <w:rPr>
          <w:lang w:eastAsia="it-IT"/>
        </w:rPr>
        <w:t xml:space="preserve"> pas vingt-cinq pour cent (25%) du </w:t>
      </w:r>
      <w:proofErr w:type="spellStart"/>
      <w:r w:rsidRPr="00342C83">
        <w:rPr>
          <w:lang w:eastAsia="it-IT"/>
        </w:rPr>
        <w:t>résultat</w:t>
      </w:r>
      <w:proofErr w:type="spellEnd"/>
      <w:r w:rsidRPr="00342C83">
        <w:rPr>
          <w:lang w:eastAsia="it-IT"/>
        </w:rPr>
        <w:t xml:space="preserve"> avant </w:t>
      </w:r>
      <w:proofErr w:type="spellStart"/>
      <w:r w:rsidRPr="00342C83">
        <w:rPr>
          <w:lang w:eastAsia="it-IT"/>
        </w:rPr>
        <w:lastRenderedPageBreak/>
        <w:t>impôt</w:t>
      </w:r>
      <w:proofErr w:type="spellEnd"/>
      <w:r w:rsidRPr="00342C83">
        <w:rPr>
          <w:lang w:eastAsia="it-IT"/>
        </w:rPr>
        <w:t xml:space="preserve"> sur les </w:t>
      </w:r>
      <w:proofErr w:type="spellStart"/>
      <w:r w:rsidRPr="00342C83">
        <w:rPr>
          <w:lang w:eastAsia="it-IT"/>
        </w:rPr>
        <w:t>sociétés</w:t>
      </w:r>
      <w:proofErr w:type="spellEnd"/>
      <w:r w:rsidRPr="00342C83">
        <w:rPr>
          <w:lang w:eastAsia="it-IT"/>
        </w:rPr>
        <w:t xml:space="preserve"> et avant </w:t>
      </w:r>
      <w:proofErr w:type="spellStart"/>
      <w:r w:rsidRPr="00342C83">
        <w:rPr>
          <w:lang w:eastAsia="it-IT"/>
        </w:rPr>
        <w:t>déduction</w:t>
      </w:r>
      <w:proofErr w:type="spellEnd"/>
      <w:r w:rsidRPr="00342C83">
        <w:rPr>
          <w:lang w:eastAsia="it-IT"/>
        </w:rPr>
        <w:t xml:space="preserve"> desdits </w:t>
      </w:r>
      <w:proofErr w:type="spellStart"/>
      <w:r w:rsidRPr="00342C83">
        <w:rPr>
          <w:lang w:eastAsia="it-IT"/>
        </w:rPr>
        <w:t>intérêtset</w:t>
      </w:r>
      <w:proofErr w:type="spellEnd"/>
      <w:r w:rsidRPr="00342C83">
        <w:rPr>
          <w:lang w:eastAsia="it-IT"/>
        </w:rPr>
        <w:t xml:space="preserve"> des amortissements pris en compte pour la </w:t>
      </w:r>
      <w:proofErr w:type="spellStart"/>
      <w:r w:rsidRPr="00342C83">
        <w:rPr>
          <w:lang w:eastAsia="it-IT"/>
        </w:rPr>
        <w:t>détermination</w:t>
      </w:r>
      <w:proofErr w:type="spellEnd"/>
      <w:r w:rsidRPr="00342C83">
        <w:rPr>
          <w:lang w:eastAsia="it-IT"/>
        </w:rPr>
        <w:t xml:space="preserve"> de ce </w:t>
      </w:r>
      <w:proofErr w:type="spellStart"/>
      <w:r w:rsidRPr="00342C83">
        <w:rPr>
          <w:lang w:eastAsia="it-IT"/>
        </w:rPr>
        <w:t>même</w:t>
      </w:r>
      <w:proofErr w:type="spellEnd"/>
      <w:r w:rsidRPr="00342C83">
        <w:rPr>
          <w:lang w:eastAsia="it-IT"/>
        </w:rPr>
        <w:t xml:space="preserve"> </w:t>
      </w:r>
      <w:proofErr w:type="spellStart"/>
      <w:r w:rsidRPr="00342C83">
        <w:rPr>
          <w:lang w:eastAsia="it-IT"/>
        </w:rPr>
        <w:t>résultat</w:t>
      </w:r>
      <w:proofErr w:type="spellEnd"/>
      <w:r w:rsidRPr="00342C83">
        <w:rPr>
          <w:lang w:eastAsia="it-IT"/>
        </w:rPr>
        <w:t xml:space="preserve">. Dans le cas contraire, la fraction </w:t>
      </w:r>
      <w:proofErr w:type="spellStart"/>
      <w:r w:rsidRPr="00342C83">
        <w:rPr>
          <w:lang w:eastAsia="it-IT"/>
        </w:rPr>
        <w:t>excédentaire</w:t>
      </w:r>
      <w:proofErr w:type="spellEnd"/>
      <w:r w:rsidRPr="00342C83">
        <w:rPr>
          <w:lang w:eastAsia="it-IT"/>
        </w:rPr>
        <w:t xml:space="preserve"> des </w:t>
      </w:r>
      <w:proofErr w:type="spellStart"/>
      <w:r w:rsidRPr="00342C83">
        <w:rPr>
          <w:lang w:eastAsia="it-IT"/>
        </w:rPr>
        <w:t>intérêts</w:t>
      </w:r>
      <w:proofErr w:type="spellEnd"/>
      <w:r w:rsidRPr="00342C83">
        <w:rPr>
          <w:lang w:eastAsia="it-IT"/>
        </w:rPr>
        <w:t xml:space="preserve"> n'est pas </w:t>
      </w:r>
      <w:proofErr w:type="spellStart"/>
      <w:r w:rsidRPr="00342C83">
        <w:rPr>
          <w:lang w:eastAsia="it-IT"/>
        </w:rPr>
        <w:t>déductible</w:t>
      </w:r>
      <w:proofErr w:type="spellEnd"/>
      <w:r w:rsidRPr="00342C83">
        <w:rPr>
          <w:lang w:eastAsia="it-IT"/>
        </w:rPr>
        <w:t>.</w:t>
      </w:r>
    </w:p>
    <w:p w14:paraId="45CE0314" w14:textId="77777777" w:rsidR="00342C83" w:rsidRDefault="00342C83" w:rsidP="003F21CE">
      <w:pPr>
        <w:widowControl/>
        <w:autoSpaceDE/>
        <w:autoSpaceDN/>
        <w:spacing w:before="100" w:beforeAutospacing="1" w:after="100" w:afterAutospacing="1" w:line="240" w:lineRule="auto"/>
        <w:jc w:val="both"/>
        <w:rPr>
          <w:rStyle w:val="Heading3Char"/>
          <w:lang w:val="it-IT" w:eastAsia="it-IT"/>
        </w:rPr>
      </w:pPr>
      <w:r w:rsidRPr="001C433B">
        <w:rPr>
          <w:rFonts w:ascii="*Arial-28249-Identity-H" w:eastAsia="Times New Roman" w:hAnsi="*Arial-28249-Identity-H" w:cs="Times New Roman"/>
          <w:color w:val="000000"/>
          <w:sz w:val="28"/>
          <w:szCs w:val="28"/>
          <w:lang w:val="it-IT" w:eastAsia="it-IT"/>
        </w:rPr>
        <w:br/>
      </w:r>
      <w:bookmarkStart w:id="113" w:name="_Toc171419607"/>
      <w:r w:rsidRPr="00342C83">
        <w:rPr>
          <w:rStyle w:val="Heading3Char"/>
          <w:lang w:val="it-IT" w:eastAsia="it-IT"/>
        </w:rPr>
        <w:t>SECTION IV</w:t>
      </w:r>
      <w:r>
        <w:rPr>
          <w:rStyle w:val="Heading3Char"/>
          <w:lang w:val="it-IT" w:eastAsia="it-IT"/>
        </w:rPr>
        <w:t xml:space="preserve">: </w:t>
      </w:r>
      <w:r w:rsidRPr="00342C83">
        <w:rPr>
          <w:rStyle w:val="Heading3Char"/>
          <w:lang w:val="it-IT" w:eastAsia="it-IT"/>
        </w:rPr>
        <w:t>DE LA STABILITE DU REGIME FISCAL ET DOUANIER</w:t>
      </w:r>
      <w:bookmarkEnd w:id="113"/>
    </w:p>
    <w:p w14:paraId="697DC6C0" w14:textId="77777777" w:rsidR="00342C83" w:rsidRDefault="00342C83" w:rsidP="00661A3A">
      <w:pPr>
        <w:rPr>
          <w:rFonts w:cs="Times New Roman"/>
          <w:color w:val="000000"/>
          <w:szCs w:val="24"/>
          <w:lang w:eastAsia="it-IT"/>
        </w:rPr>
      </w:pPr>
      <w:r w:rsidRPr="00342C83">
        <w:rPr>
          <w:rFonts w:ascii="*Arial-Bold-28249-Identity-H" w:hAnsi="*Arial-Bold-28249-Identity-H"/>
          <w:color w:val="000000"/>
          <w:lang w:val="it-IT" w:eastAsia="it-IT"/>
        </w:rPr>
        <w:br/>
      </w:r>
      <w:r w:rsidRPr="00342C83">
        <w:rPr>
          <w:rFonts w:cs="Times New Roman"/>
          <w:b/>
          <w:bCs/>
          <w:szCs w:val="24"/>
          <w:u w:val="single"/>
          <w:lang w:eastAsia="it-IT"/>
        </w:rPr>
        <w:t>ARTICLE 149.-</w:t>
      </w:r>
      <w:r w:rsidRPr="00342C83">
        <w:rPr>
          <w:rFonts w:cs="Times New Roman"/>
          <w:szCs w:val="24"/>
          <w:lang w:eastAsia="it-IT"/>
        </w:rPr>
        <w:t xml:space="preserve"> (1) La stabilisation du </w:t>
      </w:r>
      <w:proofErr w:type="spellStart"/>
      <w:r w:rsidRPr="00342C83">
        <w:rPr>
          <w:rFonts w:cs="Times New Roman"/>
          <w:szCs w:val="24"/>
          <w:lang w:eastAsia="it-IT"/>
        </w:rPr>
        <w:t>régime</w:t>
      </w:r>
      <w:proofErr w:type="spellEnd"/>
      <w:r w:rsidRPr="00342C83">
        <w:rPr>
          <w:rFonts w:cs="Times New Roman"/>
          <w:szCs w:val="24"/>
          <w:lang w:eastAsia="it-IT"/>
        </w:rPr>
        <w:t xml:space="preserve"> fiscal et douanier est garantie aux personnes morales titulaires des autorisations et des permis d'exploitation industrielle des mines et des </w:t>
      </w:r>
      <w:proofErr w:type="spellStart"/>
      <w:r w:rsidRPr="00342C83">
        <w:rPr>
          <w:rFonts w:cs="Times New Roman"/>
          <w:szCs w:val="24"/>
          <w:lang w:eastAsia="it-IT"/>
        </w:rPr>
        <w:t>carrières</w:t>
      </w:r>
      <w:proofErr w:type="spellEnd"/>
      <w:r w:rsidRPr="00342C83">
        <w:rPr>
          <w:rFonts w:cs="Times New Roman"/>
          <w:szCs w:val="24"/>
          <w:lang w:eastAsia="it-IT"/>
        </w:rPr>
        <w:t xml:space="preserve">, pendant une </w:t>
      </w:r>
      <w:proofErr w:type="spellStart"/>
      <w:r w:rsidRPr="00342C83">
        <w:rPr>
          <w:rFonts w:cs="Times New Roman"/>
          <w:szCs w:val="24"/>
          <w:lang w:eastAsia="it-IT"/>
        </w:rPr>
        <w:t>période</w:t>
      </w:r>
      <w:proofErr w:type="spellEnd"/>
      <w:r w:rsidRPr="00342C83">
        <w:rPr>
          <w:rFonts w:cs="Times New Roman"/>
          <w:szCs w:val="24"/>
          <w:lang w:eastAsia="it-IT"/>
        </w:rPr>
        <w:t xml:space="preserve"> </w:t>
      </w:r>
      <w:proofErr w:type="spellStart"/>
      <w:r w:rsidRPr="00342C83">
        <w:rPr>
          <w:rFonts w:cs="Times New Roman"/>
          <w:szCs w:val="24"/>
          <w:lang w:eastAsia="it-IT"/>
        </w:rPr>
        <w:t>limitée</w:t>
      </w:r>
      <w:proofErr w:type="spellEnd"/>
      <w:r w:rsidRPr="00342C83">
        <w:rPr>
          <w:rFonts w:cs="Times New Roman"/>
          <w:szCs w:val="24"/>
          <w:lang w:eastAsia="it-IT"/>
        </w:rPr>
        <w:t xml:space="preserve"> dont la </w:t>
      </w:r>
      <w:proofErr w:type="spellStart"/>
      <w:r w:rsidRPr="00342C83">
        <w:rPr>
          <w:rFonts w:cs="Times New Roman"/>
          <w:szCs w:val="24"/>
          <w:lang w:eastAsia="it-IT"/>
        </w:rPr>
        <w:t>durée</w:t>
      </w:r>
      <w:proofErr w:type="spellEnd"/>
      <w:r w:rsidRPr="00342C83">
        <w:rPr>
          <w:rFonts w:cs="Times New Roman"/>
          <w:szCs w:val="24"/>
          <w:lang w:eastAsia="it-IT"/>
        </w:rPr>
        <w:t xml:space="preserve"> est </w:t>
      </w:r>
      <w:proofErr w:type="spellStart"/>
      <w:r w:rsidRPr="00342C83">
        <w:rPr>
          <w:rFonts w:cs="Times New Roman"/>
          <w:szCs w:val="24"/>
          <w:lang w:eastAsia="it-IT"/>
        </w:rPr>
        <w:t>indiquée</w:t>
      </w:r>
      <w:proofErr w:type="spellEnd"/>
      <w:r w:rsidRPr="00342C83">
        <w:rPr>
          <w:rFonts w:cs="Times New Roman"/>
          <w:szCs w:val="24"/>
          <w:lang w:eastAsia="it-IT"/>
        </w:rPr>
        <w:t xml:space="preserve"> à l'</w:t>
      </w:r>
      <w:proofErr w:type="spellStart"/>
      <w:r w:rsidRPr="00342C83">
        <w:rPr>
          <w:rFonts w:cs="Times New Roman"/>
          <w:szCs w:val="24"/>
          <w:lang w:eastAsia="it-IT"/>
        </w:rPr>
        <w:t>alinéa</w:t>
      </w:r>
      <w:proofErr w:type="spellEnd"/>
      <w:r w:rsidRPr="00342C83">
        <w:rPr>
          <w:rFonts w:cs="Times New Roman"/>
          <w:szCs w:val="24"/>
          <w:lang w:eastAsia="it-IT"/>
        </w:rPr>
        <w:t xml:space="preserve"> 3 ci-dessous. Les titulaires de permis de recherche peuvent </w:t>
      </w:r>
      <w:proofErr w:type="spellStart"/>
      <w:r w:rsidRPr="00342C83">
        <w:rPr>
          <w:rFonts w:cs="Times New Roman"/>
          <w:szCs w:val="24"/>
          <w:lang w:eastAsia="it-IT"/>
        </w:rPr>
        <w:t>bénéficie</w:t>
      </w:r>
      <w:proofErr w:type="spellEnd"/>
      <w:r w:rsidRPr="00342C83">
        <w:rPr>
          <w:rFonts w:cs="Times New Roman"/>
          <w:position w:val="-2"/>
          <w:szCs w:val="24"/>
          <w:lang w:eastAsia="it-IT"/>
        </w:rPr>
        <w:t xml:space="preserve">r </w:t>
      </w:r>
      <w:r w:rsidRPr="00342C83">
        <w:rPr>
          <w:rFonts w:cs="Times New Roman"/>
          <w:szCs w:val="24"/>
          <w:lang w:eastAsia="it-IT"/>
        </w:rPr>
        <w:t xml:space="preserve">de la </w:t>
      </w:r>
      <w:proofErr w:type="spellStart"/>
      <w:r w:rsidRPr="00342C83">
        <w:rPr>
          <w:rFonts w:cs="Times New Roman"/>
          <w:szCs w:val="24"/>
          <w:lang w:eastAsia="it-IT"/>
        </w:rPr>
        <w:t>même</w:t>
      </w:r>
      <w:proofErr w:type="spellEnd"/>
      <w:r w:rsidRPr="00342C83">
        <w:rPr>
          <w:rFonts w:cs="Times New Roman"/>
          <w:szCs w:val="24"/>
          <w:lang w:eastAsia="it-IT"/>
        </w:rPr>
        <w:t xml:space="preserve"> gara</w:t>
      </w:r>
      <w:r w:rsidRPr="00342C83">
        <w:rPr>
          <w:rFonts w:cs="Times New Roman"/>
          <w:position w:val="-2"/>
          <w:szCs w:val="24"/>
          <w:lang w:eastAsia="it-IT"/>
        </w:rPr>
        <w:t>nt</w:t>
      </w:r>
      <w:proofErr w:type="spellStart"/>
      <w:r w:rsidRPr="00342C83">
        <w:rPr>
          <w:rFonts w:cs="Times New Roman"/>
          <w:szCs w:val="24"/>
          <w:lang w:eastAsia="it-IT"/>
        </w:rPr>
        <w:t>ie</w:t>
      </w:r>
      <w:proofErr w:type="spellEnd"/>
      <w:r w:rsidRPr="00342C83">
        <w:rPr>
          <w:rFonts w:cs="Times New Roman"/>
          <w:szCs w:val="24"/>
          <w:lang w:eastAsia="it-IT"/>
        </w:rPr>
        <w:t xml:space="preserve"> à condition de justifier de </w:t>
      </w:r>
      <w:proofErr w:type="spellStart"/>
      <w:r w:rsidRPr="00342C83">
        <w:rPr>
          <w:rFonts w:cs="Times New Roman"/>
          <w:szCs w:val="24"/>
          <w:lang w:eastAsia="it-IT"/>
        </w:rPr>
        <w:t>résultats</w:t>
      </w:r>
      <w:proofErr w:type="spellEnd"/>
      <w:r w:rsidRPr="00342C83">
        <w:rPr>
          <w:rFonts w:cs="Times New Roman"/>
          <w:szCs w:val="24"/>
          <w:lang w:eastAsia="it-IT"/>
        </w:rPr>
        <w:t xml:space="preserve"> probant</w:t>
      </w:r>
      <w:r w:rsidRPr="00342C83">
        <w:rPr>
          <w:rFonts w:cs="Times New Roman"/>
          <w:position w:val="-2"/>
          <w:szCs w:val="24"/>
          <w:lang w:eastAsia="it-IT"/>
        </w:rPr>
        <w:t xml:space="preserve">s </w:t>
      </w:r>
      <w:r w:rsidRPr="00342C83">
        <w:rPr>
          <w:rFonts w:cs="Times New Roman"/>
          <w:szCs w:val="24"/>
          <w:lang w:eastAsia="it-IT"/>
        </w:rPr>
        <w:t>à l'occasion de leurs travaux.</w:t>
      </w:r>
      <w:r w:rsidRPr="00342C83">
        <w:rPr>
          <w:rFonts w:cs="Times New Roman"/>
          <w:szCs w:val="24"/>
          <w:lang w:eastAsia="it-IT"/>
        </w:rPr>
        <w:br/>
        <w:t xml:space="preserve">(2) Pendant cette </w:t>
      </w:r>
      <w:proofErr w:type="spellStart"/>
      <w:r w:rsidRPr="00342C83">
        <w:rPr>
          <w:rFonts w:cs="Times New Roman"/>
          <w:szCs w:val="24"/>
          <w:lang w:eastAsia="it-IT"/>
        </w:rPr>
        <w:t>période</w:t>
      </w:r>
      <w:proofErr w:type="spellEnd"/>
      <w:r w:rsidRPr="00342C83">
        <w:rPr>
          <w:rFonts w:cs="Times New Roman"/>
          <w:szCs w:val="24"/>
          <w:lang w:eastAsia="it-IT"/>
        </w:rPr>
        <w:t xml:space="preserve">, les montants, les taux et l'assiette </w:t>
      </w:r>
      <w:proofErr w:type="spellStart"/>
      <w:r w:rsidRPr="00342C83">
        <w:rPr>
          <w:rFonts w:cs="Times New Roman"/>
          <w:position w:val="-2"/>
          <w:szCs w:val="24"/>
          <w:lang w:eastAsia="it-IT"/>
        </w:rPr>
        <w:t>d</w:t>
      </w:r>
      <w:r w:rsidRPr="00342C83">
        <w:rPr>
          <w:rFonts w:cs="Times New Roman"/>
          <w:szCs w:val="24"/>
          <w:lang w:eastAsia="it-IT"/>
        </w:rPr>
        <w:t>e</w:t>
      </w:r>
      <w:proofErr w:type="spellEnd"/>
      <w:r w:rsidRPr="00342C83">
        <w:rPr>
          <w:rFonts w:cs="Times New Roman"/>
          <w:szCs w:val="24"/>
          <w:lang w:eastAsia="it-IT"/>
        </w:rPr>
        <w:t xml:space="preserve"> la </w:t>
      </w:r>
      <w:proofErr w:type="spellStart"/>
      <w:r w:rsidRPr="00342C83">
        <w:rPr>
          <w:rFonts w:cs="Times New Roman"/>
          <w:szCs w:val="24"/>
          <w:lang w:eastAsia="it-IT"/>
        </w:rPr>
        <w:t>fiscalite</w:t>
      </w:r>
      <w:proofErr w:type="spellEnd"/>
      <w:r w:rsidRPr="00342C83">
        <w:rPr>
          <w:rFonts w:cs="Times New Roman"/>
          <w:szCs w:val="24"/>
          <w:lang w:eastAsia="it-IT"/>
        </w:rPr>
        <w:t xml:space="preserve">́ </w:t>
      </w:r>
      <w:proofErr w:type="spellStart"/>
      <w:r w:rsidRPr="00342C83">
        <w:rPr>
          <w:rFonts w:cs="Times New Roman"/>
          <w:szCs w:val="24"/>
          <w:lang w:eastAsia="it-IT"/>
        </w:rPr>
        <w:t>spécifique</w:t>
      </w:r>
      <w:proofErr w:type="spellEnd"/>
      <w:r w:rsidRPr="00342C83">
        <w:rPr>
          <w:rFonts w:cs="Times New Roman"/>
          <w:szCs w:val="24"/>
          <w:lang w:eastAsia="it-IT"/>
        </w:rPr>
        <w:t xml:space="preserve"> au secteur, notamment les droits fixes, les droits relatifs </w:t>
      </w:r>
      <w:proofErr w:type="spellStart"/>
      <w:r w:rsidRPr="00342C83">
        <w:rPr>
          <w:rFonts w:cs="Times New Roman"/>
          <w:szCs w:val="24"/>
          <w:lang w:eastAsia="it-IT"/>
        </w:rPr>
        <w:t>a</w:t>
      </w:r>
      <w:proofErr w:type="spellEnd"/>
      <w:r w:rsidRPr="00342C83">
        <w:rPr>
          <w:rFonts w:cs="Times New Roman"/>
          <w:szCs w:val="24"/>
          <w:lang w:eastAsia="it-IT"/>
        </w:rPr>
        <w:t xml:space="preserve">̀ la concession domaniale ou la redevance superficiaire, la taxe ad valorem et la taxe à l'extraction, ainsi que les avantages fiscaux et douaniers concernant les importations des </w:t>
      </w:r>
      <w:proofErr w:type="spellStart"/>
      <w:r w:rsidRPr="00342C83">
        <w:rPr>
          <w:rFonts w:cs="Times New Roman"/>
          <w:szCs w:val="24"/>
          <w:lang w:eastAsia="it-IT"/>
        </w:rPr>
        <w:t>sociétés</w:t>
      </w:r>
      <w:proofErr w:type="spellEnd"/>
      <w:r w:rsidRPr="00342C83">
        <w:rPr>
          <w:rFonts w:cs="Times New Roman"/>
          <w:szCs w:val="24"/>
          <w:lang w:eastAsia="it-IT"/>
        </w:rPr>
        <w:t xml:space="preserve"> </w:t>
      </w:r>
      <w:proofErr w:type="spellStart"/>
      <w:r w:rsidRPr="00342C83">
        <w:rPr>
          <w:rFonts w:cs="Times New Roman"/>
          <w:szCs w:val="24"/>
          <w:lang w:eastAsia="it-IT"/>
        </w:rPr>
        <w:t>minières</w:t>
      </w:r>
      <w:proofErr w:type="spellEnd"/>
      <w:r w:rsidRPr="00342C83">
        <w:rPr>
          <w:rFonts w:cs="Times New Roman"/>
          <w:szCs w:val="24"/>
          <w:lang w:eastAsia="it-IT"/>
        </w:rPr>
        <w:t xml:space="preserve"> demeurent tels qu'ils existaient à la date d'attribution du permis ou de l</w:t>
      </w:r>
      <w:r w:rsidRPr="00342C83">
        <w:rPr>
          <w:rFonts w:cs="Times New Roman"/>
          <w:position w:val="-2"/>
          <w:szCs w:val="24"/>
          <w:lang w:eastAsia="it-IT"/>
        </w:rPr>
        <w:t>'</w:t>
      </w:r>
      <w:r w:rsidRPr="00342C83">
        <w:rPr>
          <w:rFonts w:cs="Times New Roman"/>
          <w:szCs w:val="24"/>
          <w:lang w:eastAsia="it-IT"/>
        </w:rPr>
        <w:t xml:space="preserve">autorisation et aucune nouvelle taxe ou imposition de quelque nature que ce soit n'est applicable au titulaire ou </w:t>
      </w:r>
      <w:proofErr w:type="spellStart"/>
      <w:r w:rsidRPr="00342C83">
        <w:rPr>
          <w:rFonts w:cs="Times New Roman"/>
          <w:szCs w:val="24"/>
          <w:lang w:eastAsia="it-IT"/>
        </w:rPr>
        <w:t>bénéficiaire</w:t>
      </w:r>
      <w:proofErr w:type="spellEnd"/>
      <w:r w:rsidRPr="00342C83">
        <w:rPr>
          <w:rFonts w:cs="Times New Roman"/>
          <w:szCs w:val="24"/>
          <w:lang w:eastAsia="it-IT"/>
        </w:rPr>
        <w:t xml:space="preserve"> pendant cette </w:t>
      </w:r>
      <w:proofErr w:type="spellStart"/>
      <w:r w:rsidRPr="00342C83">
        <w:rPr>
          <w:rFonts w:cs="Times New Roman"/>
          <w:szCs w:val="24"/>
          <w:lang w:eastAsia="it-IT"/>
        </w:rPr>
        <w:t>période</w:t>
      </w:r>
      <w:proofErr w:type="spellEnd"/>
      <w:r w:rsidRPr="00342C83">
        <w:rPr>
          <w:rFonts w:cs="Times New Roman"/>
          <w:szCs w:val="24"/>
          <w:lang w:eastAsia="it-IT"/>
        </w:rPr>
        <w:t>.</w:t>
      </w:r>
      <w:r w:rsidRPr="00342C83">
        <w:rPr>
          <w:rFonts w:cs="Times New Roman"/>
          <w:szCs w:val="24"/>
          <w:lang w:eastAsia="it-IT"/>
        </w:rPr>
        <w:br/>
      </w:r>
      <w:r w:rsidRPr="00342C83">
        <w:rPr>
          <w:rFonts w:cs="Times New Roman"/>
          <w:color w:val="000000"/>
          <w:szCs w:val="24"/>
          <w:lang w:eastAsia="it-IT"/>
        </w:rPr>
        <w:t xml:space="preserve">(3) La </w:t>
      </w:r>
      <w:proofErr w:type="spellStart"/>
      <w:r w:rsidRPr="00342C83">
        <w:rPr>
          <w:rFonts w:cs="Times New Roman"/>
          <w:color w:val="000000"/>
          <w:szCs w:val="24"/>
          <w:lang w:eastAsia="it-IT"/>
        </w:rPr>
        <w:t>période</w:t>
      </w:r>
      <w:proofErr w:type="spellEnd"/>
      <w:r w:rsidRPr="00342C83">
        <w:rPr>
          <w:rFonts w:cs="Times New Roman"/>
          <w:color w:val="000000"/>
          <w:szCs w:val="24"/>
          <w:lang w:eastAsia="it-IT"/>
        </w:rPr>
        <w:t xml:space="preserve"> de </w:t>
      </w:r>
      <w:proofErr w:type="spellStart"/>
      <w:r w:rsidRPr="00342C83">
        <w:rPr>
          <w:rFonts w:cs="Times New Roman"/>
          <w:color w:val="000000"/>
          <w:szCs w:val="24"/>
          <w:lang w:eastAsia="it-IT"/>
        </w:rPr>
        <w:t>stabilite</w:t>
      </w:r>
      <w:proofErr w:type="spellEnd"/>
      <w:r w:rsidRPr="00342C83">
        <w:rPr>
          <w:rFonts w:cs="Times New Roman"/>
          <w:color w:val="000000"/>
          <w:szCs w:val="24"/>
          <w:lang w:eastAsia="it-IT"/>
        </w:rPr>
        <w:t xml:space="preserve">́ fonction de la nature du titre, est </w:t>
      </w:r>
      <w:proofErr w:type="spellStart"/>
      <w:r w:rsidRPr="00342C83">
        <w:rPr>
          <w:rFonts w:cs="Times New Roman"/>
          <w:color w:val="000000"/>
          <w:szCs w:val="24"/>
          <w:lang w:eastAsia="it-IT"/>
        </w:rPr>
        <w:t>déterminée</w:t>
      </w:r>
      <w:proofErr w:type="spellEnd"/>
      <w:r w:rsidRPr="00342C83">
        <w:rPr>
          <w:rFonts w:cs="Times New Roman"/>
          <w:color w:val="000000"/>
          <w:szCs w:val="24"/>
          <w:lang w:eastAsia="it-IT"/>
        </w:rPr>
        <w:t xml:space="preserve"> ainsi qu'il suit :</w:t>
      </w:r>
      <w:r w:rsidRPr="00342C83">
        <w:rPr>
          <w:rFonts w:cs="Times New Roman"/>
          <w:color w:val="000000"/>
          <w:szCs w:val="24"/>
          <w:lang w:eastAsia="it-IT"/>
        </w:rPr>
        <w:br/>
        <w:t xml:space="preserve">- permis de recherche : toute la </w:t>
      </w:r>
      <w:proofErr w:type="spellStart"/>
      <w:r w:rsidRPr="00342C83">
        <w:rPr>
          <w:rFonts w:cs="Times New Roman"/>
          <w:color w:val="000000"/>
          <w:szCs w:val="24"/>
          <w:lang w:eastAsia="it-IT"/>
        </w:rPr>
        <w:t>durée</w:t>
      </w:r>
      <w:proofErr w:type="spellEnd"/>
      <w:r w:rsidRPr="00342C83">
        <w:rPr>
          <w:rFonts w:cs="Times New Roman"/>
          <w:color w:val="000000"/>
          <w:szCs w:val="24"/>
          <w:lang w:eastAsia="it-IT"/>
        </w:rPr>
        <w:t xml:space="preserve"> du permis y compris les </w:t>
      </w:r>
      <w:proofErr w:type="spellStart"/>
      <w:r w:rsidRPr="00342C83">
        <w:rPr>
          <w:rFonts w:cs="Times New Roman"/>
          <w:color w:val="000000"/>
          <w:szCs w:val="24"/>
          <w:lang w:eastAsia="it-IT"/>
        </w:rPr>
        <w:t>périodes</w:t>
      </w:r>
      <w:proofErr w:type="spellEnd"/>
      <w:r w:rsidRPr="00342C83">
        <w:rPr>
          <w:rFonts w:cs="Times New Roman"/>
          <w:color w:val="000000"/>
          <w:szCs w:val="24"/>
          <w:lang w:eastAsia="it-IT"/>
        </w:rPr>
        <w:t xml:space="preserve"> de renouvellement</w:t>
      </w:r>
      <w:r w:rsidRPr="00342C83">
        <w:rPr>
          <w:rFonts w:cs="Times New Roman"/>
          <w:color w:val="000000"/>
          <w:szCs w:val="24"/>
          <w:lang w:eastAsia="it-IT"/>
        </w:rPr>
        <w:br/>
      </w:r>
      <w:r w:rsidRPr="00342C83">
        <w:rPr>
          <w:rFonts w:cs="Times New Roman"/>
          <w:color w:val="000000"/>
          <w:position w:val="2"/>
          <w:szCs w:val="24"/>
          <w:lang w:eastAsia="it-IT"/>
        </w:rPr>
        <w:t xml:space="preserve">- </w:t>
      </w:r>
      <w:r w:rsidRPr="00342C83">
        <w:rPr>
          <w:rFonts w:cs="Times New Roman"/>
          <w:color w:val="000000"/>
          <w:szCs w:val="24"/>
          <w:lang w:eastAsia="it-IT"/>
        </w:rPr>
        <w:t xml:space="preserve">autorisation et permis d'exploitation des </w:t>
      </w:r>
      <w:proofErr w:type="spellStart"/>
      <w:r w:rsidRPr="00342C83">
        <w:rPr>
          <w:rFonts w:cs="Times New Roman"/>
          <w:color w:val="000000"/>
          <w:szCs w:val="24"/>
          <w:lang w:eastAsia="it-IT"/>
        </w:rPr>
        <w:t>carrières</w:t>
      </w:r>
      <w:proofErr w:type="spellEnd"/>
      <w:r w:rsidRPr="00342C83">
        <w:rPr>
          <w:rFonts w:cs="Times New Roman"/>
          <w:color w:val="000000"/>
          <w:szCs w:val="24"/>
          <w:lang w:eastAsia="it-IT"/>
        </w:rPr>
        <w:t xml:space="preserve"> : </w:t>
      </w:r>
      <w:proofErr w:type="spellStart"/>
      <w:r w:rsidRPr="00342C83">
        <w:rPr>
          <w:rFonts w:cs="Times New Roman"/>
          <w:color w:val="000000"/>
          <w:szCs w:val="24"/>
          <w:lang w:eastAsia="it-IT"/>
        </w:rPr>
        <w:t>durée</w:t>
      </w:r>
      <w:proofErr w:type="spellEnd"/>
      <w:r w:rsidRPr="00342C83">
        <w:rPr>
          <w:rFonts w:cs="Times New Roman"/>
          <w:color w:val="000000"/>
          <w:szCs w:val="24"/>
          <w:lang w:eastAsia="it-IT"/>
        </w:rPr>
        <w:t xml:space="preserve"> initiale de l'autorisation ou du </w:t>
      </w:r>
      <w:r w:rsidRPr="00342C83">
        <w:rPr>
          <w:rFonts w:cs="Times New Roman"/>
          <w:color w:val="000000"/>
          <w:position w:val="-2"/>
          <w:szCs w:val="24"/>
          <w:lang w:eastAsia="it-IT"/>
        </w:rPr>
        <w:t>p</w:t>
      </w:r>
      <w:proofErr w:type="spellStart"/>
      <w:r w:rsidRPr="00342C83">
        <w:rPr>
          <w:rFonts w:cs="Times New Roman"/>
          <w:color w:val="000000"/>
          <w:szCs w:val="24"/>
          <w:lang w:eastAsia="it-IT"/>
        </w:rPr>
        <w:t>ermis</w:t>
      </w:r>
      <w:proofErr w:type="spellEnd"/>
      <w:r w:rsidRPr="00342C83">
        <w:rPr>
          <w:rFonts w:cs="Times New Roman"/>
          <w:color w:val="000000"/>
          <w:szCs w:val="24"/>
          <w:lang w:eastAsia="it-IT"/>
        </w:rPr>
        <w:t xml:space="preserve"> ;</w:t>
      </w:r>
      <w:r w:rsidRPr="00342C83">
        <w:rPr>
          <w:rFonts w:cs="Times New Roman"/>
          <w:color w:val="000000"/>
          <w:szCs w:val="24"/>
          <w:lang w:eastAsia="it-IT"/>
        </w:rPr>
        <w:br/>
      </w:r>
      <w:r w:rsidRPr="00342C83">
        <w:rPr>
          <w:rFonts w:cs="Times New Roman"/>
          <w:color w:val="000000"/>
          <w:position w:val="2"/>
          <w:szCs w:val="24"/>
          <w:lang w:eastAsia="it-IT"/>
        </w:rPr>
        <w:t xml:space="preserve">- </w:t>
      </w:r>
      <w:r w:rsidRPr="00342C83">
        <w:rPr>
          <w:rFonts w:cs="Times New Roman"/>
          <w:color w:val="000000"/>
          <w:szCs w:val="24"/>
          <w:lang w:eastAsia="it-IT"/>
        </w:rPr>
        <w:t xml:space="preserve">permis d'exploitation de petite mine et de mine industrielle : </w:t>
      </w:r>
      <w:proofErr w:type="spellStart"/>
      <w:r w:rsidRPr="00342C83">
        <w:rPr>
          <w:rFonts w:cs="Times New Roman"/>
          <w:color w:val="000000"/>
          <w:szCs w:val="24"/>
          <w:lang w:eastAsia="it-IT"/>
        </w:rPr>
        <w:t>période</w:t>
      </w:r>
      <w:proofErr w:type="spellEnd"/>
      <w:r w:rsidRPr="00342C83">
        <w:rPr>
          <w:rFonts w:cs="Times New Roman"/>
          <w:color w:val="000000"/>
          <w:szCs w:val="24"/>
          <w:lang w:eastAsia="it-IT"/>
        </w:rPr>
        <w:t xml:space="preserve"> d'exploitation qui permet d'atteindre un taux de </w:t>
      </w:r>
      <w:proofErr w:type="spellStart"/>
      <w:r w:rsidRPr="00342C83">
        <w:rPr>
          <w:rFonts w:cs="Times New Roman"/>
          <w:color w:val="000000"/>
          <w:szCs w:val="24"/>
          <w:lang w:eastAsia="it-IT"/>
        </w:rPr>
        <w:t>rentabilite</w:t>
      </w:r>
      <w:proofErr w:type="spellEnd"/>
      <w:r w:rsidRPr="00342C83">
        <w:rPr>
          <w:rFonts w:cs="Times New Roman"/>
          <w:color w:val="000000"/>
          <w:szCs w:val="24"/>
          <w:lang w:eastAsia="it-IT"/>
        </w:rPr>
        <w:t xml:space="preserve">́ interne de </w:t>
      </w:r>
      <w:proofErr w:type="spellStart"/>
      <w:r w:rsidRPr="00342C83">
        <w:rPr>
          <w:rFonts w:cs="Times New Roman"/>
          <w:color w:val="000000"/>
          <w:szCs w:val="24"/>
          <w:lang w:eastAsia="it-IT"/>
        </w:rPr>
        <w:t>qu</w:t>
      </w:r>
      <w:r w:rsidRPr="00342C83">
        <w:rPr>
          <w:rFonts w:cs="Times New Roman"/>
          <w:color w:val="000000"/>
          <w:position w:val="-2"/>
          <w:szCs w:val="24"/>
          <w:lang w:eastAsia="it-IT"/>
        </w:rPr>
        <w:t>inze</w:t>
      </w:r>
      <w:proofErr w:type="spellEnd"/>
      <w:r w:rsidRPr="00342C83">
        <w:rPr>
          <w:rFonts w:cs="Times New Roman"/>
          <w:color w:val="000000"/>
          <w:position w:val="-2"/>
          <w:szCs w:val="24"/>
          <w:lang w:eastAsia="it-IT"/>
        </w:rPr>
        <w:t xml:space="preserve"> pour cent (15 %) p</w:t>
      </w:r>
      <w:proofErr w:type="spellStart"/>
      <w:r w:rsidRPr="00342C83">
        <w:rPr>
          <w:rFonts w:cs="Times New Roman"/>
          <w:color w:val="000000"/>
          <w:szCs w:val="24"/>
          <w:lang w:eastAsia="it-IT"/>
        </w:rPr>
        <w:t>our</w:t>
      </w:r>
      <w:proofErr w:type="spellEnd"/>
      <w:r w:rsidRPr="00342C83">
        <w:rPr>
          <w:rFonts w:cs="Times New Roman"/>
          <w:color w:val="000000"/>
          <w:szCs w:val="24"/>
          <w:lang w:eastAsia="it-IT"/>
        </w:rPr>
        <w:t xml:space="preserve"> l'investisseur, telle qu'</w:t>
      </w:r>
      <w:proofErr w:type="spellStart"/>
      <w:r w:rsidRPr="00342C83">
        <w:rPr>
          <w:rFonts w:cs="Times New Roman"/>
          <w:color w:val="000000"/>
          <w:szCs w:val="24"/>
          <w:lang w:eastAsia="it-IT"/>
        </w:rPr>
        <w:t>indiquée</w:t>
      </w:r>
      <w:proofErr w:type="spellEnd"/>
      <w:r w:rsidRPr="00342C83">
        <w:rPr>
          <w:rFonts w:cs="Times New Roman"/>
          <w:color w:val="000000"/>
          <w:szCs w:val="24"/>
          <w:lang w:eastAsia="it-IT"/>
        </w:rPr>
        <w:t xml:space="preserve"> dans l'</w:t>
      </w:r>
      <w:proofErr w:type="spellStart"/>
      <w:r w:rsidRPr="00342C83">
        <w:rPr>
          <w:rFonts w:cs="Times New Roman"/>
          <w:color w:val="000000"/>
          <w:szCs w:val="24"/>
          <w:lang w:eastAsia="it-IT"/>
        </w:rPr>
        <w:t>étude</w:t>
      </w:r>
      <w:proofErr w:type="spellEnd"/>
      <w:r w:rsidRPr="00342C83">
        <w:rPr>
          <w:rFonts w:cs="Times New Roman"/>
          <w:color w:val="000000"/>
          <w:szCs w:val="24"/>
          <w:lang w:eastAsia="it-IT"/>
        </w:rPr>
        <w:br/>
        <w:t xml:space="preserve">de </w:t>
      </w:r>
      <w:proofErr w:type="spellStart"/>
      <w:r w:rsidRPr="00342C83">
        <w:rPr>
          <w:rFonts w:cs="Times New Roman"/>
          <w:color w:val="000000"/>
          <w:szCs w:val="24"/>
          <w:lang w:eastAsia="it-IT"/>
        </w:rPr>
        <w:t>faisabilite</w:t>
      </w:r>
      <w:proofErr w:type="spellEnd"/>
      <w:r w:rsidRPr="00342C83">
        <w:rPr>
          <w:rFonts w:cs="Times New Roman"/>
          <w:color w:val="000000"/>
          <w:szCs w:val="24"/>
          <w:lang w:eastAsia="it-IT"/>
        </w:rPr>
        <w:t>́ et inscrite dans la convention minière. Dans tous les cas, cette période ne peut excéder quinze (15) ans.</w:t>
      </w:r>
    </w:p>
    <w:p w14:paraId="6653F89F" w14:textId="30547ABC" w:rsidR="00342C83" w:rsidRDefault="00342C83" w:rsidP="003F21CE">
      <w:pPr>
        <w:jc w:val="both"/>
        <w:rPr>
          <w:rFonts w:cs="Times New Roman"/>
          <w:lang w:eastAsia="it-IT"/>
        </w:rPr>
      </w:pPr>
      <w:r w:rsidRPr="005F004E">
        <w:rPr>
          <w:rFonts w:cs="Times New Roman"/>
          <w:b/>
          <w:bCs/>
          <w:u w:val="single"/>
          <w:lang w:eastAsia="it-IT"/>
        </w:rPr>
        <w:t>ARTICLE 150.-</w:t>
      </w:r>
      <w:r w:rsidRPr="005F004E">
        <w:rPr>
          <w:rFonts w:cs="Times New Roman"/>
          <w:lang w:eastAsia="it-IT"/>
        </w:rPr>
        <w:t xml:space="preserve"> Les titulaires de titres miniers ne peuvent cumuler à un instant donné et pour un </w:t>
      </w:r>
      <w:proofErr w:type="spellStart"/>
      <w:r w:rsidRPr="005F004E">
        <w:rPr>
          <w:rFonts w:cs="Times New Roman"/>
          <w:lang w:eastAsia="it-IT"/>
        </w:rPr>
        <w:t>même</w:t>
      </w:r>
      <w:proofErr w:type="spellEnd"/>
      <w:r w:rsidRPr="005F004E">
        <w:rPr>
          <w:rFonts w:cs="Times New Roman"/>
          <w:lang w:eastAsia="it-IT"/>
        </w:rPr>
        <w:t xml:space="preserve"> titre, le bénéfice d’avantages fiscaux ouverts à des phases d’activités différentes.</w:t>
      </w:r>
    </w:p>
    <w:p w14:paraId="3B74249E" w14:textId="77777777" w:rsidR="007345BE" w:rsidRPr="005F004E" w:rsidRDefault="007345BE" w:rsidP="003F21CE">
      <w:pPr>
        <w:jc w:val="both"/>
        <w:rPr>
          <w:rFonts w:cs="Times New Roman"/>
          <w:lang w:eastAsia="it-IT"/>
        </w:rPr>
      </w:pPr>
    </w:p>
    <w:p w14:paraId="2FA6D2D7" w14:textId="53985FB4" w:rsidR="00342C83" w:rsidRDefault="00342C83" w:rsidP="003F21CE">
      <w:pPr>
        <w:pStyle w:val="Heading2"/>
        <w:jc w:val="both"/>
        <w:rPr>
          <w:rFonts w:eastAsia="Times New Roman"/>
          <w:color w:val="000000"/>
          <w:lang w:eastAsia="it-IT"/>
        </w:rPr>
      </w:pPr>
      <w:bookmarkStart w:id="114" w:name="_Toc171419608"/>
      <w:r w:rsidRPr="005F004E">
        <w:rPr>
          <w:rFonts w:eastAsia="Times New Roman"/>
          <w:lang w:eastAsia="it-IT"/>
        </w:rPr>
        <w:t>CHAPITRE I</w:t>
      </w:r>
      <w:r w:rsidR="005F004E">
        <w:rPr>
          <w:rFonts w:eastAsia="Times New Roman"/>
          <w:lang w:eastAsia="it-IT"/>
        </w:rPr>
        <w:t xml:space="preserve">I : </w:t>
      </w:r>
      <w:r w:rsidRPr="005F004E">
        <w:rPr>
          <w:rFonts w:eastAsia="Times New Roman"/>
          <w:color w:val="000000"/>
          <w:lang w:eastAsia="it-IT"/>
        </w:rPr>
        <w:t>DU REGIME DE CHANGE ET DES GARANTIES GENERALES</w:t>
      </w:r>
      <w:bookmarkEnd w:id="114"/>
      <w:r w:rsidRPr="005F004E">
        <w:rPr>
          <w:rFonts w:eastAsia="Times New Roman"/>
          <w:color w:val="000000"/>
          <w:lang w:eastAsia="it-IT"/>
        </w:rPr>
        <w:t xml:space="preserve"> </w:t>
      </w:r>
    </w:p>
    <w:p w14:paraId="70B30C66" w14:textId="77777777" w:rsidR="007345BE" w:rsidRPr="007345BE" w:rsidRDefault="007345BE" w:rsidP="003F21CE">
      <w:pPr>
        <w:jc w:val="both"/>
        <w:rPr>
          <w:lang w:eastAsia="it-IT"/>
        </w:rPr>
      </w:pPr>
    </w:p>
    <w:p w14:paraId="6835B176" w14:textId="4DC86512" w:rsidR="00342C83" w:rsidRDefault="00342C83" w:rsidP="003F21CE">
      <w:pPr>
        <w:pStyle w:val="Heading3"/>
        <w:jc w:val="both"/>
        <w:rPr>
          <w:rFonts w:eastAsia="Times New Roman"/>
          <w:color w:val="050505"/>
          <w:lang w:eastAsia="it-IT"/>
        </w:rPr>
      </w:pPr>
      <w:bookmarkStart w:id="115" w:name="_Toc171419609"/>
      <w:r w:rsidRPr="005F004E">
        <w:rPr>
          <w:rFonts w:eastAsia="Times New Roman"/>
          <w:lang w:eastAsia="it-IT"/>
        </w:rPr>
        <w:t xml:space="preserve">SECTION </w:t>
      </w:r>
      <w:proofErr w:type="gramStart"/>
      <w:r w:rsidRPr="005F004E">
        <w:rPr>
          <w:rFonts w:eastAsia="Times New Roman"/>
          <w:lang w:eastAsia="it-IT"/>
        </w:rPr>
        <w:t>I:</w:t>
      </w:r>
      <w:proofErr w:type="gramEnd"/>
      <w:r w:rsidRPr="005F004E">
        <w:rPr>
          <w:rFonts w:eastAsia="Times New Roman"/>
          <w:lang w:eastAsia="it-IT"/>
        </w:rPr>
        <w:t xml:space="preserve"> </w:t>
      </w:r>
      <w:r w:rsidRPr="005F004E">
        <w:rPr>
          <w:rFonts w:eastAsia="Times New Roman"/>
          <w:color w:val="050505"/>
          <w:lang w:eastAsia="it-IT"/>
        </w:rPr>
        <w:t>DU REGIME DE CHANGE</w:t>
      </w:r>
      <w:bookmarkEnd w:id="115"/>
      <w:r w:rsidRPr="005F004E">
        <w:rPr>
          <w:rFonts w:eastAsia="Times New Roman"/>
          <w:color w:val="050505"/>
          <w:lang w:eastAsia="it-IT"/>
        </w:rPr>
        <w:t xml:space="preserve"> </w:t>
      </w:r>
    </w:p>
    <w:p w14:paraId="47E5C3AC" w14:textId="77777777" w:rsidR="007345BE" w:rsidRPr="007345BE" w:rsidRDefault="007345BE" w:rsidP="003F21CE">
      <w:pPr>
        <w:jc w:val="both"/>
        <w:rPr>
          <w:lang w:eastAsia="it-IT"/>
        </w:rPr>
      </w:pPr>
    </w:p>
    <w:p w14:paraId="393CD04D" w14:textId="1CEB63BE" w:rsidR="00342C83" w:rsidRPr="00342C83" w:rsidRDefault="00342C83" w:rsidP="003F21CE">
      <w:pPr>
        <w:jc w:val="both"/>
        <w:rPr>
          <w:rFonts w:cs="Times New Roman"/>
          <w:noProof/>
          <w:szCs w:val="24"/>
          <w:lang w:eastAsia="it-IT"/>
        </w:rPr>
      </w:pPr>
      <w:r w:rsidRPr="00342C83">
        <w:rPr>
          <w:rFonts w:cs="Times New Roman"/>
          <w:b/>
          <w:bCs/>
          <w:noProof/>
          <w:u w:val="single"/>
          <w:lang w:eastAsia="it-IT"/>
        </w:rPr>
        <w:lastRenderedPageBreak/>
        <w:t>ARTICLE 151 .-</w:t>
      </w:r>
      <w:r w:rsidRPr="00342C83">
        <w:rPr>
          <w:rFonts w:cs="Times New Roman"/>
          <w:noProof/>
          <w:lang w:eastAsia="it-IT"/>
        </w:rPr>
        <w:t xml:space="preserve"> (1 ) La liberté de transférer les capitaux et revenus est garantie aux personnes physiques et morales étrangères qui effectuent un investissement minier financé par un apport en devises.</w:t>
      </w:r>
    </w:p>
    <w:p w14:paraId="6D0FFB61" w14:textId="77777777" w:rsidR="00342C83" w:rsidRDefault="00342C83" w:rsidP="003F21CE">
      <w:pPr>
        <w:jc w:val="both"/>
        <w:rPr>
          <w:rFonts w:cs="Times New Roman"/>
          <w:noProof/>
          <w:color w:val="000000"/>
          <w:lang w:eastAsia="it-IT"/>
        </w:rPr>
      </w:pPr>
      <w:r w:rsidRPr="00342C83">
        <w:rPr>
          <w:rFonts w:cs="Times New Roman"/>
          <w:noProof/>
          <w:color w:val="000000"/>
          <w:lang w:eastAsia="it-IT"/>
        </w:rPr>
        <w:t>(2) Les personnes étrangères qui ont procédé à des investissements miniers ou qui occupent un emploi dans une entreprise minière camerounaise ont le droit, sous réserve de la réglementation en matière de</w:t>
      </w:r>
      <w:r w:rsidRPr="00342C83">
        <w:rPr>
          <w:rFonts w:cs="Times New Roman"/>
          <w:noProof/>
          <w:color w:val="8E8E8E"/>
          <w:lang w:eastAsia="it-IT"/>
        </w:rPr>
        <w:t xml:space="preserve">· </w:t>
      </w:r>
      <w:r w:rsidRPr="00342C83">
        <w:rPr>
          <w:rFonts w:cs="Times New Roman"/>
          <w:noProof/>
          <w:color w:val="000000"/>
          <w:lang w:eastAsia="it-IT"/>
        </w:rPr>
        <w:t xml:space="preserve">change, de transférer dans la devise cédée au moment de la constitution desdits investissements, les dividendes, produits de toute nature, capitaux investis, produits de la liquidation ou de la réalisation de leurs avoirs, salaires, ainsi que les cotisations sociales et fonds de pension. </w:t>
      </w:r>
    </w:p>
    <w:p w14:paraId="48383A8D" w14:textId="77777777" w:rsidR="007345BE" w:rsidRPr="00342C83" w:rsidRDefault="007345BE" w:rsidP="003F21CE">
      <w:pPr>
        <w:jc w:val="both"/>
        <w:rPr>
          <w:rFonts w:cs="Times New Roman"/>
          <w:noProof/>
          <w:szCs w:val="24"/>
          <w:lang w:eastAsia="it-IT"/>
        </w:rPr>
      </w:pPr>
    </w:p>
    <w:p w14:paraId="192B972D" w14:textId="45085873" w:rsidR="00342C83" w:rsidRDefault="00342C83" w:rsidP="003F21CE">
      <w:pPr>
        <w:pStyle w:val="Heading3"/>
        <w:jc w:val="both"/>
        <w:rPr>
          <w:rFonts w:eastAsia="Times New Roman"/>
          <w:lang w:val="en-US" w:eastAsia="it-IT"/>
        </w:rPr>
      </w:pPr>
      <w:bookmarkStart w:id="116" w:name="_Toc171419610"/>
      <w:r w:rsidRPr="00342C83">
        <w:rPr>
          <w:rFonts w:eastAsia="Times New Roman"/>
          <w:lang w:val="en-US" w:eastAsia="it-IT"/>
        </w:rPr>
        <w:t>SECTION I</w:t>
      </w:r>
      <w:r>
        <w:rPr>
          <w:rFonts w:eastAsia="Times New Roman"/>
          <w:lang w:val="en-US" w:eastAsia="it-IT"/>
        </w:rPr>
        <w:t xml:space="preserve">I: </w:t>
      </w:r>
      <w:r w:rsidRPr="00342C83">
        <w:rPr>
          <w:rFonts w:eastAsia="Times New Roman"/>
          <w:lang w:val="en-US" w:eastAsia="it-IT"/>
        </w:rPr>
        <w:t>DES GARANTIES GENÉRALES</w:t>
      </w:r>
      <w:bookmarkEnd w:id="116"/>
      <w:r w:rsidRPr="00342C83">
        <w:rPr>
          <w:rFonts w:eastAsia="Times New Roman"/>
          <w:lang w:val="en-US" w:eastAsia="it-IT"/>
        </w:rPr>
        <w:t xml:space="preserve"> </w:t>
      </w:r>
    </w:p>
    <w:p w14:paraId="01A06DF5" w14:textId="77777777" w:rsidR="007345BE" w:rsidRPr="007345BE" w:rsidRDefault="007345BE" w:rsidP="003F21CE">
      <w:pPr>
        <w:jc w:val="both"/>
        <w:rPr>
          <w:lang w:val="en-US" w:eastAsia="it-IT"/>
        </w:rPr>
      </w:pPr>
    </w:p>
    <w:p w14:paraId="38535238" w14:textId="77777777" w:rsidR="00342C83" w:rsidRPr="00990F16" w:rsidRDefault="00342C83" w:rsidP="003F21CE">
      <w:pPr>
        <w:jc w:val="both"/>
        <w:rPr>
          <w:rFonts w:cs="Times New Roman"/>
          <w:noProof/>
          <w:szCs w:val="24"/>
          <w:lang w:eastAsia="it-IT"/>
        </w:rPr>
      </w:pPr>
      <w:r w:rsidRPr="00990F16">
        <w:rPr>
          <w:rFonts w:cs="Times New Roman"/>
          <w:b/>
          <w:bCs/>
          <w:noProof/>
          <w:szCs w:val="24"/>
          <w:u w:val="single"/>
          <w:lang w:eastAsia="it-IT"/>
        </w:rPr>
        <w:t>ARTICLE 152.-</w:t>
      </w:r>
      <w:r w:rsidRPr="00990F16">
        <w:rPr>
          <w:rFonts w:cs="Times New Roman"/>
          <w:noProof/>
          <w:szCs w:val="24"/>
          <w:lang w:eastAsia="it-IT"/>
        </w:rPr>
        <w:t xml:space="preserve"> Les personnes physiques ou morales régulièrement établies au Cameroun, se livrant ou désirant se livrer à des activités de recherche·ou d'exploitation minières bénéficient des garanties générales et des avantages prévus par la présente loi. </w:t>
      </w:r>
    </w:p>
    <w:p w14:paraId="6F860303" w14:textId="77777777" w:rsidR="00342C83" w:rsidRPr="00990F16" w:rsidRDefault="00342C83" w:rsidP="003F21CE">
      <w:pPr>
        <w:jc w:val="both"/>
        <w:rPr>
          <w:rFonts w:cs="Times New Roman"/>
          <w:noProof/>
          <w:szCs w:val="24"/>
          <w:lang w:eastAsia="it-IT"/>
        </w:rPr>
      </w:pPr>
      <w:r w:rsidRPr="00990F16">
        <w:rPr>
          <w:rFonts w:cs="Times New Roman"/>
          <w:b/>
          <w:bCs/>
          <w:noProof/>
          <w:szCs w:val="24"/>
          <w:u w:val="single"/>
          <w:lang w:eastAsia="it-IT"/>
        </w:rPr>
        <w:t>ARTICLE 153.-</w:t>
      </w:r>
      <w:r w:rsidRPr="00990F16">
        <w:rPr>
          <w:rFonts w:cs="Times New Roman"/>
          <w:noProof/>
          <w:szCs w:val="24"/>
          <w:lang w:eastAsia="it-IT"/>
        </w:rPr>
        <w:t xml:space="preserve"> Dans le cadre de leurs activités professionnelles, les employeurs et travailleurs étrangers sont soumis sans discrimination, à la législation et à la réglementation en vigueur. </w:t>
      </w:r>
    </w:p>
    <w:p w14:paraId="032E6DAC" w14:textId="77777777" w:rsidR="00342C83" w:rsidRPr="00990F16" w:rsidRDefault="00342C83" w:rsidP="003F21CE">
      <w:pPr>
        <w:jc w:val="both"/>
        <w:rPr>
          <w:rFonts w:cs="Times New Roman"/>
          <w:noProof/>
          <w:szCs w:val="24"/>
          <w:lang w:eastAsia="it-IT"/>
        </w:rPr>
      </w:pPr>
      <w:r w:rsidRPr="00990F16">
        <w:rPr>
          <w:rFonts w:cs="Times New Roman"/>
          <w:b/>
          <w:bCs/>
          <w:noProof/>
          <w:color w:val="000000"/>
          <w:szCs w:val="24"/>
          <w:u w:val="single"/>
          <w:lang w:eastAsia="it-IT"/>
        </w:rPr>
        <w:t xml:space="preserve">ARTICLE 154.- </w:t>
      </w:r>
      <w:r w:rsidRPr="00990F16">
        <w:rPr>
          <w:rFonts w:cs="Times New Roman"/>
          <w:noProof/>
          <w:color w:val="000000"/>
          <w:szCs w:val="24"/>
          <w:lang w:eastAsia="it-IT"/>
        </w:rPr>
        <w:t xml:space="preserve">Sous réserve de la législation et de la réglementation en vigueur et des accords internationaux, les personnes physiques ou morales régulièrement établies bénéficient : </w:t>
      </w:r>
    </w:p>
    <w:p w14:paraId="495E5E66" w14:textId="7008DD70" w:rsidR="00342C83" w:rsidRPr="00990F16" w:rsidRDefault="00342C83" w:rsidP="003F21CE">
      <w:pPr>
        <w:jc w:val="both"/>
        <w:rPr>
          <w:rFonts w:cs="Times New Roman"/>
          <w:noProof/>
          <w:szCs w:val="24"/>
          <w:lang w:eastAsia="it-IT"/>
        </w:rPr>
      </w:pPr>
      <w:r w:rsidRPr="00990F16">
        <w:rPr>
          <w:rFonts w:cs="Times New Roman"/>
          <w:noProof/>
          <w:color w:val="000000"/>
          <w:szCs w:val="24"/>
          <w:lang w:eastAsia="it-IT"/>
        </w:rPr>
        <w:t xml:space="preserve">- du droit de disposer librement de leurs biens et d'organiser à leur gré leur </w:t>
      </w:r>
    </w:p>
    <w:p w14:paraId="44585A80" w14:textId="1F241796" w:rsidR="00342C83" w:rsidRPr="00990F16" w:rsidRDefault="00342C83" w:rsidP="003F21CE">
      <w:pPr>
        <w:jc w:val="both"/>
        <w:rPr>
          <w:rFonts w:cs="Times New Roman"/>
          <w:noProof/>
          <w:szCs w:val="24"/>
          <w:lang w:eastAsia="it-IT"/>
        </w:rPr>
      </w:pPr>
      <w:r w:rsidRPr="00990F16">
        <w:rPr>
          <w:rFonts w:cs="Times New Roman"/>
          <w:noProof/>
          <w:szCs w:val="24"/>
          <w:lang w:eastAsia="it-IT"/>
        </w:rPr>
        <w:t>entreprise ;</w:t>
      </w:r>
    </w:p>
    <w:p w14:paraId="0C94CC7A" w14:textId="677E42C4" w:rsidR="00342C83" w:rsidRPr="00990F16" w:rsidRDefault="00342C83" w:rsidP="003F21CE">
      <w:pPr>
        <w:jc w:val="both"/>
        <w:rPr>
          <w:rFonts w:cs="Times New Roman"/>
          <w:noProof/>
          <w:szCs w:val="24"/>
          <w:lang w:eastAsia="it-IT"/>
        </w:rPr>
      </w:pPr>
      <w:r w:rsidRPr="00990F16">
        <w:rPr>
          <w:rFonts w:cs="Times New Roman"/>
          <w:noProof/>
          <w:szCs w:val="24"/>
          <w:lang w:eastAsia="it-IT"/>
        </w:rPr>
        <w:t xml:space="preserve">- de la liberté d'embauche et de licenciement ; </w:t>
      </w:r>
    </w:p>
    <w:p w14:paraId="43750DFB" w14:textId="057E3ACE" w:rsidR="00342C83" w:rsidRPr="00990F16" w:rsidRDefault="00342C83" w:rsidP="003F21CE">
      <w:pPr>
        <w:jc w:val="both"/>
        <w:rPr>
          <w:rFonts w:cs="Times New Roman"/>
          <w:noProof/>
          <w:szCs w:val="24"/>
          <w:lang w:eastAsia="it-IT"/>
        </w:rPr>
      </w:pPr>
      <w:r w:rsidRPr="00990F16">
        <w:rPr>
          <w:rFonts w:cs="Times New Roman"/>
          <w:noProof/>
          <w:position w:val="2"/>
          <w:szCs w:val="24"/>
          <w:lang w:eastAsia="it-IT"/>
        </w:rPr>
        <w:t>- </w:t>
      </w:r>
      <w:r w:rsidRPr="00990F16">
        <w:rPr>
          <w:rFonts w:cs="Times New Roman"/>
          <w:noProof/>
          <w:szCs w:val="24"/>
          <w:lang w:eastAsia="it-IT"/>
        </w:rPr>
        <w:t xml:space="preserve">du libre choix des fournisseurs et des prestataires de services ; </w:t>
      </w:r>
    </w:p>
    <w:p w14:paraId="7CA62FB8" w14:textId="32C85712" w:rsidR="00342C83" w:rsidRPr="00990F16" w:rsidRDefault="00342C83" w:rsidP="003F21CE">
      <w:pPr>
        <w:jc w:val="both"/>
        <w:rPr>
          <w:rFonts w:cs="Times New Roman"/>
          <w:noProof/>
          <w:szCs w:val="24"/>
          <w:lang w:eastAsia="it-IT"/>
        </w:rPr>
      </w:pPr>
      <w:r w:rsidRPr="00990F16">
        <w:rPr>
          <w:rFonts w:cs="Times New Roman"/>
          <w:noProof/>
          <w:position w:val="2"/>
          <w:szCs w:val="24"/>
          <w:lang w:eastAsia="it-IT"/>
        </w:rPr>
        <w:t xml:space="preserve">- </w:t>
      </w:r>
      <w:r w:rsidRPr="00990F16">
        <w:rPr>
          <w:rFonts w:cs="Times New Roman"/>
          <w:noProof/>
          <w:szCs w:val="24"/>
          <w:lang w:eastAsia="it-IT"/>
        </w:rPr>
        <w:t xml:space="preserve">du libre accès aux matières premières et aux intrants ; </w:t>
      </w:r>
    </w:p>
    <w:p w14:paraId="1F250806" w14:textId="77777777" w:rsidR="00342C83" w:rsidRDefault="00342C83" w:rsidP="003F21CE">
      <w:pPr>
        <w:jc w:val="both"/>
        <w:rPr>
          <w:rFonts w:cs="Times New Roman"/>
          <w:noProof/>
          <w:color w:val="383838"/>
          <w:szCs w:val="24"/>
          <w:lang w:eastAsia="it-IT"/>
        </w:rPr>
      </w:pPr>
      <w:r w:rsidRPr="00990F16">
        <w:rPr>
          <w:rFonts w:cs="Times New Roman"/>
          <w:noProof/>
          <w:color w:val="000000"/>
          <w:position w:val="2"/>
          <w:szCs w:val="24"/>
          <w:lang w:eastAsia="it-IT"/>
        </w:rPr>
        <w:t xml:space="preserve">- </w:t>
      </w:r>
      <w:r w:rsidRPr="00990F16">
        <w:rPr>
          <w:rFonts w:cs="Times New Roman"/>
          <w:noProof/>
          <w:color w:val="000000"/>
          <w:szCs w:val="24"/>
          <w:lang w:eastAsia="it-IT"/>
        </w:rPr>
        <w:t xml:space="preserve">de la libre circulation à l'intérieur du territoire de leurs produits semi-finis et, </w:t>
      </w:r>
      <w:r w:rsidRPr="00990F16">
        <w:rPr>
          <w:rFonts w:cs="Times New Roman"/>
          <w:noProof/>
          <w:color w:val="383838"/>
          <w:szCs w:val="24"/>
          <w:lang w:eastAsia="it-IT"/>
        </w:rPr>
        <w:t xml:space="preserve">finis. </w:t>
      </w:r>
    </w:p>
    <w:p w14:paraId="5E00A30D" w14:textId="77777777" w:rsidR="007345BE" w:rsidRPr="00990F16" w:rsidRDefault="007345BE" w:rsidP="003F21CE">
      <w:pPr>
        <w:jc w:val="both"/>
        <w:rPr>
          <w:rFonts w:cs="Times New Roman"/>
          <w:noProof/>
          <w:szCs w:val="24"/>
          <w:lang w:eastAsia="it-IT"/>
        </w:rPr>
      </w:pPr>
    </w:p>
    <w:p w14:paraId="6645246D" w14:textId="0D595ABB" w:rsidR="00990F16" w:rsidRDefault="00990F16" w:rsidP="003F21CE">
      <w:pPr>
        <w:pStyle w:val="Heading1"/>
        <w:jc w:val="both"/>
        <w:rPr>
          <w:rFonts w:eastAsia="Times New Roman"/>
          <w:lang w:val="it-IT" w:eastAsia="it-IT"/>
        </w:rPr>
      </w:pPr>
      <w:bookmarkStart w:id="117" w:name="_Toc171419611"/>
      <w:r w:rsidRPr="00990F16">
        <w:rPr>
          <w:rFonts w:eastAsia="Times New Roman"/>
          <w:lang w:val="it-IT" w:eastAsia="it-IT"/>
        </w:rPr>
        <w:t>TITRE IX</w:t>
      </w:r>
      <w:r>
        <w:rPr>
          <w:rFonts w:eastAsia="Times New Roman"/>
          <w:lang w:val="it-IT" w:eastAsia="it-IT"/>
        </w:rPr>
        <w:t xml:space="preserve">: </w:t>
      </w:r>
      <w:r w:rsidRPr="00990F16">
        <w:rPr>
          <w:rFonts w:eastAsia="Times New Roman"/>
          <w:lang w:val="it-IT" w:eastAsia="it-IT"/>
        </w:rPr>
        <w:t>DE LA SURVEILLANCE, DES CONTROLES</w:t>
      </w:r>
      <w:bookmarkEnd w:id="117"/>
      <w:r w:rsidRPr="00990F16">
        <w:rPr>
          <w:rFonts w:eastAsia="Times New Roman"/>
          <w:lang w:val="it-IT" w:eastAsia="it-IT"/>
        </w:rPr>
        <w:t xml:space="preserve"> </w:t>
      </w:r>
    </w:p>
    <w:p w14:paraId="080FBA06" w14:textId="77777777" w:rsidR="007345BE" w:rsidRPr="007345BE" w:rsidRDefault="007345BE" w:rsidP="003F21CE">
      <w:pPr>
        <w:jc w:val="both"/>
        <w:rPr>
          <w:lang w:val="it-IT" w:eastAsia="it-IT"/>
        </w:rPr>
      </w:pPr>
    </w:p>
    <w:p w14:paraId="059355F3" w14:textId="77777777" w:rsidR="00990F16" w:rsidRPr="00990F16" w:rsidRDefault="00990F16" w:rsidP="003F21CE">
      <w:pPr>
        <w:jc w:val="both"/>
        <w:rPr>
          <w:rFonts w:cs="Times New Roman"/>
          <w:szCs w:val="24"/>
          <w:lang w:eastAsia="it-IT"/>
        </w:rPr>
      </w:pPr>
      <w:r w:rsidRPr="00990F16">
        <w:rPr>
          <w:rFonts w:cs="Times New Roman"/>
          <w:b/>
          <w:bCs/>
          <w:szCs w:val="24"/>
          <w:u w:val="single"/>
          <w:lang w:eastAsia="it-IT"/>
        </w:rPr>
        <w:t>ARTICLE 155.-</w:t>
      </w:r>
      <w:r w:rsidRPr="00990F16">
        <w:rPr>
          <w:rFonts w:cs="Times New Roman"/>
          <w:szCs w:val="24"/>
          <w:lang w:eastAsia="it-IT"/>
        </w:rPr>
        <w:t xml:space="preserve"> Les Agents </w:t>
      </w:r>
      <w:proofErr w:type="spellStart"/>
      <w:r w:rsidRPr="00990F16">
        <w:rPr>
          <w:rFonts w:cs="Times New Roman"/>
          <w:szCs w:val="24"/>
          <w:lang w:eastAsia="it-IT"/>
        </w:rPr>
        <w:t>habilités</w:t>
      </w:r>
      <w:proofErr w:type="spellEnd"/>
      <w:r w:rsidRPr="00990F16">
        <w:rPr>
          <w:rFonts w:cs="Times New Roman"/>
          <w:szCs w:val="24"/>
          <w:lang w:eastAsia="it-IT"/>
        </w:rPr>
        <w:t xml:space="preserve"> et/ou </w:t>
      </w:r>
      <w:proofErr w:type="spellStart"/>
      <w:r w:rsidRPr="00990F16">
        <w:rPr>
          <w:rFonts w:cs="Times New Roman"/>
          <w:szCs w:val="24"/>
          <w:lang w:eastAsia="it-IT"/>
        </w:rPr>
        <w:t>assermentés</w:t>
      </w:r>
      <w:proofErr w:type="spellEnd"/>
      <w:r w:rsidRPr="00990F16">
        <w:rPr>
          <w:rFonts w:cs="Times New Roman"/>
          <w:szCs w:val="24"/>
          <w:lang w:eastAsia="it-IT"/>
        </w:rPr>
        <w:t xml:space="preserve">, du </w:t>
      </w:r>
      <w:proofErr w:type="spellStart"/>
      <w:r w:rsidRPr="00990F16">
        <w:rPr>
          <w:rFonts w:cs="Times New Roman"/>
          <w:szCs w:val="24"/>
          <w:lang w:eastAsia="it-IT"/>
        </w:rPr>
        <w:t>Ministère</w:t>
      </w:r>
      <w:proofErr w:type="spellEnd"/>
      <w:r w:rsidRPr="00990F16">
        <w:rPr>
          <w:rFonts w:cs="Times New Roman"/>
          <w:szCs w:val="24"/>
          <w:lang w:eastAsia="it-IT"/>
        </w:rPr>
        <w:t xml:space="preserve"> en charge des mines et des autres administrations </w:t>
      </w:r>
      <w:proofErr w:type="spellStart"/>
      <w:r w:rsidRPr="00990F16">
        <w:rPr>
          <w:rFonts w:cs="Times New Roman"/>
          <w:szCs w:val="24"/>
          <w:lang w:eastAsia="it-IT"/>
        </w:rPr>
        <w:t>compétentes</w:t>
      </w:r>
      <w:proofErr w:type="spellEnd"/>
      <w:r w:rsidRPr="00990F16">
        <w:rPr>
          <w:rFonts w:cs="Times New Roman"/>
          <w:szCs w:val="24"/>
          <w:lang w:eastAsia="it-IT"/>
        </w:rPr>
        <w:t xml:space="preserve"> ou de tout organisme </w:t>
      </w:r>
      <w:proofErr w:type="spellStart"/>
      <w:r w:rsidRPr="00990F16">
        <w:rPr>
          <w:rFonts w:cs="Times New Roman"/>
          <w:szCs w:val="24"/>
          <w:lang w:eastAsia="it-IT"/>
        </w:rPr>
        <w:t>dûment</w:t>
      </w:r>
      <w:proofErr w:type="spellEnd"/>
      <w:r w:rsidRPr="00990F16">
        <w:rPr>
          <w:rFonts w:cs="Times New Roman"/>
          <w:szCs w:val="24"/>
          <w:lang w:eastAsia="it-IT"/>
        </w:rPr>
        <w:t xml:space="preserve"> mandaté assurent la surveillance et le </w:t>
      </w:r>
      <w:proofErr w:type="spellStart"/>
      <w:r w:rsidRPr="00990F16">
        <w:rPr>
          <w:rFonts w:cs="Times New Roman"/>
          <w:szCs w:val="24"/>
          <w:lang w:eastAsia="it-IT"/>
        </w:rPr>
        <w:t>contrôle</w:t>
      </w:r>
      <w:proofErr w:type="spellEnd"/>
      <w:r w:rsidRPr="00990F16">
        <w:rPr>
          <w:rFonts w:cs="Times New Roman"/>
          <w:szCs w:val="24"/>
          <w:lang w:eastAsia="it-IT"/>
        </w:rPr>
        <w:t xml:space="preserve"> des </w:t>
      </w:r>
      <w:proofErr w:type="spellStart"/>
      <w:r w:rsidRPr="00990F16">
        <w:rPr>
          <w:rFonts w:cs="Times New Roman"/>
          <w:szCs w:val="24"/>
          <w:lang w:eastAsia="it-IT"/>
        </w:rPr>
        <w:t>activités</w:t>
      </w:r>
      <w:proofErr w:type="spellEnd"/>
      <w:r w:rsidRPr="00990F16">
        <w:rPr>
          <w:rFonts w:cs="Times New Roman"/>
          <w:szCs w:val="24"/>
          <w:lang w:eastAsia="it-IT"/>
        </w:rPr>
        <w:t xml:space="preserve"> </w:t>
      </w:r>
      <w:proofErr w:type="spellStart"/>
      <w:r w:rsidRPr="00990F16">
        <w:rPr>
          <w:rFonts w:cs="Times New Roman"/>
          <w:szCs w:val="24"/>
          <w:lang w:eastAsia="it-IT"/>
        </w:rPr>
        <w:t>minières</w:t>
      </w:r>
      <w:proofErr w:type="spellEnd"/>
      <w:r w:rsidRPr="00990F16">
        <w:rPr>
          <w:rFonts w:cs="Times New Roman"/>
          <w:szCs w:val="24"/>
          <w:lang w:eastAsia="it-IT"/>
        </w:rPr>
        <w:t xml:space="preserve"> dans la limite des </w:t>
      </w:r>
      <w:proofErr w:type="spellStart"/>
      <w:r w:rsidRPr="00990F16">
        <w:rPr>
          <w:rFonts w:cs="Times New Roman"/>
          <w:szCs w:val="24"/>
          <w:lang w:eastAsia="it-IT"/>
        </w:rPr>
        <w:t>prérogatives</w:t>
      </w:r>
      <w:proofErr w:type="spellEnd"/>
      <w:r w:rsidRPr="00990F16">
        <w:rPr>
          <w:rFonts w:cs="Times New Roman"/>
          <w:szCs w:val="24"/>
          <w:lang w:eastAsia="it-IT"/>
        </w:rPr>
        <w:t xml:space="preserve"> qui leur sont reconnues, dans les textes </w:t>
      </w:r>
      <w:proofErr w:type="spellStart"/>
      <w:r w:rsidRPr="00990F16">
        <w:rPr>
          <w:rFonts w:cs="Times New Roman"/>
          <w:szCs w:val="24"/>
          <w:lang w:eastAsia="it-IT"/>
        </w:rPr>
        <w:t>réglementaires</w:t>
      </w:r>
      <w:proofErr w:type="spellEnd"/>
      <w:r w:rsidRPr="00990F16">
        <w:rPr>
          <w:rFonts w:cs="Times New Roman"/>
          <w:szCs w:val="24"/>
          <w:lang w:eastAsia="it-IT"/>
        </w:rPr>
        <w:t xml:space="preserve">. </w:t>
      </w:r>
    </w:p>
    <w:p w14:paraId="0054F16C" w14:textId="75763C51" w:rsidR="00990F16" w:rsidRPr="00990F16" w:rsidRDefault="00990F16" w:rsidP="003F21CE">
      <w:pPr>
        <w:jc w:val="both"/>
        <w:rPr>
          <w:rFonts w:cs="Times New Roman"/>
          <w:szCs w:val="24"/>
          <w:lang w:eastAsia="it-IT"/>
        </w:rPr>
      </w:pPr>
      <w:r w:rsidRPr="00990F16">
        <w:rPr>
          <w:rFonts w:cs="Times New Roman"/>
          <w:b/>
          <w:bCs/>
          <w:szCs w:val="24"/>
          <w:u w:val="single"/>
          <w:lang w:eastAsia="it-IT"/>
        </w:rPr>
        <w:t>ARTICLE 156.-</w:t>
      </w:r>
      <w:r w:rsidRPr="00990F16">
        <w:rPr>
          <w:rFonts w:cs="Times New Roman"/>
          <w:szCs w:val="24"/>
          <w:lang w:eastAsia="it-IT"/>
        </w:rPr>
        <w:t xml:space="preserve"> Les </w:t>
      </w:r>
      <w:proofErr w:type="spellStart"/>
      <w:r w:rsidRPr="00990F16">
        <w:rPr>
          <w:rFonts w:cs="Times New Roman"/>
          <w:szCs w:val="24"/>
          <w:lang w:eastAsia="it-IT"/>
        </w:rPr>
        <w:t>modalités</w:t>
      </w:r>
      <w:proofErr w:type="spellEnd"/>
      <w:r w:rsidRPr="00990F16">
        <w:rPr>
          <w:rFonts w:cs="Times New Roman"/>
          <w:szCs w:val="24"/>
          <w:lang w:eastAsia="it-IT"/>
        </w:rPr>
        <w:t xml:space="preserve"> d'habilitation et de </w:t>
      </w:r>
      <w:proofErr w:type="spellStart"/>
      <w:r w:rsidRPr="00990F16">
        <w:rPr>
          <w:rFonts w:cs="Times New Roman"/>
          <w:szCs w:val="24"/>
          <w:lang w:eastAsia="it-IT"/>
        </w:rPr>
        <w:t>désignation</w:t>
      </w:r>
      <w:proofErr w:type="spellEnd"/>
      <w:r w:rsidRPr="00990F16">
        <w:rPr>
          <w:rFonts w:cs="Times New Roman"/>
          <w:szCs w:val="24"/>
          <w:lang w:eastAsia="it-IT"/>
        </w:rPr>
        <w:t xml:space="preserve"> des Agents, ainsi que de surveillance administrative et de </w:t>
      </w:r>
      <w:proofErr w:type="spellStart"/>
      <w:r w:rsidRPr="00990F16">
        <w:rPr>
          <w:rFonts w:cs="Times New Roman"/>
          <w:szCs w:val="24"/>
          <w:lang w:eastAsia="it-IT"/>
        </w:rPr>
        <w:t>contrôle</w:t>
      </w:r>
      <w:proofErr w:type="spellEnd"/>
      <w:r w:rsidRPr="00990F16">
        <w:rPr>
          <w:rFonts w:cs="Times New Roman"/>
          <w:szCs w:val="24"/>
          <w:lang w:eastAsia="it-IT"/>
        </w:rPr>
        <w:t xml:space="preserve"> des </w:t>
      </w:r>
      <w:proofErr w:type="spellStart"/>
      <w:r w:rsidRPr="00990F16">
        <w:rPr>
          <w:rFonts w:cs="Times New Roman"/>
          <w:szCs w:val="24"/>
          <w:lang w:eastAsia="it-IT"/>
        </w:rPr>
        <w:t>activités</w:t>
      </w:r>
      <w:proofErr w:type="spellEnd"/>
      <w:r w:rsidRPr="00990F16">
        <w:rPr>
          <w:rFonts w:cs="Times New Roman"/>
          <w:szCs w:val="24"/>
          <w:lang w:eastAsia="it-IT"/>
        </w:rPr>
        <w:t xml:space="preserve"> </w:t>
      </w:r>
      <w:proofErr w:type="spellStart"/>
      <w:r w:rsidRPr="00990F16">
        <w:rPr>
          <w:rFonts w:cs="Times New Roman"/>
          <w:szCs w:val="24"/>
          <w:lang w:eastAsia="it-IT"/>
        </w:rPr>
        <w:t>minières</w:t>
      </w:r>
      <w:proofErr w:type="spellEnd"/>
      <w:r w:rsidRPr="00990F16">
        <w:rPr>
          <w:rFonts w:cs="Times New Roman"/>
          <w:szCs w:val="24"/>
          <w:lang w:eastAsia="it-IT"/>
        </w:rPr>
        <w:t xml:space="preserve">, de </w:t>
      </w:r>
      <w:proofErr w:type="spellStart"/>
      <w:r w:rsidRPr="00990F16">
        <w:rPr>
          <w:rFonts w:cs="Times New Roman"/>
          <w:szCs w:val="24"/>
          <w:lang w:eastAsia="it-IT"/>
        </w:rPr>
        <w:t>carrières</w:t>
      </w:r>
      <w:proofErr w:type="spellEnd"/>
      <w:r w:rsidRPr="00990F16">
        <w:rPr>
          <w:rFonts w:cs="Times New Roman"/>
          <w:szCs w:val="24"/>
          <w:lang w:eastAsia="it-IT"/>
        </w:rPr>
        <w:t xml:space="preserve">, des eaux de source, des eaux </w:t>
      </w:r>
      <w:proofErr w:type="spellStart"/>
      <w:r w:rsidRPr="00990F16">
        <w:rPr>
          <w:rFonts w:cs="Times New Roman"/>
          <w:szCs w:val="24"/>
          <w:lang w:eastAsia="it-IT"/>
        </w:rPr>
        <w:lastRenderedPageBreak/>
        <w:t>minérales</w:t>
      </w:r>
      <w:proofErr w:type="spellEnd"/>
      <w:r w:rsidRPr="00990F16">
        <w:rPr>
          <w:rFonts w:cs="Times New Roman"/>
          <w:szCs w:val="24"/>
          <w:lang w:eastAsia="it-IT"/>
        </w:rPr>
        <w:t xml:space="preserve"> et </w:t>
      </w:r>
      <w:proofErr w:type="spellStart"/>
      <w:r w:rsidRPr="00990F16">
        <w:rPr>
          <w:rFonts w:cs="Times New Roman"/>
          <w:szCs w:val="24"/>
          <w:lang w:eastAsia="it-IT"/>
        </w:rPr>
        <w:t>thermo-minérales</w:t>
      </w:r>
      <w:proofErr w:type="spellEnd"/>
      <w:r w:rsidRPr="00990F16">
        <w:rPr>
          <w:rFonts w:cs="Times New Roman"/>
          <w:szCs w:val="24"/>
          <w:lang w:eastAsia="it-IT"/>
        </w:rPr>
        <w:t xml:space="preserve"> et des </w:t>
      </w:r>
      <w:proofErr w:type="spellStart"/>
      <w:r w:rsidRPr="00990F16">
        <w:rPr>
          <w:rFonts w:cs="Times New Roman"/>
          <w:szCs w:val="24"/>
          <w:lang w:eastAsia="it-IT"/>
        </w:rPr>
        <w:t>gîtes</w:t>
      </w:r>
      <w:proofErr w:type="spellEnd"/>
      <w:r w:rsidRPr="00990F16">
        <w:rPr>
          <w:rFonts w:cs="Times New Roman"/>
          <w:szCs w:val="24"/>
          <w:lang w:eastAsia="it-IT"/>
        </w:rPr>
        <w:t xml:space="preserve"> </w:t>
      </w:r>
      <w:proofErr w:type="spellStart"/>
      <w:r w:rsidRPr="00990F16">
        <w:rPr>
          <w:rFonts w:cs="Times New Roman"/>
          <w:szCs w:val="24"/>
          <w:lang w:eastAsia="it-IT"/>
        </w:rPr>
        <w:t>géothermiques</w:t>
      </w:r>
      <w:proofErr w:type="spellEnd"/>
      <w:r w:rsidRPr="00990F16">
        <w:rPr>
          <w:rFonts w:cs="Times New Roman"/>
          <w:szCs w:val="24"/>
          <w:lang w:eastAsia="it-IT"/>
        </w:rPr>
        <w:t xml:space="preserve"> sont </w:t>
      </w:r>
      <w:proofErr w:type="spellStart"/>
      <w:r w:rsidRPr="00990F16">
        <w:rPr>
          <w:rFonts w:cs="Times New Roman"/>
          <w:szCs w:val="24"/>
          <w:lang w:eastAsia="it-IT"/>
        </w:rPr>
        <w:t>fixées</w:t>
      </w:r>
      <w:proofErr w:type="spellEnd"/>
      <w:r w:rsidRPr="00990F16">
        <w:rPr>
          <w:rFonts w:cs="Times New Roman"/>
          <w:szCs w:val="24"/>
          <w:lang w:eastAsia="it-IT"/>
        </w:rPr>
        <w:t xml:space="preserve"> par voie </w:t>
      </w:r>
      <w:proofErr w:type="spellStart"/>
      <w:r w:rsidRPr="00990F16">
        <w:rPr>
          <w:rFonts w:cs="Times New Roman"/>
          <w:szCs w:val="24"/>
          <w:lang w:eastAsia="it-IT"/>
        </w:rPr>
        <w:t>réglementaire</w:t>
      </w:r>
      <w:proofErr w:type="spellEnd"/>
      <w:r w:rsidRPr="00990F16">
        <w:rPr>
          <w:rFonts w:cs="Times New Roman"/>
          <w:szCs w:val="24"/>
          <w:lang w:eastAsia="it-IT"/>
        </w:rPr>
        <w:t xml:space="preserve">. </w:t>
      </w:r>
    </w:p>
    <w:p w14:paraId="55BE5ACE" w14:textId="53F4F698" w:rsidR="00990F16" w:rsidRPr="00990F16" w:rsidRDefault="00990F16" w:rsidP="003F21CE">
      <w:pPr>
        <w:jc w:val="both"/>
        <w:rPr>
          <w:rFonts w:cs="Times New Roman"/>
          <w:szCs w:val="24"/>
          <w:lang w:eastAsia="it-IT"/>
        </w:rPr>
      </w:pPr>
      <w:r w:rsidRPr="00990F16">
        <w:rPr>
          <w:rFonts w:cs="Times New Roman"/>
          <w:b/>
          <w:bCs/>
          <w:szCs w:val="24"/>
          <w:u w:val="single"/>
          <w:lang w:eastAsia="it-IT"/>
        </w:rPr>
        <w:t xml:space="preserve">ARTICLE 157.- </w:t>
      </w:r>
      <w:proofErr w:type="gramStart"/>
      <w:r w:rsidRPr="00990F16">
        <w:rPr>
          <w:rFonts w:cs="Times New Roman"/>
          <w:szCs w:val="24"/>
          <w:lang w:eastAsia="it-IT"/>
        </w:rPr>
        <w:t>( 1</w:t>
      </w:r>
      <w:proofErr w:type="gramEnd"/>
      <w:r w:rsidRPr="00990F16">
        <w:rPr>
          <w:rFonts w:cs="Times New Roman"/>
          <w:szCs w:val="24"/>
          <w:lang w:eastAsia="it-IT"/>
        </w:rPr>
        <w:t xml:space="preserve"> ) Avant leur </w:t>
      </w:r>
      <w:proofErr w:type="spellStart"/>
      <w:r w:rsidRPr="00990F16">
        <w:rPr>
          <w:rFonts w:cs="Times New Roman"/>
          <w:szCs w:val="24"/>
          <w:lang w:eastAsia="it-IT"/>
        </w:rPr>
        <w:t>entrée</w:t>
      </w:r>
      <w:proofErr w:type="spellEnd"/>
      <w:r w:rsidRPr="00990F16">
        <w:rPr>
          <w:rFonts w:cs="Times New Roman"/>
          <w:szCs w:val="24"/>
          <w:lang w:eastAsia="it-IT"/>
        </w:rPr>
        <w:t xml:space="preserve"> en fonction, les Agents </w:t>
      </w:r>
      <w:proofErr w:type="spellStart"/>
      <w:r w:rsidRPr="00990F16">
        <w:rPr>
          <w:rFonts w:cs="Times New Roman"/>
          <w:szCs w:val="24"/>
          <w:lang w:eastAsia="it-IT"/>
        </w:rPr>
        <w:t>visés</w:t>
      </w:r>
      <w:proofErr w:type="spellEnd"/>
      <w:r w:rsidRPr="00990F16">
        <w:rPr>
          <w:rFonts w:cs="Times New Roman"/>
          <w:szCs w:val="24"/>
          <w:lang w:eastAsia="it-IT"/>
        </w:rPr>
        <w:t xml:space="preserve"> à l'article 1 55 ci</w:t>
      </w:r>
      <w:r w:rsidRPr="00990F16">
        <w:rPr>
          <w:rFonts w:cs="Times New Roman"/>
          <w:szCs w:val="24"/>
          <w:lang w:eastAsia="it-IT"/>
        </w:rPr>
        <w:softHyphen/>
        <w:t xml:space="preserve"> dessus, </w:t>
      </w:r>
      <w:proofErr w:type="spellStart"/>
      <w:r w:rsidRPr="00990F16">
        <w:rPr>
          <w:rFonts w:cs="Times New Roman"/>
          <w:szCs w:val="24"/>
          <w:lang w:eastAsia="it-IT"/>
        </w:rPr>
        <w:t>prêtent</w:t>
      </w:r>
      <w:proofErr w:type="spellEnd"/>
      <w:r w:rsidRPr="00990F16">
        <w:rPr>
          <w:rFonts w:cs="Times New Roman"/>
          <w:szCs w:val="24"/>
          <w:lang w:eastAsia="it-IT"/>
        </w:rPr>
        <w:t xml:space="preserve"> serment devant la juridiction </w:t>
      </w:r>
      <w:proofErr w:type="spellStart"/>
      <w:r w:rsidRPr="00990F16">
        <w:rPr>
          <w:rFonts w:cs="Times New Roman"/>
          <w:szCs w:val="24"/>
          <w:lang w:eastAsia="it-IT"/>
        </w:rPr>
        <w:t>compétente</w:t>
      </w:r>
      <w:proofErr w:type="spellEnd"/>
      <w:r w:rsidRPr="00990F16">
        <w:rPr>
          <w:rFonts w:cs="Times New Roman"/>
          <w:szCs w:val="24"/>
          <w:lang w:eastAsia="it-IT"/>
        </w:rPr>
        <w:t xml:space="preserve"> du premier lieu d'affectation. </w:t>
      </w:r>
    </w:p>
    <w:p w14:paraId="02AE6EE0" w14:textId="77777777" w:rsidR="00990F16" w:rsidRPr="00990F16" w:rsidRDefault="00990F16" w:rsidP="003F21CE">
      <w:pPr>
        <w:jc w:val="both"/>
        <w:rPr>
          <w:rFonts w:cs="Times New Roman"/>
          <w:szCs w:val="24"/>
          <w:lang w:eastAsia="it-IT"/>
        </w:rPr>
      </w:pPr>
      <w:r w:rsidRPr="00990F16">
        <w:rPr>
          <w:rFonts w:cs="Times New Roman"/>
          <w:szCs w:val="24"/>
          <w:lang w:eastAsia="it-IT"/>
        </w:rPr>
        <w:t xml:space="preserve">(2) La formule du serment </w:t>
      </w:r>
      <w:proofErr w:type="spellStart"/>
      <w:r w:rsidRPr="00990F16">
        <w:rPr>
          <w:rFonts w:cs="Times New Roman"/>
          <w:szCs w:val="24"/>
          <w:lang w:eastAsia="it-IT"/>
        </w:rPr>
        <w:t>prévu</w:t>
      </w:r>
      <w:proofErr w:type="spellEnd"/>
      <w:r w:rsidRPr="00990F16">
        <w:rPr>
          <w:rFonts w:cs="Times New Roman"/>
          <w:szCs w:val="24"/>
          <w:lang w:eastAsia="it-IT"/>
        </w:rPr>
        <w:t xml:space="preserve"> à l'</w:t>
      </w:r>
      <w:proofErr w:type="spellStart"/>
      <w:r w:rsidRPr="00990F16">
        <w:rPr>
          <w:rFonts w:cs="Times New Roman"/>
          <w:szCs w:val="24"/>
          <w:lang w:eastAsia="it-IT"/>
        </w:rPr>
        <w:t>alinéa</w:t>
      </w:r>
      <w:proofErr w:type="spellEnd"/>
      <w:r w:rsidRPr="00990F16">
        <w:rPr>
          <w:rFonts w:cs="Times New Roman"/>
          <w:szCs w:val="24"/>
          <w:lang w:eastAsia="it-IT"/>
        </w:rPr>
        <w:t xml:space="preserve"> 1 ci-dessus est la suivante : « Moi (nom et </w:t>
      </w:r>
      <w:proofErr w:type="spellStart"/>
      <w:r w:rsidRPr="00990F16">
        <w:rPr>
          <w:rFonts w:cs="Times New Roman"/>
          <w:szCs w:val="24"/>
          <w:lang w:eastAsia="it-IT"/>
        </w:rPr>
        <w:t>prénom</w:t>
      </w:r>
      <w:proofErr w:type="spellEnd"/>
      <w:r w:rsidRPr="00990F16">
        <w:rPr>
          <w:rFonts w:cs="Times New Roman"/>
          <w:szCs w:val="24"/>
          <w:lang w:eastAsia="it-IT"/>
        </w:rPr>
        <w:t xml:space="preserve">}, je jure de remplir mes fonctions d'agent de </w:t>
      </w:r>
      <w:proofErr w:type="spellStart"/>
      <w:r w:rsidRPr="00990F16">
        <w:rPr>
          <w:rFonts w:cs="Times New Roman"/>
          <w:szCs w:val="24"/>
          <w:lang w:eastAsia="it-IT"/>
        </w:rPr>
        <w:t>contrôle</w:t>
      </w:r>
      <w:proofErr w:type="spellEnd"/>
      <w:r w:rsidRPr="00990F16">
        <w:rPr>
          <w:rFonts w:cs="Times New Roman"/>
          <w:szCs w:val="24"/>
          <w:lang w:eastAsia="it-IT"/>
        </w:rPr>
        <w:t xml:space="preserve"> et de surveillance des mines, des </w:t>
      </w:r>
      <w:proofErr w:type="spellStart"/>
      <w:r w:rsidRPr="00990F16">
        <w:rPr>
          <w:rFonts w:cs="Times New Roman"/>
          <w:szCs w:val="24"/>
          <w:lang w:eastAsia="it-IT"/>
        </w:rPr>
        <w:t>carrières</w:t>
      </w:r>
      <w:proofErr w:type="spellEnd"/>
      <w:r w:rsidRPr="00990F16">
        <w:rPr>
          <w:rFonts w:cs="Times New Roman"/>
          <w:szCs w:val="24"/>
          <w:lang w:eastAsia="it-IT"/>
        </w:rPr>
        <w:t xml:space="preserve"> et des entreprises </w:t>
      </w:r>
      <w:proofErr w:type="spellStart"/>
      <w:r w:rsidRPr="00990F16">
        <w:rPr>
          <w:rFonts w:cs="Times New Roman"/>
          <w:szCs w:val="24"/>
          <w:lang w:eastAsia="it-IT"/>
        </w:rPr>
        <w:t>minières</w:t>
      </w:r>
      <w:proofErr w:type="spellEnd"/>
      <w:r w:rsidRPr="00990F16">
        <w:rPr>
          <w:rFonts w:cs="Times New Roman"/>
          <w:szCs w:val="24"/>
          <w:lang w:eastAsia="it-IT"/>
        </w:rPr>
        <w:t xml:space="preserve"> </w:t>
      </w:r>
      <w:proofErr w:type="spellStart"/>
      <w:r w:rsidRPr="00990F16">
        <w:rPr>
          <w:rFonts w:cs="Times New Roman"/>
          <w:szCs w:val="24"/>
          <w:lang w:eastAsia="it-IT"/>
        </w:rPr>
        <w:t>conformément</w:t>
      </w:r>
      <w:proofErr w:type="spellEnd"/>
      <w:r w:rsidRPr="00990F16">
        <w:rPr>
          <w:rFonts w:cs="Times New Roman"/>
          <w:szCs w:val="24"/>
          <w:lang w:eastAsia="it-IT"/>
        </w:rPr>
        <w:t xml:space="preserve"> aux lois et règlements de la </w:t>
      </w:r>
      <w:proofErr w:type="spellStart"/>
      <w:r w:rsidRPr="00990F16">
        <w:rPr>
          <w:rFonts w:cs="Times New Roman"/>
          <w:szCs w:val="24"/>
          <w:lang w:eastAsia="it-IT"/>
        </w:rPr>
        <w:t>République</w:t>
      </w:r>
      <w:proofErr w:type="spellEnd"/>
      <w:r w:rsidRPr="00990F16">
        <w:rPr>
          <w:rFonts w:cs="Times New Roman"/>
          <w:szCs w:val="24"/>
          <w:lang w:eastAsia="it-IT"/>
        </w:rPr>
        <w:t xml:space="preserve"> du </w:t>
      </w:r>
      <w:proofErr w:type="spellStart"/>
      <w:r w:rsidRPr="00990F16">
        <w:rPr>
          <w:rFonts w:cs="Times New Roman"/>
          <w:szCs w:val="24"/>
          <w:lang w:eastAsia="it-IT"/>
        </w:rPr>
        <w:t>Çameroun</w:t>
      </w:r>
      <w:proofErr w:type="spellEnd"/>
      <w:r w:rsidRPr="00990F16">
        <w:rPr>
          <w:rFonts w:cs="Times New Roman"/>
          <w:szCs w:val="24"/>
          <w:lang w:eastAsia="it-IT"/>
        </w:rPr>
        <w:t xml:space="preserve">, de </w:t>
      </w:r>
    </w:p>
    <w:p w14:paraId="78E047A9" w14:textId="77777777" w:rsidR="00990F16" w:rsidRPr="00990F16" w:rsidRDefault="00990F16" w:rsidP="003F21CE">
      <w:pPr>
        <w:jc w:val="both"/>
        <w:rPr>
          <w:rFonts w:cs="Times New Roman"/>
          <w:szCs w:val="24"/>
          <w:lang w:eastAsia="it-IT"/>
        </w:rPr>
      </w:pPr>
      <w:proofErr w:type="gramStart"/>
      <w:r w:rsidRPr="00990F16">
        <w:rPr>
          <w:rFonts w:cs="Times New Roman"/>
          <w:szCs w:val="24"/>
          <w:lang w:eastAsia="it-IT"/>
        </w:rPr>
        <w:t>préserver</w:t>
      </w:r>
      <w:proofErr w:type="gramEnd"/>
      <w:r w:rsidRPr="00990F16">
        <w:rPr>
          <w:rFonts w:cs="Times New Roman"/>
          <w:szCs w:val="24"/>
          <w:lang w:eastAsia="it-IT"/>
        </w:rPr>
        <w:t xml:space="preserve"> en toute circonstance /e secret des informations dont j'ai eu connaissance à l'occasion ou dans l'exercice de mes fonctions &gt;&gt;. </w:t>
      </w:r>
    </w:p>
    <w:p w14:paraId="4F2A18C1" w14:textId="77777777" w:rsidR="00990F16" w:rsidRPr="00990F16" w:rsidRDefault="00990F16" w:rsidP="003F21CE">
      <w:pPr>
        <w:jc w:val="both"/>
        <w:rPr>
          <w:rFonts w:cs="Times New Roman"/>
          <w:szCs w:val="24"/>
          <w:lang w:eastAsia="it-IT"/>
        </w:rPr>
      </w:pPr>
      <w:r w:rsidRPr="00990F16">
        <w:rPr>
          <w:rFonts w:cs="Times New Roman"/>
          <w:szCs w:val="24"/>
          <w:lang w:eastAsia="it-IT"/>
        </w:rPr>
        <w:t xml:space="preserve">(3) La prestation de serment donne lieu </w:t>
      </w:r>
      <w:proofErr w:type="spellStart"/>
      <w:r w:rsidRPr="00990F16">
        <w:rPr>
          <w:rFonts w:cs="Times New Roman"/>
          <w:szCs w:val="24"/>
          <w:lang w:eastAsia="it-IT"/>
        </w:rPr>
        <w:t>a</w:t>
      </w:r>
      <w:proofErr w:type="spellEnd"/>
      <w:r w:rsidRPr="00990F16">
        <w:rPr>
          <w:rFonts w:cs="Times New Roman"/>
          <w:szCs w:val="24"/>
          <w:lang w:eastAsia="it-IT"/>
        </w:rPr>
        <w:t>̀ l'</w:t>
      </w:r>
      <w:proofErr w:type="spellStart"/>
      <w:r w:rsidRPr="00990F16">
        <w:rPr>
          <w:rFonts w:cs="Times New Roman"/>
          <w:szCs w:val="24"/>
          <w:lang w:eastAsia="it-IT"/>
        </w:rPr>
        <w:t>établissement</w:t>
      </w:r>
      <w:proofErr w:type="spellEnd"/>
      <w:r w:rsidRPr="00990F16">
        <w:rPr>
          <w:rFonts w:cs="Times New Roman"/>
          <w:szCs w:val="24"/>
          <w:lang w:eastAsia="it-IT"/>
        </w:rPr>
        <w:t xml:space="preserve"> d'une carte professionnelle comportant la mention de l'accomplissement de la </w:t>
      </w:r>
      <w:proofErr w:type="spellStart"/>
      <w:r w:rsidRPr="00990F16">
        <w:rPr>
          <w:rFonts w:cs="Times New Roman"/>
          <w:szCs w:val="24"/>
          <w:lang w:eastAsia="it-IT"/>
        </w:rPr>
        <w:t>formalite</w:t>
      </w:r>
      <w:proofErr w:type="spellEnd"/>
      <w:r w:rsidRPr="00990F16">
        <w:rPr>
          <w:rFonts w:cs="Times New Roman"/>
          <w:szCs w:val="24"/>
          <w:lang w:eastAsia="it-IT"/>
        </w:rPr>
        <w:t xml:space="preserve">́ de prestation de serment. La carte professionnelle doit </w:t>
      </w:r>
      <w:proofErr w:type="spellStart"/>
      <w:r w:rsidRPr="00990F16">
        <w:rPr>
          <w:rFonts w:cs="Times New Roman"/>
          <w:szCs w:val="24"/>
          <w:lang w:eastAsia="it-IT"/>
        </w:rPr>
        <w:t>être</w:t>
      </w:r>
      <w:proofErr w:type="spellEnd"/>
      <w:r w:rsidRPr="00990F16">
        <w:rPr>
          <w:rFonts w:cs="Times New Roman"/>
          <w:szCs w:val="24"/>
          <w:lang w:eastAsia="it-IT"/>
        </w:rPr>
        <w:t xml:space="preserve"> </w:t>
      </w:r>
      <w:proofErr w:type="spellStart"/>
      <w:r w:rsidRPr="00990F16">
        <w:rPr>
          <w:rFonts w:cs="Times New Roman"/>
          <w:szCs w:val="24"/>
          <w:lang w:eastAsia="it-IT"/>
        </w:rPr>
        <w:t>présentée</w:t>
      </w:r>
      <w:proofErr w:type="spellEnd"/>
      <w:r w:rsidRPr="00990F16">
        <w:rPr>
          <w:rFonts w:cs="Times New Roman"/>
          <w:szCs w:val="24"/>
          <w:lang w:eastAsia="it-IT"/>
        </w:rPr>
        <w:t xml:space="preserve"> à l'auteur </w:t>
      </w:r>
      <w:proofErr w:type="spellStart"/>
      <w:r w:rsidRPr="00990F16">
        <w:rPr>
          <w:rFonts w:cs="Times New Roman"/>
          <w:szCs w:val="24"/>
          <w:lang w:eastAsia="it-IT"/>
        </w:rPr>
        <w:t>présume</w:t>
      </w:r>
      <w:proofErr w:type="spellEnd"/>
      <w:r w:rsidRPr="00990F16">
        <w:rPr>
          <w:rFonts w:cs="Times New Roman"/>
          <w:szCs w:val="24"/>
          <w:lang w:eastAsia="it-IT"/>
        </w:rPr>
        <w:t xml:space="preserve">́ du manquement ou de l'infraction à constater. </w:t>
      </w:r>
    </w:p>
    <w:p w14:paraId="1D048659" w14:textId="77777777" w:rsidR="00990F16" w:rsidRDefault="00990F16" w:rsidP="003F21CE">
      <w:pPr>
        <w:jc w:val="both"/>
        <w:rPr>
          <w:rFonts w:cs="Times New Roman"/>
          <w:szCs w:val="24"/>
          <w:lang w:eastAsia="it-IT"/>
        </w:rPr>
      </w:pPr>
      <w:r w:rsidRPr="00990F16">
        <w:rPr>
          <w:rFonts w:cs="Times New Roman"/>
          <w:b/>
          <w:bCs/>
          <w:szCs w:val="24"/>
          <w:u w:val="single"/>
          <w:lang w:eastAsia="it-IT"/>
        </w:rPr>
        <w:t>ARTICLE 158.-</w:t>
      </w:r>
      <w:r w:rsidRPr="00990F16">
        <w:rPr>
          <w:rFonts w:cs="Times New Roman"/>
          <w:szCs w:val="24"/>
          <w:lang w:eastAsia="it-IT"/>
        </w:rPr>
        <w:t xml:space="preserve"> Les exigences de </w:t>
      </w:r>
      <w:proofErr w:type="spellStart"/>
      <w:r w:rsidRPr="00990F16">
        <w:rPr>
          <w:rFonts w:cs="Times New Roman"/>
          <w:szCs w:val="24"/>
          <w:lang w:eastAsia="it-IT"/>
        </w:rPr>
        <w:t>confidentialite</w:t>
      </w:r>
      <w:proofErr w:type="spellEnd"/>
      <w:r w:rsidRPr="00990F16">
        <w:rPr>
          <w:rFonts w:cs="Times New Roman"/>
          <w:szCs w:val="24"/>
          <w:lang w:eastAsia="it-IT"/>
        </w:rPr>
        <w:t xml:space="preserve">́ prévues à l'article 113 ci-dessus ne sont pas opposables aux agents publics </w:t>
      </w:r>
      <w:proofErr w:type="spellStart"/>
      <w:r w:rsidRPr="00990F16">
        <w:rPr>
          <w:rFonts w:cs="Times New Roman"/>
          <w:szCs w:val="24"/>
          <w:lang w:eastAsia="it-IT"/>
        </w:rPr>
        <w:t>chargés</w:t>
      </w:r>
      <w:proofErr w:type="spellEnd"/>
      <w:r w:rsidRPr="00990F16">
        <w:rPr>
          <w:rFonts w:cs="Times New Roman"/>
          <w:szCs w:val="24"/>
          <w:lang w:eastAsia="it-IT"/>
        </w:rPr>
        <w:t xml:space="preserve"> de la surveillance, du </w:t>
      </w:r>
      <w:proofErr w:type="spellStart"/>
      <w:r w:rsidRPr="00990F16">
        <w:rPr>
          <w:rFonts w:cs="Times New Roman"/>
          <w:szCs w:val="24"/>
          <w:lang w:eastAsia="it-IT"/>
        </w:rPr>
        <w:t>contrôle</w:t>
      </w:r>
      <w:proofErr w:type="spellEnd"/>
      <w:r w:rsidRPr="00990F16">
        <w:rPr>
          <w:rFonts w:cs="Times New Roman"/>
          <w:szCs w:val="24"/>
          <w:lang w:eastAsia="it-IT"/>
        </w:rPr>
        <w:t xml:space="preserve"> et </w:t>
      </w:r>
      <w:proofErr w:type="gramStart"/>
      <w:r w:rsidRPr="00990F16">
        <w:rPr>
          <w:rFonts w:cs="Times New Roman"/>
          <w:szCs w:val="24"/>
          <w:lang w:eastAsia="it-IT"/>
        </w:rPr>
        <w:t>des .inspections</w:t>
      </w:r>
      <w:proofErr w:type="gramEnd"/>
      <w:r w:rsidRPr="00990F16">
        <w:rPr>
          <w:rFonts w:cs="Times New Roman"/>
          <w:szCs w:val="24"/>
          <w:lang w:eastAsia="it-IT"/>
        </w:rPr>
        <w:t xml:space="preserve"> des </w:t>
      </w:r>
      <w:proofErr w:type="spellStart"/>
      <w:r w:rsidRPr="00990F16">
        <w:rPr>
          <w:rFonts w:cs="Times New Roman"/>
          <w:szCs w:val="24"/>
          <w:lang w:eastAsia="it-IT"/>
        </w:rPr>
        <w:t>activités</w:t>
      </w:r>
      <w:proofErr w:type="spellEnd"/>
      <w:r w:rsidRPr="00990F16">
        <w:rPr>
          <w:rFonts w:cs="Times New Roman"/>
          <w:szCs w:val="24"/>
          <w:lang w:eastAsia="it-IT"/>
        </w:rPr>
        <w:t xml:space="preserve"> </w:t>
      </w:r>
      <w:proofErr w:type="spellStart"/>
      <w:r w:rsidRPr="00990F16">
        <w:rPr>
          <w:rFonts w:cs="Times New Roman"/>
          <w:szCs w:val="24"/>
          <w:lang w:eastAsia="it-IT"/>
        </w:rPr>
        <w:t>minières</w:t>
      </w:r>
      <w:proofErr w:type="spellEnd"/>
      <w:r w:rsidRPr="00990F16">
        <w:rPr>
          <w:rFonts w:cs="Times New Roman"/>
          <w:szCs w:val="24"/>
          <w:lang w:eastAsia="it-IT"/>
        </w:rPr>
        <w:t xml:space="preserve">. Ces derniers sont tenus de garder confidentiels, les informations, documents ou </w:t>
      </w:r>
      <w:proofErr w:type="spellStart"/>
      <w:r w:rsidRPr="00990F16">
        <w:rPr>
          <w:rFonts w:cs="Times New Roman"/>
          <w:szCs w:val="24"/>
          <w:lang w:eastAsia="it-IT"/>
        </w:rPr>
        <w:t>données</w:t>
      </w:r>
      <w:proofErr w:type="spellEnd"/>
      <w:r w:rsidRPr="00990F16">
        <w:rPr>
          <w:rFonts w:cs="Times New Roman"/>
          <w:szCs w:val="24"/>
          <w:lang w:eastAsia="it-IT"/>
        </w:rPr>
        <w:t xml:space="preserve"> mis </w:t>
      </w:r>
      <w:proofErr w:type="spellStart"/>
      <w:r w:rsidRPr="00990F16">
        <w:rPr>
          <w:rFonts w:cs="Times New Roman"/>
          <w:szCs w:val="24"/>
          <w:lang w:eastAsia="it-IT"/>
        </w:rPr>
        <w:t>a</w:t>
      </w:r>
      <w:proofErr w:type="spellEnd"/>
      <w:r w:rsidRPr="00990F16">
        <w:rPr>
          <w:rFonts w:cs="Times New Roman"/>
          <w:szCs w:val="24"/>
          <w:lang w:eastAsia="it-IT"/>
        </w:rPr>
        <w:t xml:space="preserve">̀ leur disposition dans le cadre de leur travail. </w:t>
      </w:r>
    </w:p>
    <w:p w14:paraId="2ACDD9D3" w14:textId="77777777" w:rsidR="007345BE" w:rsidRPr="00990F16" w:rsidRDefault="007345BE" w:rsidP="003F21CE">
      <w:pPr>
        <w:jc w:val="both"/>
        <w:rPr>
          <w:rFonts w:cs="Times New Roman"/>
          <w:szCs w:val="24"/>
          <w:lang w:eastAsia="it-IT"/>
        </w:rPr>
      </w:pPr>
    </w:p>
    <w:p w14:paraId="51A2BCD4" w14:textId="41F5A49F" w:rsidR="00990F16" w:rsidRPr="00F70B24" w:rsidRDefault="00990F16" w:rsidP="003F21CE">
      <w:pPr>
        <w:pStyle w:val="Heading1"/>
        <w:jc w:val="both"/>
        <w:rPr>
          <w:rFonts w:eastAsia="Times New Roman" w:cs="Times New Roman"/>
          <w:szCs w:val="24"/>
          <w:lang w:eastAsia="it-IT"/>
        </w:rPr>
      </w:pPr>
      <w:bookmarkStart w:id="118" w:name="_Toc171419612"/>
      <w:r w:rsidRPr="00F70B24">
        <w:rPr>
          <w:rFonts w:eastAsia="Times New Roman" w:cs="Times New Roman"/>
          <w:szCs w:val="24"/>
          <w:lang w:eastAsia="it-IT"/>
        </w:rPr>
        <w:t>TITRE X DES MANQUEMENTS. DES INFRACTIONS ET DES SANCTIONS</w:t>
      </w:r>
      <w:bookmarkEnd w:id="118"/>
      <w:r w:rsidRPr="00F70B24">
        <w:rPr>
          <w:rFonts w:eastAsia="Times New Roman" w:cs="Times New Roman"/>
          <w:szCs w:val="24"/>
          <w:lang w:eastAsia="it-IT"/>
        </w:rPr>
        <w:t xml:space="preserve"> </w:t>
      </w:r>
    </w:p>
    <w:p w14:paraId="0E92BBF8" w14:textId="77777777" w:rsidR="007345BE" w:rsidRPr="00F70B24" w:rsidRDefault="007345BE" w:rsidP="003F21CE">
      <w:pPr>
        <w:jc w:val="both"/>
        <w:rPr>
          <w:lang w:eastAsia="it-IT"/>
        </w:rPr>
      </w:pPr>
    </w:p>
    <w:p w14:paraId="4399056B" w14:textId="2C9F96BB" w:rsidR="00990F16" w:rsidRPr="00F70B24" w:rsidRDefault="00990F16" w:rsidP="003F21CE">
      <w:pPr>
        <w:pStyle w:val="Heading2"/>
        <w:jc w:val="both"/>
        <w:rPr>
          <w:rFonts w:eastAsia="Times New Roman"/>
          <w:lang w:eastAsia="it-IT"/>
        </w:rPr>
      </w:pPr>
      <w:bookmarkStart w:id="119" w:name="_Toc171419613"/>
      <w:r w:rsidRPr="00F70B24">
        <w:rPr>
          <w:rFonts w:eastAsia="Times New Roman"/>
          <w:lang w:eastAsia="it-IT"/>
        </w:rPr>
        <w:t xml:space="preserve">CHAPITRE </w:t>
      </w:r>
      <w:proofErr w:type="gramStart"/>
      <w:r w:rsidRPr="00F70B24">
        <w:rPr>
          <w:rFonts w:eastAsia="Times New Roman"/>
          <w:lang w:eastAsia="it-IT"/>
        </w:rPr>
        <w:t>I:</w:t>
      </w:r>
      <w:proofErr w:type="gramEnd"/>
      <w:r w:rsidRPr="00F70B24">
        <w:rPr>
          <w:rFonts w:eastAsia="Times New Roman"/>
          <w:lang w:eastAsia="it-IT"/>
        </w:rPr>
        <w:t xml:space="preserve"> DES MANQUEMENTS ET DES INFRACTIONS</w:t>
      </w:r>
      <w:bookmarkEnd w:id="119"/>
      <w:r w:rsidRPr="00F70B24">
        <w:rPr>
          <w:rFonts w:eastAsia="Times New Roman"/>
          <w:lang w:eastAsia="it-IT"/>
        </w:rPr>
        <w:t xml:space="preserve"> </w:t>
      </w:r>
    </w:p>
    <w:p w14:paraId="4D22DDE1" w14:textId="77777777" w:rsidR="007345BE" w:rsidRPr="00F70B24" w:rsidRDefault="007345BE" w:rsidP="003F21CE">
      <w:pPr>
        <w:jc w:val="both"/>
        <w:rPr>
          <w:lang w:eastAsia="it-IT"/>
        </w:rPr>
      </w:pPr>
    </w:p>
    <w:p w14:paraId="6071A65F" w14:textId="77777777" w:rsidR="00990F16" w:rsidRPr="00990F16" w:rsidRDefault="00990F16" w:rsidP="003F21CE">
      <w:pPr>
        <w:jc w:val="both"/>
        <w:rPr>
          <w:rFonts w:cs="Times New Roman"/>
          <w:szCs w:val="24"/>
          <w:lang w:eastAsia="it-IT"/>
        </w:rPr>
      </w:pPr>
      <w:r w:rsidRPr="00990F16">
        <w:rPr>
          <w:rFonts w:cs="Times New Roman"/>
          <w:b/>
          <w:bCs/>
          <w:u w:val="single"/>
          <w:lang w:eastAsia="it-IT"/>
        </w:rPr>
        <w:t>ARTICLE 159.-</w:t>
      </w:r>
      <w:r w:rsidRPr="00990F16">
        <w:rPr>
          <w:rFonts w:cs="Times New Roman"/>
          <w:lang w:eastAsia="it-IT"/>
        </w:rPr>
        <w:t xml:space="preserve"> (1) Les manquements aux dispositions de la </w:t>
      </w:r>
      <w:proofErr w:type="spellStart"/>
      <w:r w:rsidRPr="00990F16">
        <w:rPr>
          <w:rFonts w:cs="Times New Roman"/>
          <w:lang w:eastAsia="it-IT"/>
        </w:rPr>
        <w:t>présente</w:t>
      </w:r>
      <w:proofErr w:type="spellEnd"/>
      <w:r w:rsidRPr="00990F16">
        <w:rPr>
          <w:rFonts w:cs="Times New Roman"/>
          <w:lang w:eastAsia="it-IT"/>
        </w:rPr>
        <w:t xml:space="preserve"> loi et des textes pris pour son application sont </w:t>
      </w:r>
      <w:proofErr w:type="spellStart"/>
      <w:r w:rsidRPr="00990F16">
        <w:rPr>
          <w:rFonts w:cs="Times New Roman"/>
          <w:lang w:eastAsia="it-IT"/>
        </w:rPr>
        <w:t>constatés</w:t>
      </w:r>
      <w:proofErr w:type="spellEnd"/>
      <w:r w:rsidRPr="00990F16">
        <w:rPr>
          <w:rFonts w:cs="Times New Roman"/>
          <w:lang w:eastAsia="it-IT"/>
        </w:rPr>
        <w:t xml:space="preserve"> par tout agent habilité de l'Etat. </w:t>
      </w:r>
    </w:p>
    <w:p w14:paraId="030875D0" w14:textId="16BD8CA9" w:rsidR="00990F16" w:rsidRPr="00990F16" w:rsidRDefault="00990F16" w:rsidP="003F21CE">
      <w:pPr>
        <w:jc w:val="both"/>
        <w:rPr>
          <w:rFonts w:cs="Times New Roman"/>
          <w:szCs w:val="24"/>
          <w:lang w:eastAsia="it-IT"/>
        </w:rPr>
      </w:pPr>
      <w:r w:rsidRPr="00990F16">
        <w:rPr>
          <w:rFonts w:cs="Times New Roman"/>
          <w:color w:val="070707"/>
          <w:lang w:eastAsia="it-IT"/>
        </w:rPr>
        <w:t xml:space="preserve">(2) Sans </w:t>
      </w:r>
      <w:proofErr w:type="spellStart"/>
      <w:r w:rsidRPr="00990F16">
        <w:rPr>
          <w:rFonts w:cs="Times New Roman"/>
          <w:color w:val="070707"/>
          <w:lang w:eastAsia="it-IT"/>
        </w:rPr>
        <w:t>préjudice</w:t>
      </w:r>
      <w:proofErr w:type="spellEnd"/>
      <w:r w:rsidRPr="00990F16">
        <w:rPr>
          <w:rFonts w:cs="Times New Roman"/>
          <w:color w:val="070707"/>
          <w:lang w:eastAsia="it-IT"/>
        </w:rPr>
        <w:t xml:space="preserve"> des </w:t>
      </w:r>
      <w:proofErr w:type="spellStart"/>
      <w:r w:rsidRPr="00990F16">
        <w:rPr>
          <w:rFonts w:cs="Times New Roman"/>
          <w:color w:val="070707"/>
          <w:lang w:eastAsia="it-IT"/>
        </w:rPr>
        <w:t>prérogatives</w:t>
      </w:r>
      <w:proofErr w:type="spellEnd"/>
      <w:r w:rsidRPr="00990F16">
        <w:rPr>
          <w:rFonts w:cs="Times New Roman"/>
          <w:color w:val="070707"/>
          <w:lang w:eastAsia="it-IT"/>
        </w:rPr>
        <w:t xml:space="preserve"> des Officiers de police judiciaire à </w:t>
      </w:r>
      <w:proofErr w:type="spellStart"/>
      <w:r w:rsidRPr="00990F16">
        <w:rPr>
          <w:rFonts w:cs="Times New Roman"/>
          <w:color w:val="070707"/>
          <w:lang w:eastAsia="it-IT"/>
        </w:rPr>
        <w:t>competence</w:t>
      </w:r>
      <w:proofErr w:type="spellEnd"/>
      <w:r w:rsidRPr="00990F16">
        <w:rPr>
          <w:rFonts w:cs="Times New Roman"/>
          <w:color w:val="070707"/>
          <w:lang w:eastAsia="it-IT"/>
        </w:rPr>
        <w:t xml:space="preserve"> générale, les infractions dans le secteur minier sont constatées par procès-verbal et les manquements par des fiches ou des rapports par les agents habilités et les Officiers de police judiciaire à </w:t>
      </w:r>
      <w:proofErr w:type="spellStart"/>
      <w:r w:rsidRPr="00990F16">
        <w:rPr>
          <w:rFonts w:cs="Times New Roman"/>
          <w:color w:val="070707"/>
          <w:lang w:eastAsia="it-IT"/>
        </w:rPr>
        <w:t>competence</w:t>
      </w:r>
      <w:proofErr w:type="spellEnd"/>
      <w:r w:rsidRPr="00990F16">
        <w:rPr>
          <w:rFonts w:cs="Times New Roman"/>
          <w:color w:val="070707"/>
          <w:lang w:eastAsia="it-IT"/>
        </w:rPr>
        <w:t xml:space="preserve"> spéciale prévus par la présente loi.</w:t>
      </w:r>
    </w:p>
    <w:p w14:paraId="6F406781" w14:textId="77777777" w:rsidR="00990F16" w:rsidRPr="00990F16" w:rsidRDefault="00990F16" w:rsidP="003F21CE">
      <w:pPr>
        <w:jc w:val="both"/>
        <w:rPr>
          <w:noProof/>
          <w:lang w:eastAsia="it-IT"/>
        </w:rPr>
      </w:pPr>
      <w:r w:rsidRPr="00990F16">
        <w:rPr>
          <w:noProof/>
          <w:lang w:eastAsia="it-IT"/>
        </w:rPr>
        <w:t>(3) Les procès-verbaux et les fiches ou rapports visés à l'alinéa 2 ci-dessus sont transmis au Ministre chargé des mines dans les huit (08) jours de leur établissement.</w:t>
      </w:r>
    </w:p>
    <w:p w14:paraId="1B0AF43C" w14:textId="04A6C544" w:rsidR="00990F16" w:rsidRPr="00990F16" w:rsidRDefault="00990F16" w:rsidP="003F21CE">
      <w:pPr>
        <w:jc w:val="both"/>
        <w:rPr>
          <w:noProof/>
          <w:lang w:eastAsia="it-IT"/>
        </w:rPr>
      </w:pPr>
      <w:r w:rsidRPr="00990F16">
        <w:rPr>
          <w:noProof/>
          <w:lang w:eastAsia="it-IT"/>
        </w:rPr>
        <w:t xml:space="preserve">(4) Dès réception des procès-verbaux, des fiches ou rapports, le Ministre chargé des mines, inflige la sanction administrative correspondante. </w:t>
      </w:r>
    </w:p>
    <w:p w14:paraId="0E4855CD" w14:textId="2E4E8648" w:rsidR="00990F16" w:rsidRPr="00990F16" w:rsidRDefault="00990F16" w:rsidP="003F21CE">
      <w:pPr>
        <w:jc w:val="both"/>
        <w:rPr>
          <w:rFonts w:eastAsia="Times New Roman"/>
          <w:noProof/>
          <w:lang w:eastAsia="it-IT"/>
        </w:rPr>
      </w:pPr>
      <w:r w:rsidRPr="00990F16">
        <w:rPr>
          <w:rFonts w:eastAsia="Times New Roman"/>
          <w:b/>
          <w:bCs/>
          <w:noProof/>
          <w:color w:val="000000"/>
          <w:u w:val="single"/>
          <w:lang w:eastAsia="it-IT"/>
        </w:rPr>
        <w:t>ARTICLE 160.-</w:t>
      </w:r>
      <w:r w:rsidRPr="00990F16">
        <w:rPr>
          <w:rFonts w:eastAsia="Times New Roman"/>
          <w:noProof/>
          <w:color w:val="000000"/>
          <w:lang w:eastAsia="it-IT"/>
        </w:rPr>
        <w:t xml:space="preserve"> (1) Lorsque les faits constituent un manquement à une obligation prévue par la présente loi, le titre minier, autre autorisation ou permis, la convention minière ou le cahier des charges, le Ministre chargé des mines inflige à l'auteur une sanction administrative. </w:t>
      </w:r>
    </w:p>
    <w:p w14:paraId="74BB1411" w14:textId="0CEA8152" w:rsidR="00990F16" w:rsidRPr="00990F16" w:rsidRDefault="00990F16" w:rsidP="003F21CE">
      <w:pPr>
        <w:jc w:val="both"/>
        <w:rPr>
          <w:rFonts w:eastAsia="Times New Roman"/>
          <w:noProof/>
          <w:lang w:eastAsia="it-IT"/>
        </w:rPr>
      </w:pPr>
      <w:r w:rsidRPr="00990F16">
        <w:rPr>
          <w:rFonts w:eastAsia="Times New Roman"/>
          <w:noProof/>
          <w:color w:val="020202"/>
          <w:lang w:eastAsia="it-IT"/>
        </w:rPr>
        <w:lastRenderedPageBreak/>
        <w:t xml:space="preserve">(2) Lorsque les faits constituent un crime, le Ministre chargé des mines transmet le procès-verbal sans délai au Procureur de la République compétent. </w:t>
      </w:r>
    </w:p>
    <w:p w14:paraId="47FDC763" w14:textId="77777777" w:rsidR="00990F16" w:rsidRPr="00990F16" w:rsidRDefault="00990F16" w:rsidP="003F21CE">
      <w:pPr>
        <w:jc w:val="both"/>
        <w:rPr>
          <w:rFonts w:eastAsia="Times New Roman"/>
          <w:noProof/>
          <w:lang w:eastAsia="it-IT"/>
        </w:rPr>
      </w:pPr>
      <w:r w:rsidRPr="00990F16">
        <w:rPr>
          <w:rFonts w:eastAsia="Times New Roman"/>
          <w:noProof/>
          <w:color w:val="020202"/>
          <w:lang w:eastAsia="it-IT"/>
        </w:rPr>
        <w:t>(3) Lorsque les faits constituent un délit ou une contravention le Ministre chargé des mines notifie l'amende correspondante au contrevenant ou au délinquant</w:t>
      </w:r>
      <w:r w:rsidRPr="00990F16">
        <w:rPr>
          <w:rFonts w:eastAsia="Times New Roman"/>
          <w:noProof/>
          <w:color w:val="020202"/>
          <w:position w:val="-2"/>
          <w:lang w:eastAsia="it-IT"/>
        </w:rPr>
        <w:t xml:space="preserve">. </w:t>
      </w:r>
    </w:p>
    <w:p w14:paraId="57CFB7A7" w14:textId="77777777" w:rsidR="00990F16" w:rsidRPr="00990F16" w:rsidRDefault="00990F16" w:rsidP="003F21CE">
      <w:pPr>
        <w:jc w:val="both"/>
        <w:rPr>
          <w:rFonts w:eastAsia="Times New Roman"/>
          <w:noProof/>
          <w:color w:val="020202"/>
          <w:lang w:eastAsia="it-IT"/>
        </w:rPr>
      </w:pPr>
      <w:r w:rsidRPr="00990F16">
        <w:rPr>
          <w:rFonts w:eastAsia="Times New Roman"/>
          <w:b/>
          <w:bCs/>
          <w:noProof/>
          <w:color w:val="020202"/>
          <w:u w:val="single"/>
          <w:lang w:eastAsia="it-IT"/>
        </w:rPr>
        <w:t>ARTICLE 161.-</w:t>
      </w:r>
      <w:r w:rsidRPr="00990F16">
        <w:rPr>
          <w:rFonts w:eastAsia="Times New Roman"/>
          <w:noProof/>
          <w:color w:val="020202"/>
          <w:lang w:eastAsia="it-IT"/>
        </w:rPr>
        <w:t xml:space="preserve"> (1) L'auteur présumé de l'infraction objet du procès-verbal peut, soit s'acquitter de l'amende, soit solliciter une transaction auprès du Ministre chargé des mines. </w:t>
      </w:r>
    </w:p>
    <w:p w14:paraId="6B550306" w14:textId="32DBDBAF" w:rsidR="00990F16" w:rsidRPr="00990F16" w:rsidRDefault="00990F16" w:rsidP="003F21CE">
      <w:pPr>
        <w:jc w:val="both"/>
        <w:rPr>
          <w:rFonts w:eastAsia="Times New Roman"/>
          <w:noProof/>
          <w:lang w:eastAsia="it-IT"/>
        </w:rPr>
      </w:pPr>
      <w:r w:rsidRPr="00990F16">
        <w:rPr>
          <w:rFonts w:eastAsia="Times New Roman"/>
          <w:noProof/>
          <w:color w:val="020202"/>
          <w:lang w:eastAsia="it-IT"/>
        </w:rPr>
        <w:t xml:space="preserve">(2) Lorsque le Ministre chargé des mines accède à l'offre de transaction, l'auteur de l'infraction est notifié dans les quinze (15) jours suivant la transmission du procès-verbal, par tout moyen laissant traces écrites. </w:t>
      </w:r>
    </w:p>
    <w:p w14:paraId="3761E70E" w14:textId="77777777" w:rsidR="00990F16" w:rsidRPr="00990F16" w:rsidRDefault="00990F16" w:rsidP="003F21CE">
      <w:pPr>
        <w:jc w:val="both"/>
        <w:rPr>
          <w:rFonts w:eastAsia="Times New Roman"/>
          <w:noProof/>
          <w:lang w:eastAsia="it-IT"/>
        </w:rPr>
      </w:pPr>
      <w:r w:rsidRPr="00990F16">
        <w:rPr>
          <w:rFonts w:eastAsia="Times New Roman"/>
          <w:noProof/>
          <w:color w:val="020202"/>
          <w:lang w:eastAsia="it-IT"/>
        </w:rPr>
        <w:t xml:space="preserve">(3) La procédure de transaction doit être antérieure à toute procédure judiciaire éventuelle, sous peine de nullité. </w:t>
      </w:r>
    </w:p>
    <w:p w14:paraId="41E9D0E3" w14:textId="77777777" w:rsidR="00990F16" w:rsidRPr="00990F16" w:rsidRDefault="00990F16" w:rsidP="003F21CE">
      <w:pPr>
        <w:jc w:val="both"/>
        <w:rPr>
          <w:rFonts w:eastAsia="Times New Roman"/>
          <w:noProof/>
          <w:lang w:eastAsia="it-IT"/>
        </w:rPr>
      </w:pPr>
      <w:r w:rsidRPr="00990F16">
        <w:rPr>
          <w:rFonts w:eastAsia="Times New Roman"/>
          <w:noProof/>
          <w:color w:val="020202"/>
          <w:lang w:eastAsia="it-IT"/>
        </w:rPr>
        <w:t xml:space="preserve">(4) Le montant de la transaction ne peut être inférieur au minimum de l'amende pénale correspondante. </w:t>
      </w:r>
    </w:p>
    <w:p w14:paraId="41FF7546" w14:textId="77777777" w:rsidR="00990F16" w:rsidRPr="00990F16" w:rsidRDefault="00990F16" w:rsidP="003F21CE">
      <w:pPr>
        <w:jc w:val="both"/>
        <w:rPr>
          <w:rFonts w:eastAsia="Times New Roman"/>
          <w:noProof/>
          <w:lang w:eastAsia="it-IT"/>
        </w:rPr>
      </w:pPr>
      <w:r w:rsidRPr="00990F16">
        <w:rPr>
          <w:rFonts w:eastAsia="Times New Roman"/>
          <w:noProof/>
          <w:color w:val="000000"/>
          <w:lang w:eastAsia="it-IT"/>
        </w:rPr>
        <w:t xml:space="preserve">(5) Si l'auteur présumé ne reconnait pas les faits ou si à l'expiration du délai imparti, il ne s'acquitte pas de l'amende infligée, le dossier est transmis au Procureur de la République compétent. </w:t>
      </w:r>
    </w:p>
    <w:p w14:paraId="0042CBFC" w14:textId="3787A017" w:rsidR="00990F16" w:rsidRPr="00990F16" w:rsidRDefault="00990F16" w:rsidP="003F21CE">
      <w:pPr>
        <w:jc w:val="both"/>
        <w:rPr>
          <w:rFonts w:eastAsia="Times New Roman"/>
          <w:noProof/>
          <w:lang w:eastAsia="it-IT"/>
        </w:rPr>
      </w:pPr>
      <w:r w:rsidRPr="00990F16">
        <w:rPr>
          <w:rFonts w:eastAsia="Times New Roman"/>
          <w:b/>
          <w:bCs/>
          <w:noProof/>
          <w:color w:val="000000"/>
          <w:position w:val="2"/>
          <w:u w:val="single"/>
          <w:lang w:eastAsia="it-IT"/>
        </w:rPr>
        <w:t>ARTICLE 162.-</w:t>
      </w:r>
      <w:r w:rsidRPr="00990F16">
        <w:rPr>
          <w:rFonts w:eastAsia="Times New Roman"/>
          <w:noProof/>
          <w:color w:val="000000"/>
          <w:position w:val="2"/>
          <w:lang w:eastAsia="it-IT"/>
        </w:rPr>
        <w:t xml:space="preserve"> (</w:t>
      </w:r>
      <w:r w:rsidRPr="00990F16">
        <w:rPr>
          <w:rFonts w:eastAsia="Times New Roman"/>
          <w:noProof/>
          <w:color w:val="000000"/>
          <w:lang w:eastAsia="it-IT"/>
        </w:rPr>
        <w:t xml:space="preserve">1 ) En l'absence de transaction ou en cas de non-exécution de la convention de transaction, l'action publique est mise en mouvement, après mise en demeure préalablement notifiée au contrevenant, dans les soixante-douze (72) heures à la diligence de l'Administration en charge des mines, partie au procès. </w:t>
      </w:r>
    </w:p>
    <w:p w14:paraId="735A75FB" w14:textId="08D0D427" w:rsidR="00990F16" w:rsidRPr="00990F16" w:rsidRDefault="00990F16" w:rsidP="003F21CE">
      <w:pPr>
        <w:jc w:val="both"/>
        <w:rPr>
          <w:rFonts w:eastAsia="Times New Roman"/>
          <w:noProof/>
          <w:color w:val="212121"/>
          <w:lang w:eastAsia="it-IT"/>
        </w:rPr>
      </w:pPr>
      <w:r w:rsidRPr="00990F16">
        <w:rPr>
          <w:rFonts w:eastAsia="Times New Roman"/>
          <w:noProof/>
          <w:color w:val="020202"/>
          <w:lang w:eastAsia="it-IT"/>
        </w:rPr>
        <w:t>(2) L</w:t>
      </w:r>
      <w:r w:rsidRPr="00990F16">
        <w:rPr>
          <w:rFonts w:eastAsia="Times New Roman"/>
          <w:noProof/>
          <w:color w:val="020202"/>
          <w:position w:val="2"/>
          <w:lang w:eastAsia="it-IT"/>
        </w:rPr>
        <w:t>'</w:t>
      </w:r>
      <w:r w:rsidRPr="00990F16">
        <w:rPr>
          <w:rFonts w:eastAsia="Times New Roman"/>
          <w:noProof/>
          <w:color w:val="020202"/>
          <w:lang w:eastAsia="it-IT"/>
        </w:rPr>
        <w:t xml:space="preserve">Administration en charge des mines peut, dans le respect </w:t>
      </w:r>
      <w:r w:rsidRPr="00990F16">
        <w:rPr>
          <w:rFonts w:eastAsia="Times New Roman"/>
          <w:noProof/>
          <w:color w:val="212121"/>
          <w:lang w:eastAsia="it-IT"/>
        </w:rPr>
        <w:t>des dispositions du Code de procédure pénale :</w:t>
      </w:r>
    </w:p>
    <w:p w14:paraId="404F7E84" w14:textId="77777777" w:rsidR="00990F16" w:rsidRPr="00990F16" w:rsidRDefault="00990F16" w:rsidP="003F21CE">
      <w:pPr>
        <w:jc w:val="both"/>
        <w:rPr>
          <w:rFonts w:eastAsia="Times New Roman"/>
          <w:noProof/>
          <w:lang w:eastAsia="it-IT"/>
        </w:rPr>
      </w:pPr>
      <w:r w:rsidRPr="00990F16">
        <w:rPr>
          <w:rFonts w:eastAsia="Times New Roman"/>
          <w:noProof/>
          <w:color w:val="000000"/>
          <w:lang w:eastAsia="it-IT"/>
        </w:rPr>
        <w:t xml:space="preserve">- faire citer tout mis en cause devant la juridiction compétente ; </w:t>
      </w:r>
    </w:p>
    <w:p w14:paraId="44B55762" w14:textId="70787A9E" w:rsidR="00990F16" w:rsidRPr="00990F16" w:rsidRDefault="00990F16" w:rsidP="003F21CE">
      <w:pPr>
        <w:jc w:val="both"/>
        <w:rPr>
          <w:rFonts w:eastAsia="Times New Roman"/>
          <w:noProof/>
          <w:lang w:eastAsia="it-IT"/>
        </w:rPr>
      </w:pPr>
      <w:r w:rsidRPr="00990F16">
        <w:rPr>
          <w:rFonts w:eastAsia="Times New Roman"/>
          <w:noProof/>
          <w:color w:val="020202"/>
          <w:lang w:eastAsia="it-IT"/>
        </w:rPr>
        <w:t xml:space="preserve">- déposer des mémoires ou conclusions et formuler toutes observations </w:t>
      </w:r>
      <w:r w:rsidRPr="00990F16">
        <w:rPr>
          <w:rFonts w:eastAsia="Times New Roman"/>
          <w:noProof/>
          <w:color w:val="000000"/>
          <w:lang w:eastAsia="it-IT"/>
        </w:rPr>
        <w:t xml:space="preserve">orales qu'elle estime utiles à la sauvegarde de ses intérêts. </w:t>
      </w:r>
    </w:p>
    <w:p w14:paraId="478FEEE2" w14:textId="77777777" w:rsidR="00990F16" w:rsidRPr="00990F16" w:rsidRDefault="00990F16" w:rsidP="003F21CE">
      <w:pPr>
        <w:jc w:val="both"/>
        <w:rPr>
          <w:rFonts w:eastAsia="Times New Roman"/>
          <w:noProof/>
          <w:lang w:eastAsia="it-IT"/>
        </w:rPr>
      </w:pPr>
      <w:r w:rsidRPr="00990F16">
        <w:rPr>
          <w:rFonts w:eastAsia="Times New Roman"/>
          <w:noProof/>
          <w:color w:val="020202"/>
          <w:lang w:eastAsia="it-IT"/>
        </w:rPr>
        <w:t xml:space="preserve">- exercer les voies de recours ouvertes par la loi. </w:t>
      </w:r>
    </w:p>
    <w:p w14:paraId="681A3A02" w14:textId="75152741" w:rsidR="00990F16" w:rsidRPr="00990F16" w:rsidRDefault="00990F16" w:rsidP="003F21CE">
      <w:pPr>
        <w:jc w:val="both"/>
        <w:rPr>
          <w:rFonts w:eastAsia="Times New Roman"/>
          <w:noProof/>
          <w:lang w:eastAsia="it-IT"/>
        </w:rPr>
      </w:pPr>
      <w:r w:rsidRPr="00990F16">
        <w:rPr>
          <w:rFonts w:eastAsia="Times New Roman"/>
          <w:b/>
          <w:bCs/>
          <w:noProof/>
          <w:color w:val="000000"/>
          <w:position w:val="2"/>
          <w:u w:val="single"/>
          <w:lang w:eastAsia="it-IT"/>
        </w:rPr>
        <w:t>ARTICLE 163.-</w:t>
      </w:r>
      <w:r w:rsidRPr="00990F16">
        <w:rPr>
          <w:rFonts w:eastAsia="Times New Roman"/>
          <w:noProof/>
          <w:color w:val="000000"/>
          <w:position w:val="2"/>
          <w:lang w:eastAsia="it-IT"/>
        </w:rPr>
        <w:t xml:space="preserve"> </w:t>
      </w:r>
      <w:r w:rsidRPr="00990F16">
        <w:rPr>
          <w:rFonts w:eastAsia="Times New Roman"/>
          <w:noProof/>
          <w:color w:val="000000"/>
          <w:lang w:eastAsia="it-IT"/>
        </w:rPr>
        <w:t xml:space="preserve">La responsabilité civile du titulaire d'un titre minier d'exploitation ou de tout mandataire, commis par l'intéressé, est absolue et totale, en cas de commission d'une infraction. </w:t>
      </w:r>
    </w:p>
    <w:p w14:paraId="5130406F" w14:textId="77777777" w:rsidR="00990F16" w:rsidRPr="00990F16" w:rsidRDefault="00990F16" w:rsidP="003F21CE">
      <w:pPr>
        <w:jc w:val="both"/>
        <w:rPr>
          <w:rFonts w:eastAsia="Times New Roman"/>
          <w:noProof/>
          <w:lang w:eastAsia="it-IT"/>
        </w:rPr>
      </w:pPr>
      <w:r w:rsidRPr="00990F16">
        <w:rPr>
          <w:rFonts w:eastAsia="Times New Roman"/>
          <w:b/>
          <w:bCs/>
          <w:noProof/>
          <w:color w:val="000000"/>
          <w:u w:val="single"/>
          <w:lang w:eastAsia="it-IT"/>
        </w:rPr>
        <w:t>ARTICLE 164.-</w:t>
      </w:r>
      <w:r w:rsidRPr="00990F16">
        <w:rPr>
          <w:rFonts w:eastAsia="Times New Roman"/>
          <w:noProof/>
          <w:color w:val="000000"/>
          <w:lang w:eastAsia="it-IT"/>
        </w:rPr>
        <w:t xml:space="preserve"> (1) L'Administration en charge des mines est civilement responsable des actes commis par ses préposés à l'occasion ou dans l'exercice de leurs fonctions. Dans ce cas, elle dispose, en tant que de besoin, d'une action récursoire à leur encontre. </w:t>
      </w:r>
    </w:p>
    <w:p w14:paraId="209C9884" w14:textId="77CC411F" w:rsidR="00990F16" w:rsidRPr="00990F16" w:rsidRDefault="00990F16" w:rsidP="003F21CE">
      <w:pPr>
        <w:jc w:val="both"/>
        <w:rPr>
          <w:rFonts w:eastAsia="Times New Roman"/>
          <w:noProof/>
          <w:lang w:eastAsia="it-IT"/>
        </w:rPr>
      </w:pPr>
      <w:r w:rsidRPr="00990F16">
        <w:rPr>
          <w:rFonts w:eastAsia="Times New Roman"/>
          <w:noProof/>
          <w:color w:val="000000"/>
          <w:lang w:eastAsia="it-IT"/>
        </w:rPr>
        <w:t xml:space="preserve">(2) Dans l'exercice de leurs fonctions, les Officiers de police judiciaire à compétence spéciale, commis par l'Administration en charge des Mines, peuvent recourir à la force publique en cas de flagrant délit ou d'agression perpétrée par les contrevenants à la loi. </w:t>
      </w:r>
    </w:p>
    <w:p w14:paraId="3293CD6E" w14:textId="77777777" w:rsidR="00990F16" w:rsidRPr="00990F16" w:rsidRDefault="00990F16" w:rsidP="003F21CE">
      <w:pPr>
        <w:jc w:val="both"/>
        <w:rPr>
          <w:rFonts w:eastAsia="Times New Roman"/>
          <w:noProof/>
          <w:lang w:eastAsia="it-IT"/>
        </w:rPr>
      </w:pPr>
      <w:r w:rsidRPr="00990F16">
        <w:rPr>
          <w:rFonts w:eastAsia="Times New Roman"/>
          <w:noProof/>
          <w:color w:val="020202"/>
          <w:lang w:eastAsia="it-IT"/>
        </w:rPr>
        <w:t xml:space="preserve">(3) Dans les cas visés à l'alinéa 2 ci-dessus, les autorités militaires et civiles sont tenues de prêter </w:t>
      </w:r>
      <w:r w:rsidRPr="00990F16">
        <w:rPr>
          <w:rFonts w:eastAsia="Times New Roman"/>
          <w:noProof/>
          <w:color w:val="020202"/>
          <w:lang w:eastAsia="it-IT"/>
        </w:rPr>
        <w:lastRenderedPageBreak/>
        <w:t xml:space="preserve">main forte aux agents de l'Administration en charge des mines dès la première réquisition. </w:t>
      </w:r>
    </w:p>
    <w:p w14:paraId="6B3CC7C1" w14:textId="77777777" w:rsidR="00990F16" w:rsidRPr="00990F16" w:rsidRDefault="00990F16" w:rsidP="003F21CE">
      <w:pPr>
        <w:jc w:val="both"/>
        <w:rPr>
          <w:rFonts w:eastAsia="Times New Roman"/>
          <w:noProof/>
          <w:lang w:eastAsia="it-IT"/>
        </w:rPr>
      </w:pPr>
      <w:r w:rsidRPr="00990F16">
        <w:rPr>
          <w:rFonts w:eastAsia="Times New Roman"/>
          <w:noProof/>
          <w:color w:val="000000"/>
          <w:lang w:eastAsia="it-IT"/>
        </w:rPr>
        <w:t xml:space="preserve">(4) Dans tous les litiges relatifs aux activités minières ou de carrières, les rapports et avis de l'Administration en charge des mines tiennent lieu de rapports d'experts et les procès-verbaux constatant les infractions, ainsi que les produits saisis à l'exception des substances précieuses et semi-précieuse, sont transmis au Procureur de la République. </w:t>
      </w:r>
    </w:p>
    <w:p w14:paraId="15C82C4E" w14:textId="6F217C05" w:rsidR="00990F16" w:rsidRPr="00990F16" w:rsidRDefault="00990F16" w:rsidP="003F21CE">
      <w:pPr>
        <w:jc w:val="both"/>
        <w:rPr>
          <w:rFonts w:eastAsia="Times New Roman"/>
          <w:noProof/>
          <w:lang w:eastAsia="it-IT"/>
        </w:rPr>
      </w:pPr>
      <w:r w:rsidRPr="00990F16">
        <w:rPr>
          <w:rFonts w:eastAsia="Times New Roman"/>
          <w:noProof/>
          <w:color w:val="020202"/>
          <w:lang w:eastAsia="it-IT"/>
        </w:rPr>
        <w:t xml:space="preserve">(5) Lorsque le produit saisi est une substance précieuse ou semi-précieuse, il est expertisé, mis sous scellé et conservé au sein de l'organisme public. Faute de production des justificatifs, par le présumé propriétaire, l'organisme public en assure la commercialisation, dans un délai de quarante-huit (48) heures, à compter de la date d'expertise. </w:t>
      </w:r>
    </w:p>
    <w:p w14:paraId="48DEFA8B" w14:textId="71EB271D" w:rsidR="00990F16" w:rsidRPr="00990F16" w:rsidRDefault="00990F16" w:rsidP="003F21CE">
      <w:pPr>
        <w:jc w:val="both"/>
        <w:rPr>
          <w:rFonts w:eastAsia="Times New Roman"/>
          <w:noProof/>
          <w:lang w:eastAsia="it-IT"/>
        </w:rPr>
      </w:pPr>
      <w:r w:rsidRPr="00990F16">
        <w:rPr>
          <w:rFonts w:eastAsia="Times New Roman"/>
          <w:noProof/>
          <w:color w:val="000000"/>
          <w:lang w:eastAsia="it-IT"/>
        </w:rPr>
        <w:t xml:space="preserve">(6) Le produit issu de la commercialisation des substances précieuses et semi-précieuses visées à l'alinéa 5 ci-dessus est reversé au Trésor public. déduction faite des frais d'expertise. </w:t>
      </w:r>
    </w:p>
    <w:p w14:paraId="2D3E8A61" w14:textId="77777777" w:rsidR="00990F16" w:rsidRPr="00990F16" w:rsidRDefault="00990F16" w:rsidP="003F21CE">
      <w:pPr>
        <w:jc w:val="both"/>
        <w:rPr>
          <w:rFonts w:eastAsia="Times New Roman"/>
          <w:noProof/>
          <w:lang w:eastAsia="it-IT"/>
        </w:rPr>
      </w:pPr>
      <w:r w:rsidRPr="00990F16">
        <w:rPr>
          <w:rFonts w:eastAsia="Times New Roman"/>
          <w:noProof/>
          <w:color w:val="000000"/>
          <w:lang w:eastAsia="it-IT"/>
        </w:rPr>
        <w:t xml:space="preserve">(7) La répartition dudit produit entre les intervenants est faite par le Ministre chargé des finances dans les conditions et suivant les modalités définies par voie réglementaire. </w:t>
      </w:r>
    </w:p>
    <w:p w14:paraId="64463F47" w14:textId="03F355A5" w:rsidR="00342C83" w:rsidRDefault="00990F16" w:rsidP="003F21CE">
      <w:pPr>
        <w:jc w:val="both"/>
        <w:rPr>
          <w:rFonts w:eastAsia="Times New Roman"/>
          <w:noProof/>
          <w:color w:val="000000"/>
          <w:lang w:eastAsia="it-IT"/>
        </w:rPr>
      </w:pPr>
      <w:r w:rsidRPr="00990F16">
        <w:rPr>
          <w:rFonts w:eastAsia="Times New Roman"/>
          <w:noProof/>
          <w:color w:val="000000"/>
          <w:position w:val="-2"/>
          <w:lang w:eastAsia="it-IT"/>
        </w:rPr>
        <w:t>(</w:t>
      </w:r>
      <w:r w:rsidRPr="00990F16">
        <w:rPr>
          <w:rFonts w:eastAsia="Times New Roman"/>
          <w:noProof/>
          <w:color w:val="000000"/>
          <w:lang w:eastAsia="it-IT"/>
        </w:rPr>
        <w:t xml:space="preserve">8) Les mis en cause sont, le cas échéant, déférés au parquet. </w:t>
      </w:r>
    </w:p>
    <w:p w14:paraId="16F96770" w14:textId="77777777" w:rsidR="007345BE" w:rsidRDefault="007345BE" w:rsidP="003F21CE">
      <w:pPr>
        <w:jc w:val="both"/>
        <w:rPr>
          <w:rFonts w:eastAsia="Times New Roman"/>
          <w:noProof/>
          <w:lang w:eastAsia="it-IT"/>
        </w:rPr>
      </w:pPr>
    </w:p>
    <w:p w14:paraId="686AB01F" w14:textId="2AF828C6" w:rsidR="00FA3E62" w:rsidRDefault="00FA3E62" w:rsidP="003F21CE">
      <w:pPr>
        <w:widowControl/>
        <w:tabs>
          <w:tab w:val="left" w:pos="6181"/>
        </w:tabs>
        <w:autoSpaceDE/>
        <w:autoSpaceDN/>
        <w:spacing w:before="100" w:beforeAutospacing="1" w:after="100" w:afterAutospacing="1" w:line="240" w:lineRule="auto"/>
        <w:jc w:val="both"/>
        <w:rPr>
          <w:rStyle w:val="Heading2Char"/>
          <w:lang w:val="en-US" w:eastAsia="it-IT"/>
        </w:rPr>
      </w:pPr>
      <w:bookmarkStart w:id="120" w:name="_Toc171419614"/>
      <w:r w:rsidRPr="00FA3E62">
        <w:rPr>
          <w:rStyle w:val="Heading2Char"/>
          <w:lang w:val="en-US" w:eastAsia="it-IT"/>
        </w:rPr>
        <w:t>CHAPITRE I</w:t>
      </w:r>
      <w:r w:rsidRPr="00FA3E62">
        <w:rPr>
          <w:rStyle w:val="Heading2Char"/>
        </w:rPr>
        <w:t xml:space="preserve">I: </w:t>
      </w:r>
      <w:r w:rsidRPr="00FA3E62">
        <w:rPr>
          <w:rStyle w:val="Heading2Char"/>
          <w:lang w:val="en-US" w:eastAsia="it-IT"/>
        </w:rPr>
        <w:t>DES SANCTIONS ADMINISTRATIVES</w:t>
      </w:r>
      <w:bookmarkEnd w:id="120"/>
    </w:p>
    <w:p w14:paraId="1F4C4723" w14:textId="6129D0C8" w:rsidR="00FA3E62" w:rsidRPr="009814D5" w:rsidRDefault="00FA3E62" w:rsidP="00661A3A">
      <w:pPr>
        <w:rPr>
          <w:lang w:eastAsia="it-IT"/>
        </w:rPr>
      </w:pPr>
      <w:r w:rsidRPr="009814D5">
        <w:rPr>
          <w:lang w:eastAsia="it-IT"/>
        </w:rPr>
        <w:br/>
      </w:r>
      <w:r w:rsidRPr="009814D5">
        <w:rPr>
          <w:b/>
          <w:bCs/>
          <w:u w:val="single"/>
          <w:lang w:eastAsia="it-IT"/>
        </w:rPr>
        <w:t>ARTICLE 165.-</w:t>
      </w:r>
      <w:r w:rsidRPr="009814D5">
        <w:rPr>
          <w:lang w:eastAsia="it-IT"/>
        </w:rPr>
        <w:t xml:space="preserve"> Sans </w:t>
      </w:r>
      <w:proofErr w:type="spellStart"/>
      <w:r w:rsidRPr="009814D5">
        <w:rPr>
          <w:lang w:eastAsia="it-IT"/>
        </w:rPr>
        <w:t>préjudice</w:t>
      </w:r>
      <w:proofErr w:type="spellEnd"/>
      <w:r w:rsidRPr="009814D5">
        <w:rPr>
          <w:lang w:eastAsia="it-IT"/>
        </w:rPr>
        <w:t xml:space="preserve"> des poursuites judiciaires, toute infraction aux dispositions de la </w:t>
      </w:r>
      <w:proofErr w:type="spellStart"/>
      <w:r w:rsidRPr="009814D5">
        <w:rPr>
          <w:lang w:eastAsia="it-IT"/>
        </w:rPr>
        <w:t>présente</w:t>
      </w:r>
      <w:proofErr w:type="spellEnd"/>
      <w:r w:rsidRPr="009814D5">
        <w:rPr>
          <w:lang w:eastAsia="it-IT"/>
        </w:rPr>
        <w:t xml:space="preserve"> loi et de ses textes d'application ou toute violation des obligations en </w:t>
      </w:r>
      <w:proofErr w:type="spellStart"/>
      <w:r w:rsidRPr="009814D5">
        <w:rPr>
          <w:lang w:eastAsia="it-IT"/>
        </w:rPr>
        <w:t>matière</w:t>
      </w:r>
      <w:proofErr w:type="spellEnd"/>
      <w:r w:rsidRPr="009814D5">
        <w:rPr>
          <w:lang w:eastAsia="it-IT"/>
        </w:rPr>
        <w:t xml:space="preserve"> d'exploitation </w:t>
      </w:r>
      <w:proofErr w:type="spellStart"/>
      <w:r w:rsidRPr="009814D5">
        <w:rPr>
          <w:lang w:eastAsia="it-IT"/>
        </w:rPr>
        <w:t>minière</w:t>
      </w:r>
      <w:proofErr w:type="spellEnd"/>
      <w:r w:rsidRPr="009814D5">
        <w:rPr>
          <w:lang w:eastAsia="it-IT"/>
        </w:rPr>
        <w:t xml:space="preserve"> ou d</w:t>
      </w:r>
      <w:r w:rsidRPr="009814D5">
        <w:rPr>
          <w:position w:val="2"/>
          <w:lang w:eastAsia="it-IT"/>
        </w:rPr>
        <w:t>'</w:t>
      </w:r>
      <w:proofErr w:type="spellStart"/>
      <w:r w:rsidRPr="009814D5">
        <w:rPr>
          <w:lang w:eastAsia="it-IT"/>
        </w:rPr>
        <w:t>exécution</w:t>
      </w:r>
      <w:proofErr w:type="spellEnd"/>
      <w:r w:rsidRPr="009814D5">
        <w:rPr>
          <w:lang w:eastAsia="it-IT"/>
        </w:rPr>
        <w:t xml:space="preserve"> des clauses des cahiers des charges souscrits </w:t>
      </w:r>
      <w:proofErr w:type="spellStart"/>
      <w:r w:rsidRPr="009814D5">
        <w:rPr>
          <w:lang w:eastAsia="it-IT"/>
        </w:rPr>
        <w:t>entraîne</w:t>
      </w:r>
      <w:proofErr w:type="spellEnd"/>
      <w:r w:rsidRPr="009814D5">
        <w:rPr>
          <w:lang w:eastAsia="it-IT"/>
        </w:rPr>
        <w:t>, selon le cas :</w:t>
      </w:r>
      <w:r w:rsidRPr="009814D5">
        <w:rPr>
          <w:lang w:eastAsia="it-IT"/>
        </w:rPr>
        <w:br/>
        <w:t>-la suspension d'</w:t>
      </w:r>
      <w:proofErr w:type="spellStart"/>
      <w:r w:rsidRPr="009814D5">
        <w:rPr>
          <w:lang w:eastAsia="it-IT"/>
        </w:rPr>
        <w:t>activités</w:t>
      </w:r>
      <w:proofErr w:type="spellEnd"/>
      <w:r w:rsidRPr="009814D5">
        <w:rPr>
          <w:lang w:eastAsia="it-IT"/>
        </w:rPr>
        <w:t xml:space="preserve"> ;</w:t>
      </w:r>
      <w:r w:rsidRPr="009814D5">
        <w:rPr>
          <w:lang w:eastAsia="it-IT"/>
        </w:rPr>
        <w:br/>
        <w:t>-le retrait du titre minier ;</w:t>
      </w:r>
      <w:r w:rsidRPr="009814D5">
        <w:rPr>
          <w:lang w:eastAsia="it-IT"/>
        </w:rPr>
        <w:br/>
        <w:t xml:space="preserve">-le </w:t>
      </w:r>
      <w:proofErr w:type="gramStart"/>
      <w:r w:rsidRPr="009814D5">
        <w:rPr>
          <w:lang w:eastAsia="it-IT"/>
        </w:rPr>
        <w:t>non renouvellement</w:t>
      </w:r>
      <w:proofErr w:type="gramEnd"/>
      <w:r w:rsidRPr="009814D5">
        <w:rPr>
          <w:lang w:eastAsia="it-IT"/>
        </w:rPr>
        <w:t xml:space="preserve"> du titre minier. </w:t>
      </w:r>
    </w:p>
    <w:p w14:paraId="4C51DD4C" w14:textId="7FA6656D" w:rsidR="00FA3E62" w:rsidRPr="009814D5" w:rsidRDefault="00FA3E62" w:rsidP="00661A3A">
      <w:pPr>
        <w:rPr>
          <w:lang w:eastAsia="it-IT"/>
        </w:rPr>
      </w:pPr>
      <w:r w:rsidRPr="009814D5">
        <w:rPr>
          <w:b/>
          <w:bCs/>
          <w:u w:val="single"/>
          <w:lang w:eastAsia="it-IT"/>
        </w:rPr>
        <w:t>ARTICLE 166.-</w:t>
      </w:r>
      <w:r w:rsidRPr="009814D5">
        <w:rPr>
          <w:lang w:eastAsia="it-IT"/>
        </w:rPr>
        <w:t xml:space="preserve"> (1) Sont nuls de plein droit, les titres miniers, les autorisations et permis d'exploitation de </w:t>
      </w:r>
      <w:proofErr w:type="spellStart"/>
      <w:r w:rsidRPr="009814D5">
        <w:rPr>
          <w:lang w:eastAsia="it-IT"/>
        </w:rPr>
        <w:t>carrières</w:t>
      </w:r>
      <w:proofErr w:type="spellEnd"/>
      <w:r w:rsidRPr="009814D5">
        <w:rPr>
          <w:lang w:eastAsia="it-IT"/>
        </w:rPr>
        <w:t xml:space="preserve">, ainsi que les autres autorisations </w:t>
      </w:r>
      <w:proofErr w:type="spellStart"/>
      <w:r w:rsidRPr="009814D5">
        <w:rPr>
          <w:lang w:eastAsia="it-IT"/>
        </w:rPr>
        <w:t>régies</w:t>
      </w:r>
      <w:proofErr w:type="spellEnd"/>
      <w:r w:rsidRPr="009814D5">
        <w:rPr>
          <w:lang w:eastAsia="it-IT"/>
        </w:rPr>
        <w:t xml:space="preserve"> par la </w:t>
      </w:r>
      <w:proofErr w:type="spellStart"/>
      <w:r w:rsidRPr="009814D5">
        <w:rPr>
          <w:lang w:eastAsia="it-IT"/>
        </w:rPr>
        <w:t>présente</w:t>
      </w:r>
      <w:proofErr w:type="spellEnd"/>
      <w:r w:rsidRPr="009814D5">
        <w:rPr>
          <w:lang w:eastAsia="it-IT"/>
        </w:rPr>
        <w:t xml:space="preserve"> loi</w:t>
      </w:r>
      <w:r w:rsidRPr="009814D5">
        <w:rPr>
          <w:lang w:eastAsia="it-IT"/>
        </w:rPr>
        <w:br/>
        <w:t xml:space="preserve">- obtenus par fraude ou à l'aide de fausses </w:t>
      </w:r>
      <w:proofErr w:type="spellStart"/>
      <w:r w:rsidRPr="009814D5">
        <w:rPr>
          <w:lang w:eastAsia="it-IT"/>
        </w:rPr>
        <w:t>déclarations</w:t>
      </w:r>
      <w:proofErr w:type="spellEnd"/>
      <w:r w:rsidRPr="009814D5">
        <w:rPr>
          <w:lang w:eastAsia="it-IT"/>
        </w:rPr>
        <w:t xml:space="preserve"> ;</w:t>
      </w:r>
      <w:r w:rsidRPr="009814D5">
        <w:rPr>
          <w:lang w:eastAsia="it-IT"/>
        </w:rPr>
        <w:br/>
        <w:t xml:space="preserve">-dont les </w:t>
      </w:r>
      <w:proofErr w:type="spellStart"/>
      <w:r w:rsidRPr="009814D5">
        <w:rPr>
          <w:lang w:eastAsia="it-IT"/>
        </w:rPr>
        <w:t>activités</w:t>
      </w:r>
      <w:proofErr w:type="spellEnd"/>
      <w:r w:rsidRPr="009814D5">
        <w:rPr>
          <w:lang w:eastAsia="it-IT"/>
        </w:rPr>
        <w:t xml:space="preserve"> ne sont pas conformes à la nature du titre minier, de l'autorisation ou du permis ;</w:t>
      </w:r>
      <w:r w:rsidRPr="009814D5">
        <w:rPr>
          <w:lang w:eastAsia="it-IT"/>
        </w:rPr>
        <w:br/>
        <w:t xml:space="preserve">- </w:t>
      </w:r>
      <w:proofErr w:type="spellStart"/>
      <w:r w:rsidRPr="009814D5">
        <w:rPr>
          <w:lang w:eastAsia="it-IT"/>
        </w:rPr>
        <w:t>renouvelés</w:t>
      </w:r>
      <w:proofErr w:type="spellEnd"/>
      <w:r w:rsidRPr="009814D5">
        <w:rPr>
          <w:lang w:eastAsia="it-IT"/>
        </w:rPr>
        <w:t xml:space="preserve"> en fraude notamment sans certificat ou notice d'impact environnemental</w:t>
      </w:r>
      <w:r w:rsidRPr="009814D5">
        <w:rPr>
          <w:lang w:eastAsia="it-IT"/>
        </w:rPr>
        <w:br/>
      </w:r>
      <w:r w:rsidRPr="009814D5">
        <w:rPr>
          <w:color w:val="020202"/>
          <w:lang w:eastAsia="it-IT"/>
        </w:rPr>
        <w:t xml:space="preserve">- objets de transaction non </w:t>
      </w:r>
      <w:proofErr w:type="spellStart"/>
      <w:r w:rsidRPr="009814D5">
        <w:rPr>
          <w:color w:val="020202"/>
          <w:lang w:eastAsia="it-IT"/>
        </w:rPr>
        <w:t>approuvée</w:t>
      </w:r>
      <w:proofErr w:type="spellEnd"/>
      <w:r w:rsidRPr="009814D5">
        <w:rPr>
          <w:color w:val="020202"/>
          <w:lang w:eastAsia="it-IT"/>
        </w:rPr>
        <w:t xml:space="preserve"> par le Ministre chargé des Mines. </w:t>
      </w:r>
    </w:p>
    <w:p w14:paraId="7BA38B0E" w14:textId="03FF4F86" w:rsidR="00FA3E62" w:rsidRPr="009814D5" w:rsidRDefault="00FA3E62" w:rsidP="00661A3A">
      <w:pPr>
        <w:rPr>
          <w:color w:val="212121"/>
          <w:lang w:eastAsia="it-IT"/>
        </w:rPr>
      </w:pPr>
      <w:r w:rsidRPr="009814D5">
        <w:rPr>
          <w:color w:val="020202"/>
          <w:lang w:eastAsia="it-IT"/>
        </w:rPr>
        <w:t xml:space="preserve">(2) Les cas de </w:t>
      </w:r>
      <w:proofErr w:type="spellStart"/>
      <w:r w:rsidRPr="009814D5">
        <w:rPr>
          <w:color w:val="020202"/>
          <w:lang w:eastAsia="it-IT"/>
        </w:rPr>
        <w:t>nullite</w:t>
      </w:r>
      <w:proofErr w:type="spellEnd"/>
      <w:r w:rsidRPr="009814D5">
        <w:rPr>
          <w:color w:val="020202"/>
          <w:lang w:eastAsia="it-IT"/>
        </w:rPr>
        <w:t xml:space="preserve">́ </w:t>
      </w:r>
      <w:proofErr w:type="spellStart"/>
      <w:r w:rsidRPr="009814D5">
        <w:rPr>
          <w:color w:val="020202"/>
          <w:lang w:eastAsia="it-IT"/>
        </w:rPr>
        <w:t>prévus</w:t>
      </w:r>
      <w:proofErr w:type="spellEnd"/>
      <w:r w:rsidRPr="009814D5">
        <w:rPr>
          <w:color w:val="020202"/>
          <w:lang w:eastAsia="it-IT"/>
        </w:rPr>
        <w:t xml:space="preserve"> à l'</w:t>
      </w:r>
      <w:proofErr w:type="spellStart"/>
      <w:r w:rsidRPr="009814D5">
        <w:rPr>
          <w:color w:val="020202"/>
          <w:lang w:eastAsia="it-IT"/>
        </w:rPr>
        <w:t>alinéa</w:t>
      </w:r>
      <w:proofErr w:type="spellEnd"/>
      <w:r w:rsidRPr="009814D5">
        <w:rPr>
          <w:color w:val="020202"/>
          <w:lang w:eastAsia="it-IT"/>
        </w:rPr>
        <w:t xml:space="preserve"> 1 ci-dessus peuvent </w:t>
      </w:r>
      <w:proofErr w:type="spellStart"/>
      <w:r w:rsidRPr="009814D5">
        <w:rPr>
          <w:color w:val="020202"/>
          <w:lang w:eastAsia="it-IT"/>
        </w:rPr>
        <w:t>être</w:t>
      </w:r>
      <w:proofErr w:type="spellEnd"/>
      <w:r w:rsidRPr="009814D5">
        <w:rPr>
          <w:color w:val="020202"/>
          <w:lang w:eastAsia="it-IT"/>
        </w:rPr>
        <w:t xml:space="preserve"> </w:t>
      </w:r>
      <w:proofErr w:type="spellStart"/>
      <w:r w:rsidRPr="009814D5">
        <w:rPr>
          <w:color w:val="020202"/>
          <w:lang w:eastAsia="it-IT"/>
        </w:rPr>
        <w:t>soulevés</w:t>
      </w:r>
      <w:proofErr w:type="spellEnd"/>
      <w:r w:rsidRPr="009814D5">
        <w:rPr>
          <w:color w:val="020202"/>
          <w:lang w:eastAsia="it-IT"/>
        </w:rPr>
        <w:t xml:space="preserve"> d'office et en tout </w:t>
      </w:r>
      <w:proofErr w:type="spellStart"/>
      <w:r w:rsidRPr="009814D5">
        <w:rPr>
          <w:color w:val="020202"/>
          <w:lang w:eastAsia="it-IT"/>
        </w:rPr>
        <w:t>état</w:t>
      </w:r>
      <w:proofErr w:type="spellEnd"/>
      <w:r w:rsidRPr="009814D5">
        <w:rPr>
          <w:color w:val="020202"/>
          <w:lang w:eastAsia="it-IT"/>
        </w:rPr>
        <w:t xml:space="preserve"> de cause par le juge.</w:t>
      </w:r>
      <w:r w:rsidRPr="009814D5">
        <w:rPr>
          <w:color w:val="020202"/>
          <w:lang w:eastAsia="it-IT"/>
        </w:rPr>
        <w:br/>
      </w:r>
      <w:r w:rsidRPr="009814D5">
        <w:rPr>
          <w:b/>
          <w:bCs/>
          <w:u w:val="single"/>
          <w:lang w:eastAsia="it-IT"/>
        </w:rPr>
        <w:t>ARTICLE 167.-</w:t>
      </w:r>
      <w:r w:rsidRPr="009814D5">
        <w:rPr>
          <w:lang w:eastAsia="it-IT"/>
        </w:rPr>
        <w:t xml:space="preserve"> Les titulaires d'un titre minier ou d'une autorisation d'exercice d'une </w:t>
      </w:r>
      <w:proofErr w:type="spellStart"/>
      <w:r w:rsidRPr="009814D5">
        <w:rPr>
          <w:lang w:eastAsia="it-IT"/>
        </w:rPr>
        <w:t>activite</w:t>
      </w:r>
      <w:proofErr w:type="spellEnd"/>
      <w:r w:rsidRPr="009814D5">
        <w:rPr>
          <w:lang w:eastAsia="it-IT"/>
        </w:rPr>
        <w:t xml:space="preserve">́ </w:t>
      </w:r>
      <w:proofErr w:type="spellStart"/>
      <w:r w:rsidRPr="009814D5">
        <w:rPr>
          <w:lang w:eastAsia="it-IT"/>
        </w:rPr>
        <w:t>minière</w:t>
      </w:r>
      <w:proofErr w:type="spellEnd"/>
      <w:r w:rsidRPr="009814D5">
        <w:rPr>
          <w:lang w:eastAsia="it-IT"/>
        </w:rPr>
        <w:t xml:space="preserve"> ou de </w:t>
      </w:r>
      <w:proofErr w:type="spellStart"/>
      <w:r w:rsidRPr="009814D5">
        <w:rPr>
          <w:lang w:eastAsia="it-IT"/>
        </w:rPr>
        <w:t>carrières</w:t>
      </w:r>
      <w:proofErr w:type="spellEnd"/>
      <w:r w:rsidRPr="009814D5">
        <w:rPr>
          <w:lang w:eastAsia="it-IT"/>
        </w:rPr>
        <w:t xml:space="preserve"> sont tenus de se conformer aux dispositions de leur convention </w:t>
      </w:r>
      <w:proofErr w:type="spellStart"/>
      <w:r w:rsidRPr="009814D5">
        <w:rPr>
          <w:lang w:eastAsia="it-IT"/>
        </w:rPr>
        <w:t>minière</w:t>
      </w:r>
      <w:proofErr w:type="spellEnd"/>
      <w:r w:rsidRPr="009814D5">
        <w:rPr>
          <w:lang w:eastAsia="it-IT"/>
        </w:rPr>
        <w:t xml:space="preserve">, de </w:t>
      </w:r>
      <w:r w:rsidRPr="009814D5">
        <w:rPr>
          <w:lang w:eastAsia="it-IT"/>
        </w:rPr>
        <w:lastRenderedPageBreak/>
        <w:t xml:space="preserve">leur cahier des charges ou aux prescriptions des titres ou de leur autorisation, ainsi que des prescriptions administratives de la </w:t>
      </w:r>
      <w:proofErr w:type="spellStart"/>
      <w:r w:rsidRPr="009814D5">
        <w:rPr>
          <w:lang w:eastAsia="it-IT"/>
        </w:rPr>
        <w:t>présente</w:t>
      </w:r>
      <w:proofErr w:type="spellEnd"/>
      <w:r w:rsidRPr="009814D5">
        <w:rPr>
          <w:lang w:eastAsia="it-IT"/>
        </w:rPr>
        <w:t xml:space="preserve"> loi.</w:t>
      </w:r>
      <w:r w:rsidRPr="009814D5">
        <w:rPr>
          <w:lang w:eastAsia="it-IT"/>
        </w:rPr>
        <w:br/>
      </w:r>
      <w:r w:rsidRPr="009814D5">
        <w:rPr>
          <w:b/>
          <w:bCs/>
          <w:u w:val="single"/>
          <w:lang w:eastAsia="it-IT"/>
        </w:rPr>
        <w:t>ARTICLE 168.-</w:t>
      </w:r>
      <w:r w:rsidRPr="009814D5">
        <w:rPr>
          <w:lang w:eastAsia="it-IT"/>
        </w:rPr>
        <w:t xml:space="preserve"> (1) Lorsque les personnes </w:t>
      </w:r>
      <w:proofErr w:type="spellStart"/>
      <w:r w:rsidRPr="009814D5">
        <w:rPr>
          <w:lang w:eastAsia="it-IT"/>
        </w:rPr>
        <w:t>visées</w:t>
      </w:r>
      <w:proofErr w:type="spellEnd"/>
      <w:r w:rsidRPr="009814D5">
        <w:rPr>
          <w:lang w:eastAsia="it-IT"/>
        </w:rPr>
        <w:t xml:space="preserve"> à l'article 167 ci-dessus ne se conforment pas aux prescriptions et dispositions de leur convention </w:t>
      </w:r>
      <w:proofErr w:type="spellStart"/>
      <w:r w:rsidRPr="009814D5">
        <w:rPr>
          <w:lang w:eastAsia="it-IT"/>
        </w:rPr>
        <w:t>minière</w:t>
      </w:r>
      <w:proofErr w:type="spellEnd"/>
      <w:r w:rsidRPr="009814D5">
        <w:rPr>
          <w:lang w:eastAsia="it-IT"/>
        </w:rPr>
        <w:t xml:space="preserve">, de leur cahier de charges ou aux prescriptions des titres ou de leur autorisation, ainsi que des prescriptions administratives de la </w:t>
      </w:r>
      <w:proofErr w:type="spellStart"/>
      <w:r w:rsidRPr="009814D5">
        <w:rPr>
          <w:lang w:eastAsia="it-IT"/>
        </w:rPr>
        <w:t>présente</w:t>
      </w:r>
      <w:proofErr w:type="spellEnd"/>
      <w:r w:rsidRPr="009814D5">
        <w:rPr>
          <w:lang w:eastAsia="it-IT"/>
        </w:rPr>
        <w:t xml:space="preserve"> loi, le Ministre chargé des mines leur adresse une mise en demeure rappelant les obligations qui leur incombent et leur impartit un </w:t>
      </w:r>
      <w:proofErr w:type="spellStart"/>
      <w:r w:rsidRPr="009814D5">
        <w:rPr>
          <w:lang w:eastAsia="it-IT"/>
        </w:rPr>
        <w:t>délai</w:t>
      </w:r>
      <w:proofErr w:type="spellEnd"/>
      <w:r w:rsidRPr="009814D5">
        <w:rPr>
          <w:lang w:eastAsia="it-IT"/>
        </w:rPr>
        <w:t xml:space="preserve"> pour les </w:t>
      </w:r>
      <w:proofErr w:type="spellStart"/>
      <w:r w:rsidRPr="009814D5">
        <w:rPr>
          <w:lang w:eastAsia="it-IT"/>
        </w:rPr>
        <w:t>exécuter</w:t>
      </w:r>
      <w:proofErr w:type="spellEnd"/>
      <w:r w:rsidRPr="009814D5">
        <w:rPr>
          <w:lang w:eastAsia="it-IT"/>
        </w:rPr>
        <w:t>.</w:t>
      </w:r>
      <w:r w:rsidRPr="009814D5">
        <w:rPr>
          <w:lang w:eastAsia="it-IT"/>
        </w:rPr>
        <w:br/>
        <w:t xml:space="preserve">(2) Si au terme du </w:t>
      </w:r>
      <w:proofErr w:type="spellStart"/>
      <w:r w:rsidRPr="009814D5">
        <w:rPr>
          <w:lang w:eastAsia="it-IT"/>
        </w:rPr>
        <w:t>délai</w:t>
      </w:r>
      <w:proofErr w:type="spellEnd"/>
      <w:r w:rsidRPr="009814D5">
        <w:rPr>
          <w:lang w:eastAsia="it-IT"/>
        </w:rPr>
        <w:t xml:space="preserve"> imparti, aucune suite n'est </w:t>
      </w:r>
      <w:proofErr w:type="spellStart"/>
      <w:r w:rsidRPr="009814D5">
        <w:rPr>
          <w:lang w:eastAsia="it-IT"/>
        </w:rPr>
        <w:t>donnée</w:t>
      </w:r>
      <w:proofErr w:type="spellEnd"/>
      <w:r w:rsidRPr="009814D5">
        <w:rPr>
          <w:lang w:eastAsia="it-IT"/>
        </w:rPr>
        <w:t xml:space="preserve"> à la mise en demeure, le Ministre chargé des mines constate la </w:t>
      </w:r>
      <w:proofErr w:type="spellStart"/>
      <w:r w:rsidRPr="009814D5">
        <w:rPr>
          <w:lang w:eastAsia="it-IT"/>
        </w:rPr>
        <w:t>non-exécution</w:t>
      </w:r>
      <w:proofErr w:type="spellEnd"/>
      <w:r w:rsidRPr="009814D5">
        <w:rPr>
          <w:lang w:eastAsia="it-IT"/>
        </w:rPr>
        <w:t xml:space="preserve"> par la personne </w:t>
      </w:r>
      <w:proofErr w:type="spellStart"/>
      <w:r w:rsidRPr="009814D5">
        <w:rPr>
          <w:lang w:eastAsia="it-IT"/>
        </w:rPr>
        <w:t>visée</w:t>
      </w:r>
      <w:proofErr w:type="spellEnd"/>
      <w:r w:rsidRPr="009814D5">
        <w:rPr>
          <w:lang w:eastAsia="it-IT"/>
        </w:rPr>
        <w:t xml:space="preserve"> de ses obligations et </w:t>
      </w:r>
      <w:proofErr w:type="spellStart"/>
      <w:r w:rsidRPr="009814D5">
        <w:rPr>
          <w:lang w:eastAsia="it-IT"/>
        </w:rPr>
        <w:t>procède</w:t>
      </w:r>
      <w:proofErr w:type="spellEnd"/>
      <w:r w:rsidRPr="009814D5">
        <w:rPr>
          <w:lang w:eastAsia="it-IT"/>
        </w:rPr>
        <w:t xml:space="preserve"> au retrait du titre ou de l'autorisation. L'acte constatant le retrait rend libre le </w:t>
      </w:r>
      <w:proofErr w:type="spellStart"/>
      <w:r w:rsidRPr="009814D5">
        <w:rPr>
          <w:lang w:eastAsia="it-IT"/>
        </w:rPr>
        <w:t>périmètre</w:t>
      </w:r>
      <w:proofErr w:type="spellEnd"/>
      <w:r w:rsidRPr="009814D5">
        <w:rPr>
          <w:lang w:eastAsia="it-IT"/>
        </w:rPr>
        <w:t xml:space="preserve"> objet du titre, de l'autorisation ou du permis.</w:t>
      </w:r>
      <w:r w:rsidRPr="009814D5">
        <w:rPr>
          <w:lang w:eastAsia="it-IT"/>
        </w:rPr>
        <w:br/>
        <w:t xml:space="preserve">(3) Lorsque l'obligation </w:t>
      </w:r>
      <w:proofErr w:type="spellStart"/>
      <w:r w:rsidRPr="009814D5">
        <w:rPr>
          <w:lang w:eastAsia="it-IT"/>
        </w:rPr>
        <w:t>visée</w:t>
      </w:r>
      <w:proofErr w:type="spellEnd"/>
      <w:r w:rsidRPr="009814D5">
        <w:rPr>
          <w:lang w:eastAsia="it-IT"/>
        </w:rPr>
        <w:t xml:space="preserve"> à l'</w:t>
      </w:r>
      <w:proofErr w:type="spellStart"/>
      <w:r w:rsidRPr="009814D5">
        <w:rPr>
          <w:lang w:eastAsia="it-IT"/>
        </w:rPr>
        <w:t>alinéa</w:t>
      </w:r>
      <w:proofErr w:type="spellEnd"/>
      <w:r w:rsidRPr="009814D5">
        <w:rPr>
          <w:lang w:eastAsia="it-IT"/>
        </w:rPr>
        <w:t xml:space="preserve"> 1 ci-dessus est de nature </w:t>
      </w:r>
      <w:proofErr w:type="spellStart"/>
      <w:r w:rsidRPr="009814D5">
        <w:rPr>
          <w:lang w:eastAsia="it-IT"/>
        </w:rPr>
        <w:t>pécuniaire</w:t>
      </w:r>
      <w:proofErr w:type="spellEnd"/>
      <w:r w:rsidRPr="009814D5">
        <w:rPr>
          <w:lang w:eastAsia="it-IT"/>
        </w:rPr>
        <w:t xml:space="preserve">, le Ministre chargé des mines inflige au titulaire du droit, une </w:t>
      </w:r>
      <w:proofErr w:type="spellStart"/>
      <w:r w:rsidRPr="009814D5">
        <w:rPr>
          <w:lang w:eastAsia="it-IT"/>
        </w:rPr>
        <w:t>pénalite</w:t>
      </w:r>
      <w:proofErr w:type="spellEnd"/>
      <w:r w:rsidRPr="009814D5">
        <w:rPr>
          <w:lang w:eastAsia="it-IT"/>
        </w:rPr>
        <w:t xml:space="preserve">́ dont le minimum est </w:t>
      </w:r>
      <w:proofErr w:type="spellStart"/>
      <w:r w:rsidRPr="009814D5">
        <w:rPr>
          <w:lang w:eastAsia="it-IT"/>
        </w:rPr>
        <w:t>égal</w:t>
      </w:r>
      <w:proofErr w:type="spellEnd"/>
      <w:r w:rsidRPr="009814D5">
        <w:rPr>
          <w:lang w:eastAsia="it-IT"/>
        </w:rPr>
        <w:t xml:space="preserve"> à cinquante pour cent (50 %) du montant du principal. La </w:t>
      </w:r>
      <w:proofErr w:type="spellStart"/>
      <w:r w:rsidRPr="009814D5">
        <w:rPr>
          <w:lang w:eastAsia="it-IT"/>
        </w:rPr>
        <w:t>décision</w:t>
      </w:r>
      <w:proofErr w:type="spellEnd"/>
      <w:r w:rsidRPr="009814D5">
        <w:rPr>
          <w:lang w:eastAsia="it-IT"/>
        </w:rPr>
        <w:t xml:space="preserve"> infligeant la </w:t>
      </w:r>
      <w:proofErr w:type="spellStart"/>
      <w:r w:rsidRPr="009814D5">
        <w:rPr>
          <w:lang w:eastAsia="it-IT"/>
        </w:rPr>
        <w:t>pénalite</w:t>
      </w:r>
      <w:proofErr w:type="spellEnd"/>
      <w:r w:rsidRPr="009814D5">
        <w:rPr>
          <w:lang w:eastAsia="it-IT"/>
        </w:rPr>
        <w:t>́ s'</w:t>
      </w:r>
      <w:proofErr w:type="spellStart"/>
      <w:r w:rsidRPr="009814D5">
        <w:rPr>
          <w:lang w:eastAsia="it-IT"/>
        </w:rPr>
        <w:t>exécute</w:t>
      </w:r>
      <w:proofErr w:type="spellEnd"/>
      <w:r w:rsidRPr="009814D5">
        <w:rPr>
          <w:lang w:eastAsia="it-IT"/>
        </w:rPr>
        <w:t xml:space="preserve"> concomitamment avec le paiement du principal dans le </w:t>
      </w:r>
      <w:proofErr w:type="spellStart"/>
      <w:r w:rsidRPr="009814D5">
        <w:rPr>
          <w:color w:val="212121"/>
          <w:lang w:eastAsia="it-IT"/>
        </w:rPr>
        <w:t>délai</w:t>
      </w:r>
      <w:proofErr w:type="spellEnd"/>
      <w:r w:rsidRPr="009814D5">
        <w:rPr>
          <w:color w:val="212121"/>
          <w:lang w:eastAsia="it-IT"/>
        </w:rPr>
        <w:t xml:space="preserve"> fixé dans la </w:t>
      </w:r>
      <w:proofErr w:type="spellStart"/>
      <w:r w:rsidRPr="009814D5">
        <w:rPr>
          <w:color w:val="212121"/>
          <w:lang w:eastAsia="it-IT"/>
        </w:rPr>
        <w:t>décision</w:t>
      </w:r>
      <w:proofErr w:type="spellEnd"/>
      <w:r w:rsidRPr="009814D5">
        <w:rPr>
          <w:color w:val="212121"/>
          <w:lang w:eastAsia="it-IT"/>
        </w:rPr>
        <w:t>.</w:t>
      </w:r>
    </w:p>
    <w:p w14:paraId="5C0596B2" w14:textId="77777777" w:rsidR="00FA3E62" w:rsidRPr="009814D5" w:rsidRDefault="00FA3E62" w:rsidP="003F21CE">
      <w:pPr>
        <w:jc w:val="both"/>
        <w:rPr>
          <w:lang w:eastAsia="it-IT"/>
        </w:rPr>
      </w:pPr>
      <w:r w:rsidRPr="009814D5">
        <w:rPr>
          <w:lang w:eastAsia="it-IT"/>
        </w:rPr>
        <w:t xml:space="preserve">(4) Si dans le </w:t>
      </w:r>
      <w:proofErr w:type="spellStart"/>
      <w:r w:rsidRPr="009814D5">
        <w:rPr>
          <w:lang w:eastAsia="it-IT"/>
        </w:rPr>
        <w:t>délai</w:t>
      </w:r>
      <w:proofErr w:type="spellEnd"/>
      <w:r w:rsidRPr="009814D5">
        <w:rPr>
          <w:lang w:eastAsia="it-IT"/>
        </w:rPr>
        <w:t xml:space="preserve"> </w:t>
      </w:r>
      <w:proofErr w:type="spellStart"/>
      <w:r w:rsidRPr="009814D5">
        <w:rPr>
          <w:lang w:eastAsia="it-IT"/>
        </w:rPr>
        <w:t>prévu</w:t>
      </w:r>
      <w:proofErr w:type="spellEnd"/>
      <w:r w:rsidRPr="009814D5">
        <w:rPr>
          <w:lang w:eastAsia="it-IT"/>
        </w:rPr>
        <w:t xml:space="preserve"> à l'</w:t>
      </w:r>
      <w:proofErr w:type="spellStart"/>
      <w:r w:rsidRPr="009814D5">
        <w:rPr>
          <w:lang w:eastAsia="it-IT"/>
        </w:rPr>
        <w:t>alinéa</w:t>
      </w:r>
      <w:proofErr w:type="spellEnd"/>
      <w:r w:rsidRPr="009814D5">
        <w:rPr>
          <w:lang w:eastAsia="it-IT"/>
        </w:rPr>
        <w:t xml:space="preserve"> 3 ci-dessus, le titulaire du droit ne s'acquitte pas de la </w:t>
      </w:r>
      <w:proofErr w:type="spellStart"/>
      <w:r w:rsidRPr="009814D5">
        <w:rPr>
          <w:lang w:eastAsia="it-IT"/>
        </w:rPr>
        <w:t>pénalite</w:t>
      </w:r>
      <w:proofErr w:type="spellEnd"/>
      <w:r w:rsidRPr="009814D5">
        <w:rPr>
          <w:lang w:eastAsia="it-IT"/>
        </w:rPr>
        <w:t xml:space="preserve">́, le Ministre chargé des mines constate la </w:t>
      </w:r>
      <w:proofErr w:type="spellStart"/>
      <w:r w:rsidRPr="009814D5">
        <w:rPr>
          <w:lang w:eastAsia="it-IT"/>
        </w:rPr>
        <w:t>caducite</w:t>
      </w:r>
      <w:proofErr w:type="spellEnd"/>
      <w:r w:rsidRPr="009814D5">
        <w:rPr>
          <w:lang w:eastAsia="it-IT"/>
        </w:rPr>
        <w:t xml:space="preserve">́ du titre. </w:t>
      </w:r>
    </w:p>
    <w:p w14:paraId="5D73124A" w14:textId="77777777" w:rsidR="00FA3E62" w:rsidRPr="009814D5" w:rsidRDefault="00FA3E62" w:rsidP="003F21CE">
      <w:pPr>
        <w:jc w:val="both"/>
        <w:rPr>
          <w:lang w:eastAsia="it-IT"/>
        </w:rPr>
      </w:pPr>
      <w:r w:rsidRPr="009814D5">
        <w:rPr>
          <w:b/>
          <w:bCs/>
          <w:color w:val="020202"/>
          <w:u w:val="single"/>
          <w:lang w:eastAsia="it-IT"/>
        </w:rPr>
        <w:t>ARTICLE 169.-</w:t>
      </w:r>
      <w:r w:rsidRPr="009814D5">
        <w:rPr>
          <w:color w:val="020202"/>
          <w:lang w:eastAsia="it-IT"/>
        </w:rPr>
        <w:t xml:space="preserve"> (1) Lorsque l'obligation </w:t>
      </w:r>
      <w:proofErr w:type="spellStart"/>
      <w:r w:rsidRPr="009814D5">
        <w:rPr>
          <w:color w:val="020202"/>
          <w:lang w:eastAsia="it-IT"/>
        </w:rPr>
        <w:t>visée</w:t>
      </w:r>
      <w:proofErr w:type="spellEnd"/>
      <w:r w:rsidRPr="009814D5">
        <w:rPr>
          <w:color w:val="020202"/>
          <w:lang w:eastAsia="it-IT"/>
        </w:rPr>
        <w:t xml:space="preserve"> à l'article 168 ci-dessus est relative à la </w:t>
      </w:r>
      <w:proofErr w:type="spellStart"/>
      <w:r w:rsidRPr="009814D5">
        <w:rPr>
          <w:color w:val="020202"/>
          <w:lang w:eastAsia="it-IT"/>
        </w:rPr>
        <w:t>validite</w:t>
      </w:r>
      <w:proofErr w:type="spellEnd"/>
      <w:r w:rsidRPr="009814D5">
        <w:rPr>
          <w:color w:val="020202"/>
          <w:lang w:eastAsia="it-IT"/>
        </w:rPr>
        <w:t xml:space="preserve">́ du titre minier, de l'autorisation ou permis d'exploitation, le Ministre chargé des mines peut constater sa </w:t>
      </w:r>
      <w:proofErr w:type="spellStart"/>
      <w:r w:rsidRPr="009814D5">
        <w:rPr>
          <w:color w:val="020202"/>
          <w:lang w:eastAsia="it-IT"/>
        </w:rPr>
        <w:t>caducite</w:t>
      </w:r>
      <w:proofErr w:type="spellEnd"/>
      <w:r w:rsidRPr="009814D5">
        <w:rPr>
          <w:color w:val="020202"/>
          <w:lang w:eastAsia="it-IT"/>
        </w:rPr>
        <w:t xml:space="preserve">́ si la demande de renouvellement du permis ou de l'autorisation n'a pas </w:t>
      </w:r>
      <w:proofErr w:type="spellStart"/>
      <w:r w:rsidRPr="009814D5">
        <w:rPr>
          <w:color w:val="020202"/>
          <w:lang w:eastAsia="it-IT"/>
        </w:rPr>
        <w:t>éte</w:t>
      </w:r>
      <w:proofErr w:type="spellEnd"/>
      <w:r w:rsidRPr="009814D5">
        <w:rPr>
          <w:color w:val="020202"/>
          <w:lang w:eastAsia="it-IT"/>
        </w:rPr>
        <w:t xml:space="preserve">́ introduite dans le </w:t>
      </w:r>
      <w:proofErr w:type="spellStart"/>
      <w:r w:rsidRPr="009814D5">
        <w:rPr>
          <w:color w:val="020202"/>
          <w:lang w:eastAsia="it-IT"/>
        </w:rPr>
        <w:t>délai</w:t>
      </w:r>
      <w:proofErr w:type="spellEnd"/>
      <w:r w:rsidRPr="009814D5">
        <w:rPr>
          <w:color w:val="020202"/>
          <w:lang w:eastAsia="it-IT"/>
        </w:rPr>
        <w:t xml:space="preserve"> ou lorsque les conditions d'obtention ou de renouvellement n'ont pas </w:t>
      </w:r>
      <w:proofErr w:type="spellStart"/>
      <w:r w:rsidRPr="009814D5">
        <w:rPr>
          <w:color w:val="020202"/>
          <w:lang w:eastAsia="it-IT"/>
        </w:rPr>
        <w:t>éte</w:t>
      </w:r>
      <w:proofErr w:type="spellEnd"/>
      <w:r w:rsidRPr="009814D5">
        <w:rPr>
          <w:color w:val="020202"/>
          <w:lang w:eastAsia="it-IT"/>
        </w:rPr>
        <w:t xml:space="preserve">́ </w:t>
      </w:r>
      <w:proofErr w:type="spellStart"/>
      <w:r w:rsidRPr="009814D5">
        <w:rPr>
          <w:color w:val="020202"/>
          <w:lang w:eastAsia="it-IT"/>
        </w:rPr>
        <w:t>respectées</w:t>
      </w:r>
      <w:proofErr w:type="spellEnd"/>
      <w:r w:rsidRPr="009814D5">
        <w:rPr>
          <w:color w:val="020202"/>
          <w:lang w:eastAsia="it-IT"/>
        </w:rPr>
        <w:t xml:space="preserve">. </w:t>
      </w:r>
    </w:p>
    <w:p w14:paraId="229182BE" w14:textId="77777777" w:rsidR="00FA3E62" w:rsidRPr="009814D5" w:rsidRDefault="00FA3E62" w:rsidP="003F21CE">
      <w:pPr>
        <w:jc w:val="both"/>
        <w:rPr>
          <w:lang w:eastAsia="it-IT"/>
        </w:rPr>
      </w:pPr>
      <w:r w:rsidRPr="009814D5">
        <w:rPr>
          <w:color w:val="020202"/>
          <w:lang w:eastAsia="it-IT"/>
        </w:rPr>
        <w:t xml:space="preserve">(2) Au cas </w:t>
      </w:r>
      <w:proofErr w:type="spellStart"/>
      <w:r w:rsidRPr="009814D5">
        <w:rPr>
          <w:color w:val="020202"/>
          <w:lang w:eastAsia="it-IT"/>
        </w:rPr>
        <w:t>ou</w:t>
      </w:r>
      <w:proofErr w:type="spellEnd"/>
      <w:r w:rsidRPr="009814D5">
        <w:rPr>
          <w:color w:val="020202"/>
          <w:lang w:eastAsia="it-IT"/>
        </w:rPr>
        <w:t xml:space="preserve">̀ il sollicite le renouvellement </w:t>
      </w:r>
      <w:proofErr w:type="spellStart"/>
      <w:r w:rsidRPr="009814D5">
        <w:rPr>
          <w:color w:val="020202"/>
          <w:lang w:eastAsia="it-IT"/>
        </w:rPr>
        <w:t>après</w:t>
      </w:r>
      <w:proofErr w:type="spellEnd"/>
      <w:r w:rsidRPr="009814D5">
        <w:rPr>
          <w:color w:val="020202"/>
          <w:lang w:eastAsia="it-IT"/>
        </w:rPr>
        <w:t xml:space="preserve"> le </w:t>
      </w:r>
      <w:proofErr w:type="spellStart"/>
      <w:r w:rsidRPr="009814D5">
        <w:rPr>
          <w:color w:val="020202"/>
          <w:lang w:eastAsia="it-IT"/>
        </w:rPr>
        <w:t>délai</w:t>
      </w:r>
      <w:proofErr w:type="spellEnd"/>
      <w:r w:rsidRPr="009814D5">
        <w:rPr>
          <w:color w:val="020202"/>
          <w:lang w:eastAsia="it-IT"/>
        </w:rPr>
        <w:t xml:space="preserve"> imparti, la demande de renouvellement est irrecevable. </w:t>
      </w:r>
    </w:p>
    <w:p w14:paraId="43516F0B" w14:textId="77777777" w:rsidR="00FA3E62" w:rsidRPr="009814D5" w:rsidRDefault="00FA3E62" w:rsidP="003F21CE">
      <w:pPr>
        <w:jc w:val="both"/>
        <w:rPr>
          <w:lang w:eastAsia="it-IT"/>
        </w:rPr>
      </w:pPr>
      <w:r w:rsidRPr="009814D5">
        <w:rPr>
          <w:b/>
          <w:bCs/>
          <w:color w:val="020202"/>
          <w:u w:val="single"/>
          <w:lang w:eastAsia="it-IT"/>
        </w:rPr>
        <w:t>ARTICLES 170.-</w:t>
      </w:r>
      <w:r w:rsidRPr="009814D5">
        <w:rPr>
          <w:color w:val="020202"/>
          <w:lang w:eastAsia="it-IT"/>
        </w:rPr>
        <w:t xml:space="preserve"> (1) Les titres miniers et les autorisations et permis d'exploitation peuvent faire l'objet d'un retrait dans les cas suivants : </w:t>
      </w:r>
    </w:p>
    <w:p w14:paraId="261DBF6E" w14:textId="77777777" w:rsidR="00FA3E62" w:rsidRPr="009814D5" w:rsidRDefault="00FA3E62" w:rsidP="003F21CE">
      <w:pPr>
        <w:jc w:val="both"/>
        <w:rPr>
          <w:lang w:eastAsia="it-IT"/>
        </w:rPr>
      </w:pPr>
      <w:r w:rsidRPr="009814D5">
        <w:rPr>
          <w:color w:val="020202"/>
          <w:position w:val="4"/>
          <w:lang w:eastAsia="it-IT"/>
        </w:rPr>
        <w:t xml:space="preserve">- </w:t>
      </w:r>
      <w:r w:rsidRPr="009814D5">
        <w:rPr>
          <w:color w:val="020202"/>
          <w:lang w:eastAsia="it-IT"/>
        </w:rPr>
        <w:t xml:space="preserve">le non-paiement de la redevance superficiaire ; </w:t>
      </w:r>
    </w:p>
    <w:p w14:paraId="47BC4DD6" w14:textId="7580D79E" w:rsidR="00FA3E62" w:rsidRPr="009814D5" w:rsidRDefault="00FA3E62" w:rsidP="003F21CE">
      <w:pPr>
        <w:jc w:val="both"/>
        <w:rPr>
          <w:lang w:eastAsia="it-IT"/>
        </w:rPr>
      </w:pPr>
      <w:r w:rsidRPr="009814D5">
        <w:rPr>
          <w:lang w:eastAsia="it-IT"/>
        </w:rPr>
        <w:t>- la conduite des travaux d</w:t>
      </w:r>
      <w:r w:rsidRPr="009814D5">
        <w:rPr>
          <w:position w:val="2"/>
          <w:lang w:eastAsia="it-IT"/>
        </w:rPr>
        <w:t>'</w:t>
      </w:r>
      <w:r w:rsidRPr="009814D5">
        <w:rPr>
          <w:lang w:eastAsia="it-IT"/>
        </w:rPr>
        <w:t>exploitation à l</w:t>
      </w:r>
      <w:r w:rsidRPr="009814D5">
        <w:rPr>
          <w:position w:val="2"/>
          <w:lang w:eastAsia="it-IT"/>
        </w:rPr>
        <w:t>'</w:t>
      </w:r>
      <w:proofErr w:type="spellStart"/>
      <w:r w:rsidRPr="009814D5">
        <w:rPr>
          <w:lang w:eastAsia="it-IT"/>
        </w:rPr>
        <w:t>intérieur</w:t>
      </w:r>
      <w:proofErr w:type="spellEnd"/>
      <w:r w:rsidRPr="009814D5">
        <w:rPr>
          <w:lang w:eastAsia="it-IT"/>
        </w:rPr>
        <w:t xml:space="preserve"> de son permis par </w:t>
      </w:r>
      <w:proofErr w:type="gramStart"/>
      <w:r w:rsidRPr="009814D5">
        <w:rPr>
          <w:lang w:eastAsia="it-IT"/>
        </w:rPr>
        <w:t xml:space="preserve">le  </w:t>
      </w:r>
      <w:r w:rsidRPr="009814D5">
        <w:rPr>
          <w:color w:val="020202"/>
          <w:lang w:eastAsia="it-IT"/>
        </w:rPr>
        <w:t>titulaire</w:t>
      </w:r>
      <w:proofErr w:type="gramEnd"/>
      <w:r w:rsidRPr="009814D5">
        <w:rPr>
          <w:color w:val="020202"/>
          <w:lang w:eastAsia="it-IT"/>
        </w:rPr>
        <w:t xml:space="preserve"> d'un permis de recherche ;</w:t>
      </w:r>
    </w:p>
    <w:p w14:paraId="59A66543" w14:textId="3B70585E" w:rsidR="00FA3E62" w:rsidRPr="009814D5" w:rsidRDefault="00FA3E62" w:rsidP="003F21CE">
      <w:pPr>
        <w:jc w:val="both"/>
        <w:rPr>
          <w:lang w:eastAsia="it-IT"/>
        </w:rPr>
      </w:pPr>
      <w:r w:rsidRPr="009814D5">
        <w:rPr>
          <w:color w:val="020202"/>
          <w:lang w:eastAsia="it-IT"/>
        </w:rPr>
        <w:t>- le retard ou la suspension de l'</w:t>
      </w:r>
      <w:proofErr w:type="spellStart"/>
      <w:r w:rsidRPr="009814D5">
        <w:rPr>
          <w:color w:val="020202"/>
          <w:lang w:eastAsia="it-IT"/>
        </w:rPr>
        <w:t>activite</w:t>
      </w:r>
      <w:proofErr w:type="spellEnd"/>
      <w:r w:rsidRPr="009814D5">
        <w:rPr>
          <w:color w:val="020202"/>
          <w:lang w:eastAsia="it-IT"/>
        </w:rPr>
        <w:t xml:space="preserve">́ de recherche pendant une </w:t>
      </w:r>
      <w:proofErr w:type="spellStart"/>
      <w:r w:rsidRPr="009814D5">
        <w:rPr>
          <w:color w:val="020202"/>
          <w:lang w:eastAsia="it-IT"/>
        </w:rPr>
        <w:t>durée</w:t>
      </w:r>
      <w:proofErr w:type="spellEnd"/>
      <w:r w:rsidRPr="009814D5">
        <w:rPr>
          <w:color w:val="020202"/>
          <w:lang w:eastAsia="it-IT"/>
        </w:rPr>
        <w:t xml:space="preserve"> </w:t>
      </w:r>
      <w:proofErr w:type="spellStart"/>
      <w:r w:rsidRPr="009814D5">
        <w:rPr>
          <w:color w:val="020202"/>
          <w:lang w:eastAsia="it-IT"/>
        </w:rPr>
        <w:t>supérieure</w:t>
      </w:r>
      <w:proofErr w:type="spellEnd"/>
      <w:r w:rsidRPr="009814D5">
        <w:rPr>
          <w:color w:val="020202"/>
          <w:lang w:eastAsia="it-IT"/>
        </w:rPr>
        <w:t xml:space="preserve"> à un (01) an </w:t>
      </w:r>
    </w:p>
    <w:p w14:paraId="47EE89C4" w14:textId="4D5DB69E" w:rsidR="00FA3E62" w:rsidRPr="009814D5" w:rsidRDefault="00FA3E62" w:rsidP="003F21CE">
      <w:pPr>
        <w:jc w:val="both"/>
        <w:rPr>
          <w:lang w:eastAsia="it-IT"/>
        </w:rPr>
      </w:pPr>
      <w:r w:rsidRPr="009814D5">
        <w:rPr>
          <w:lang w:eastAsia="it-IT"/>
        </w:rPr>
        <w:t xml:space="preserve">- le retard de mise en exploitation ou la suspension d'exploitation pendant une </w:t>
      </w:r>
      <w:proofErr w:type="spellStart"/>
      <w:r w:rsidRPr="009814D5">
        <w:rPr>
          <w:lang w:eastAsia="it-IT"/>
        </w:rPr>
        <w:t>durée</w:t>
      </w:r>
      <w:proofErr w:type="spellEnd"/>
      <w:r w:rsidRPr="009814D5">
        <w:rPr>
          <w:lang w:eastAsia="it-IT"/>
        </w:rPr>
        <w:t xml:space="preserve"> </w:t>
      </w:r>
      <w:proofErr w:type="spellStart"/>
      <w:r w:rsidRPr="009814D5">
        <w:rPr>
          <w:lang w:eastAsia="it-IT"/>
        </w:rPr>
        <w:t>supérieure</w:t>
      </w:r>
      <w:proofErr w:type="spellEnd"/>
      <w:r w:rsidRPr="009814D5">
        <w:rPr>
          <w:lang w:eastAsia="it-IT"/>
        </w:rPr>
        <w:t xml:space="preserve"> à</w:t>
      </w:r>
      <w:r w:rsidR="009814D5">
        <w:rPr>
          <w:lang w:eastAsia="it-IT"/>
        </w:rPr>
        <w:t xml:space="preserve"> </w:t>
      </w:r>
      <w:r w:rsidRPr="009814D5">
        <w:rPr>
          <w:lang w:eastAsia="it-IT"/>
        </w:rPr>
        <w:t>trois (03) ans</w:t>
      </w:r>
    </w:p>
    <w:p w14:paraId="2B3A1724" w14:textId="0C1E4897" w:rsidR="00FA3E62" w:rsidRPr="009814D5" w:rsidRDefault="00FA3E62" w:rsidP="003F21CE">
      <w:pPr>
        <w:jc w:val="both"/>
        <w:rPr>
          <w:lang w:eastAsia="it-IT"/>
        </w:rPr>
      </w:pPr>
      <w:r w:rsidRPr="009814D5">
        <w:rPr>
          <w:lang w:eastAsia="it-IT"/>
        </w:rPr>
        <w:t xml:space="preserve">- </w:t>
      </w:r>
      <w:r w:rsidRPr="009814D5">
        <w:rPr>
          <w:color w:val="020202"/>
          <w:lang w:eastAsia="it-IT"/>
        </w:rPr>
        <w:t xml:space="preserve">l'infraction aux </w:t>
      </w:r>
      <w:proofErr w:type="spellStart"/>
      <w:r w:rsidRPr="009814D5">
        <w:rPr>
          <w:color w:val="020202"/>
          <w:lang w:eastAsia="it-IT"/>
        </w:rPr>
        <w:t>règles</w:t>
      </w:r>
      <w:proofErr w:type="spellEnd"/>
      <w:r w:rsidRPr="009814D5">
        <w:rPr>
          <w:color w:val="020202"/>
          <w:lang w:eastAsia="it-IT"/>
        </w:rPr>
        <w:t xml:space="preserve"> relatives à la santé publique et à la </w:t>
      </w:r>
      <w:proofErr w:type="spellStart"/>
      <w:r w:rsidRPr="009814D5">
        <w:rPr>
          <w:color w:val="020202"/>
          <w:lang w:eastAsia="it-IT"/>
        </w:rPr>
        <w:t>sécurite</w:t>
      </w:r>
      <w:proofErr w:type="spellEnd"/>
      <w:r w:rsidRPr="009814D5">
        <w:rPr>
          <w:color w:val="020202"/>
          <w:lang w:eastAsia="it-IT"/>
        </w:rPr>
        <w:t xml:space="preserve">́ au travail ; </w:t>
      </w:r>
    </w:p>
    <w:p w14:paraId="6E968FE0" w14:textId="1E18C2C1" w:rsidR="00FA3E62" w:rsidRPr="009814D5" w:rsidRDefault="00FA3E62" w:rsidP="003F21CE">
      <w:pPr>
        <w:jc w:val="both"/>
        <w:rPr>
          <w:lang w:eastAsia="it-IT"/>
        </w:rPr>
      </w:pPr>
      <w:r w:rsidRPr="009814D5">
        <w:rPr>
          <w:color w:val="020202"/>
          <w:lang w:eastAsia="it-IT"/>
        </w:rPr>
        <w:t xml:space="preserve">- la </w:t>
      </w:r>
      <w:proofErr w:type="spellStart"/>
      <w:r w:rsidRPr="009814D5">
        <w:rPr>
          <w:color w:val="020202"/>
          <w:lang w:eastAsia="it-IT"/>
        </w:rPr>
        <w:t>non-exécution</w:t>
      </w:r>
      <w:proofErr w:type="spellEnd"/>
      <w:r w:rsidRPr="009814D5">
        <w:rPr>
          <w:color w:val="020202"/>
          <w:lang w:eastAsia="it-IT"/>
        </w:rPr>
        <w:t xml:space="preserve"> du programme des travaux ; </w:t>
      </w:r>
    </w:p>
    <w:p w14:paraId="1538985E" w14:textId="164F0C96" w:rsidR="00FA3E62" w:rsidRPr="009814D5" w:rsidRDefault="00FA3E62" w:rsidP="003F21CE">
      <w:pPr>
        <w:jc w:val="both"/>
        <w:rPr>
          <w:lang w:eastAsia="it-IT"/>
        </w:rPr>
      </w:pPr>
      <w:r w:rsidRPr="009814D5">
        <w:rPr>
          <w:color w:val="020202"/>
          <w:lang w:eastAsia="it-IT"/>
        </w:rPr>
        <w:t>- la non-</w:t>
      </w:r>
      <w:r w:rsidR="009814D5">
        <w:rPr>
          <w:color w:val="020202"/>
          <w:lang w:eastAsia="it-IT"/>
        </w:rPr>
        <w:t>transmission à l’autorité compétente des documents et informations prévues par la</w:t>
      </w:r>
      <w:r w:rsidR="00616C00">
        <w:rPr>
          <w:color w:val="020202"/>
          <w:lang w:eastAsia="it-IT"/>
        </w:rPr>
        <w:t xml:space="preserve"> </w:t>
      </w:r>
      <w:r w:rsidR="009814D5">
        <w:rPr>
          <w:color w:val="020202"/>
          <w:lang w:eastAsia="it-IT"/>
        </w:rPr>
        <w:lastRenderedPageBreak/>
        <w:t>réglementation en vigueur ;</w:t>
      </w:r>
      <w:r w:rsidRPr="009814D5">
        <w:rPr>
          <w:color w:val="020202"/>
          <w:lang w:eastAsia="it-IT"/>
        </w:rPr>
        <w:t xml:space="preserve"> </w:t>
      </w:r>
    </w:p>
    <w:p w14:paraId="56C10185" w14:textId="42D4E341" w:rsidR="00FA3E62" w:rsidRPr="009814D5" w:rsidRDefault="00FA3E62" w:rsidP="003F21CE">
      <w:pPr>
        <w:jc w:val="both"/>
        <w:rPr>
          <w:lang w:eastAsia="it-IT"/>
        </w:rPr>
      </w:pPr>
      <w:r w:rsidRPr="009814D5">
        <w:rPr>
          <w:lang w:eastAsia="it-IT"/>
        </w:rPr>
        <w:t>-</w:t>
      </w:r>
      <w:r w:rsidR="009814D5">
        <w:rPr>
          <w:lang w:eastAsia="it-IT"/>
        </w:rPr>
        <w:t xml:space="preserve"> </w:t>
      </w:r>
      <w:r w:rsidRPr="009814D5">
        <w:rPr>
          <w:color w:val="020202"/>
          <w:lang w:eastAsia="it-IT"/>
        </w:rPr>
        <w:t xml:space="preserve">le non-respect des clauses de la convention ou du cahier de charges ; </w:t>
      </w:r>
    </w:p>
    <w:p w14:paraId="006CD208" w14:textId="77777777" w:rsidR="00FA3E62" w:rsidRPr="009814D5" w:rsidRDefault="00FA3E62" w:rsidP="003F21CE">
      <w:pPr>
        <w:jc w:val="both"/>
        <w:rPr>
          <w:lang w:eastAsia="it-IT"/>
        </w:rPr>
      </w:pPr>
      <w:r w:rsidRPr="009814D5">
        <w:rPr>
          <w:lang w:eastAsia="it-IT"/>
        </w:rPr>
        <w:t xml:space="preserve">- </w:t>
      </w:r>
      <w:r w:rsidRPr="009814D5">
        <w:rPr>
          <w:color w:val="020202"/>
          <w:lang w:eastAsia="it-IT"/>
        </w:rPr>
        <w:t xml:space="preserve">la violation des </w:t>
      </w:r>
      <w:proofErr w:type="spellStart"/>
      <w:r w:rsidRPr="009814D5">
        <w:rPr>
          <w:color w:val="020202"/>
          <w:lang w:eastAsia="it-IT"/>
        </w:rPr>
        <w:t>règles</w:t>
      </w:r>
      <w:proofErr w:type="spellEnd"/>
      <w:r w:rsidRPr="009814D5">
        <w:rPr>
          <w:color w:val="020202"/>
          <w:lang w:eastAsia="it-IT"/>
        </w:rPr>
        <w:t xml:space="preserve"> relatives à la santé publique, à la </w:t>
      </w:r>
      <w:proofErr w:type="spellStart"/>
      <w:r w:rsidRPr="009814D5">
        <w:rPr>
          <w:color w:val="020202"/>
          <w:lang w:eastAsia="it-IT"/>
        </w:rPr>
        <w:t>sécurite</w:t>
      </w:r>
      <w:proofErr w:type="spellEnd"/>
      <w:r w:rsidRPr="009814D5">
        <w:rPr>
          <w:color w:val="020202"/>
          <w:lang w:eastAsia="it-IT"/>
        </w:rPr>
        <w:t>́, à l'</w:t>
      </w:r>
      <w:proofErr w:type="spellStart"/>
      <w:r w:rsidRPr="009814D5">
        <w:rPr>
          <w:color w:val="020202"/>
          <w:lang w:eastAsia="it-IT"/>
        </w:rPr>
        <w:t>hygiène</w:t>
      </w:r>
      <w:proofErr w:type="spellEnd"/>
      <w:r w:rsidRPr="009814D5">
        <w:rPr>
          <w:color w:val="020202"/>
          <w:lang w:eastAsia="it-IT"/>
        </w:rPr>
        <w:t xml:space="preserve"> et à la protection de l'environnement ; </w:t>
      </w:r>
    </w:p>
    <w:p w14:paraId="3B04021A" w14:textId="438E44D8" w:rsidR="00FA3E62" w:rsidRPr="009814D5" w:rsidRDefault="00FA3E62" w:rsidP="003F21CE">
      <w:pPr>
        <w:jc w:val="both"/>
        <w:rPr>
          <w:lang w:eastAsia="it-IT"/>
        </w:rPr>
      </w:pPr>
      <w:r w:rsidRPr="009814D5">
        <w:rPr>
          <w:lang w:eastAsia="it-IT"/>
        </w:rPr>
        <w:t xml:space="preserve">- la tenue </w:t>
      </w:r>
      <w:proofErr w:type="spellStart"/>
      <w:r w:rsidRPr="009814D5">
        <w:rPr>
          <w:lang w:eastAsia="it-IT"/>
        </w:rPr>
        <w:t>irrégulière</w:t>
      </w:r>
      <w:proofErr w:type="spellEnd"/>
      <w:r w:rsidRPr="009814D5">
        <w:rPr>
          <w:lang w:eastAsia="it-IT"/>
        </w:rPr>
        <w:t xml:space="preserve"> des documents </w:t>
      </w:r>
      <w:proofErr w:type="spellStart"/>
      <w:r w:rsidRPr="009814D5">
        <w:rPr>
          <w:lang w:eastAsia="it-IT"/>
        </w:rPr>
        <w:t>exigés</w:t>
      </w:r>
      <w:proofErr w:type="spellEnd"/>
      <w:r w:rsidRPr="009814D5">
        <w:rPr>
          <w:lang w:eastAsia="it-IT"/>
        </w:rPr>
        <w:t xml:space="preserve"> par la </w:t>
      </w:r>
      <w:proofErr w:type="spellStart"/>
      <w:r w:rsidRPr="009814D5">
        <w:rPr>
          <w:lang w:eastAsia="it-IT"/>
        </w:rPr>
        <w:t>présente</w:t>
      </w:r>
      <w:proofErr w:type="spellEnd"/>
      <w:r w:rsidRPr="009814D5">
        <w:rPr>
          <w:lang w:eastAsia="it-IT"/>
        </w:rPr>
        <w:t xml:space="preserve"> loi. </w:t>
      </w:r>
    </w:p>
    <w:p w14:paraId="23D16B80" w14:textId="77777777" w:rsidR="00FA3E62" w:rsidRPr="009814D5" w:rsidRDefault="00FA3E62" w:rsidP="003F21CE">
      <w:pPr>
        <w:jc w:val="both"/>
        <w:rPr>
          <w:lang w:eastAsia="it-IT"/>
        </w:rPr>
      </w:pPr>
      <w:r w:rsidRPr="009814D5">
        <w:rPr>
          <w:lang w:eastAsia="it-IT"/>
        </w:rPr>
        <w:t xml:space="preserve">(2) En dehors des cas de retrait </w:t>
      </w:r>
      <w:proofErr w:type="spellStart"/>
      <w:r w:rsidRPr="009814D5">
        <w:rPr>
          <w:lang w:eastAsia="it-IT"/>
        </w:rPr>
        <w:t>visés</w:t>
      </w:r>
      <w:proofErr w:type="spellEnd"/>
      <w:r w:rsidRPr="009814D5">
        <w:rPr>
          <w:lang w:eastAsia="it-IT"/>
        </w:rPr>
        <w:t xml:space="preserve"> à l'</w:t>
      </w:r>
      <w:proofErr w:type="spellStart"/>
      <w:r w:rsidRPr="009814D5">
        <w:rPr>
          <w:lang w:eastAsia="it-IT"/>
        </w:rPr>
        <w:t>alinéa</w:t>
      </w:r>
      <w:proofErr w:type="spellEnd"/>
      <w:r w:rsidRPr="009814D5">
        <w:rPr>
          <w:lang w:eastAsia="it-IT"/>
        </w:rPr>
        <w:t xml:space="preserve"> 1 ci-dessus, les autres manquements aux obligations administratives peuvent donner lieu </w:t>
      </w:r>
      <w:proofErr w:type="spellStart"/>
      <w:r w:rsidRPr="009814D5">
        <w:rPr>
          <w:lang w:eastAsia="it-IT"/>
        </w:rPr>
        <w:t>a</w:t>
      </w:r>
      <w:proofErr w:type="spellEnd"/>
      <w:r w:rsidRPr="009814D5">
        <w:rPr>
          <w:lang w:eastAsia="it-IT"/>
        </w:rPr>
        <w:t xml:space="preserve">̀ la suspension, pour une </w:t>
      </w:r>
      <w:proofErr w:type="spellStart"/>
      <w:r w:rsidRPr="009814D5">
        <w:rPr>
          <w:lang w:eastAsia="it-IT"/>
        </w:rPr>
        <w:t>période</w:t>
      </w:r>
      <w:proofErr w:type="spellEnd"/>
      <w:r w:rsidRPr="009814D5">
        <w:rPr>
          <w:lang w:eastAsia="it-IT"/>
        </w:rPr>
        <w:t xml:space="preserve"> maximale de six (06) mois du titre minier, de l'autorisation d'exploitation ou du permis. </w:t>
      </w:r>
    </w:p>
    <w:p w14:paraId="3415CEFD" w14:textId="77777777" w:rsidR="00FA3E62" w:rsidRPr="009814D5" w:rsidRDefault="00FA3E62" w:rsidP="003F21CE">
      <w:pPr>
        <w:jc w:val="both"/>
        <w:rPr>
          <w:lang w:eastAsia="it-IT"/>
        </w:rPr>
      </w:pPr>
      <w:r w:rsidRPr="009814D5">
        <w:rPr>
          <w:lang w:eastAsia="it-IT"/>
        </w:rPr>
        <w:t xml:space="preserve">(3) Lorsqu'à l'issue de la </w:t>
      </w:r>
      <w:proofErr w:type="spellStart"/>
      <w:r w:rsidRPr="009814D5">
        <w:rPr>
          <w:lang w:eastAsia="it-IT"/>
        </w:rPr>
        <w:t>période</w:t>
      </w:r>
      <w:proofErr w:type="spellEnd"/>
      <w:r w:rsidRPr="009814D5">
        <w:rPr>
          <w:lang w:eastAsia="it-IT"/>
        </w:rPr>
        <w:t xml:space="preserve"> de suspension </w:t>
      </w:r>
      <w:proofErr w:type="spellStart"/>
      <w:r w:rsidRPr="009814D5">
        <w:rPr>
          <w:lang w:eastAsia="it-IT"/>
        </w:rPr>
        <w:t>visée</w:t>
      </w:r>
      <w:proofErr w:type="spellEnd"/>
      <w:r w:rsidRPr="009814D5">
        <w:rPr>
          <w:lang w:eastAsia="it-IT"/>
        </w:rPr>
        <w:t xml:space="preserve"> à l'</w:t>
      </w:r>
      <w:proofErr w:type="spellStart"/>
      <w:r w:rsidRPr="009814D5">
        <w:rPr>
          <w:lang w:eastAsia="it-IT"/>
        </w:rPr>
        <w:t>alinéa</w:t>
      </w:r>
      <w:proofErr w:type="spellEnd"/>
      <w:r w:rsidRPr="009814D5">
        <w:rPr>
          <w:lang w:eastAsia="it-IT"/>
        </w:rPr>
        <w:t xml:space="preserve"> 2 ci</w:t>
      </w:r>
      <w:r w:rsidRPr="009814D5">
        <w:rPr>
          <w:lang w:eastAsia="it-IT"/>
        </w:rPr>
        <w:softHyphen/>
        <w:t xml:space="preserve"> dessus, le titulaire d'un titre minier ou de </w:t>
      </w:r>
      <w:proofErr w:type="spellStart"/>
      <w:r w:rsidRPr="009814D5">
        <w:rPr>
          <w:lang w:eastAsia="it-IT"/>
        </w:rPr>
        <w:t>carrière</w:t>
      </w:r>
      <w:proofErr w:type="spellEnd"/>
      <w:r w:rsidRPr="009814D5">
        <w:rPr>
          <w:lang w:eastAsia="it-IT"/>
        </w:rPr>
        <w:t xml:space="preserve"> ou d'une autorisation d'exploitation ne </w:t>
      </w:r>
      <w:proofErr w:type="spellStart"/>
      <w:r w:rsidRPr="009814D5">
        <w:rPr>
          <w:lang w:eastAsia="it-IT"/>
        </w:rPr>
        <w:t>remédie</w:t>
      </w:r>
      <w:proofErr w:type="spellEnd"/>
      <w:r w:rsidRPr="009814D5">
        <w:rPr>
          <w:lang w:eastAsia="it-IT"/>
        </w:rPr>
        <w:t xml:space="preserve"> </w:t>
      </w:r>
      <w:proofErr w:type="spellStart"/>
      <w:r w:rsidRPr="009814D5">
        <w:rPr>
          <w:position w:val="-2"/>
          <w:lang w:eastAsia="it-IT"/>
        </w:rPr>
        <w:t>p</w:t>
      </w:r>
      <w:r w:rsidRPr="009814D5">
        <w:rPr>
          <w:lang w:eastAsia="it-IT"/>
        </w:rPr>
        <w:t>as</w:t>
      </w:r>
      <w:proofErr w:type="spellEnd"/>
      <w:r w:rsidRPr="009814D5">
        <w:rPr>
          <w:lang w:eastAsia="it-IT"/>
        </w:rPr>
        <w:t xml:space="preserve"> aux manquements ayant </w:t>
      </w:r>
      <w:proofErr w:type="spellStart"/>
      <w:r w:rsidRPr="009814D5">
        <w:rPr>
          <w:lang w:eastAsia="it-IT"/>
        </w:rPr>
        <w:t>entraine</w:t>
      </w:r>
      <w:proofErr w:type="spellEnd"/>
      <w:r w:rsidRPr="009814D5">
        <w:rPr>
          <w:lang w:eastAsia="it-IT"/>
        </w:rPr>
        <w:t xml:space="preserve">́ la suspension, le Ministre chargé des mines prononce le retrait du titre ou de l'autorisation sans mise en demeure </w:t>
      </w:r>
      <w:proofErr w:type="spellStart"/>
      <w:r w:rsidRPr="009814D5">
        <w:rPr>
          <w:lang w:eastAsia="it-IT"/>
        </w:rPr>
        <w:t>préalable</w:t>
      </w:r>
      <w:proofErr w:type="spellEnd"/>
      <w:r w:rsidRPr="009814D5">
        <w:rPr>
          <w:lang w:eastAsia="it-IT"/>
        </w:rPr>
        <w:t xml:space="preserve">. </w:t>
      </w:r>
    </w:p>
    <w:p w14:paraId="3456FCB8" w14:textId="210FA924" w:rsidR="00FA3E62" w:rsidRPr="009814D5" w:rsidRDefault="00FA3E62" w:rsidP="003F21CE">
      <w:pPr>
        <w:jc w:val="both"/>
        <w:rPr>
          <w:lang w:eastAsia="it-IT"/>
        </w:rPr>
      </w:pPr>
      <w:r w:rsidRPr="009814D5">
        <w:rPr>
          <w:lang w:eastAsia="it-IT"/>
        </w:rPr>
        <w:t xml:space="preserve">(4) La </w:t>
      </w:r>
      <w:proofErr w:type="spellStart"/>
      <w:r w:rsidRPr="009814D5">
        <w:rPr>
          <w:lang w:eastAsia="it-IT"/>
        </w:rPr>
        <w:t>décision</w:t>
      </w:r>
      <w:proofErr w:type="spellEnd"/>
      <w:r w:rsidRPr="009814D5">
        <w:rPr>
          <w:lang w:eastAsia="it-IT"/>
        </w:rPr>
        <w:t xml:space="preserve"> de retrait est </w:t>
      </w:r>
      <w:proofErr w:type="spellStart"/>
      <w:r w:rsidRPr="009814D5">
        <w:rPr>
          <w:lang w:eastAsia="it-IT"/>
        </w:rPr>
        <w:t>notifiée</w:t>
      </w:r>
      <w:proofErr w:type="spellEnd"/>
      <w:r w:rsidRPr="009814D5">
        <w:rPr>
          <w:lang w:eastAsia="it-IT"/>
        </w:rPr>
        <w:t xml:space="preserve"> par tous moyens laissant trace </w:t>
      </w:r>
      <w:r w:rsidR="009814D5" w:rsidRPr="009814D5">
        <w:rPr>
          <w:lang w:eastAsia="it-IT"/>
        </w:rPr>
        <w:t>écrite au titulaire du titre minier, de l’autorisation d’exploitation ou de permis.</w:t>
      </w:r>
    </w:p>
    <w:p w14:paraId="715BFBCF" w14:textId="56CC4048" w:rsidR="009814D5" w:rsidRPr="009814D5" w:rsidRDefault="009814D5" w:rsidP="003F21CE">
      <w:pPr>
        <w:jc w:val="both"/>
        <w:rPr>
          <w:lang w:eastAsia="it-IT"/>
        </w:rPr>
      </w:pPr>
      <w:r w:rsidRPr="009814D5">
        <w:rPr>
          <w:lang w:eastAsia="it-IT"/>
        </w:rPr>
        <w:t xml:space="preserve">(5) Le titulaire du titre minier, de l'autorisation d'exploitation ou du permis retiré </w:t>
      </w:r>
      <w:proofErr w:type="spellStart"/>
      <w:r w:rsidRPr="009814D5">
        <w:rPr>
          <w:lang w:eastAsia="it-IT"/>
        </w:rPr>
        <w:t>procède</w:t>
      </w:r>
      <w:proofErr w:type="spellEnd"/>
      <w:r w:rsidRPr="009814D5">
        <w:rPr>
          <w:lang w:eastAsia="it-IT"/>
        </w:rPr>
        <w:t xml:space="preserve"> </w:t>
      </w:r>
      <w:proofErr w:type="spellStart"/>
      <w:r w:rsidRPr="009814D5">
        <w:rPr>
          <w:lang w:eastAsia="it-IT"/>
        </w:rPr>
        <w:t>au</w:t>
      </w:r>
      <w:proofErr w:type="spellEnd"/>
      <w:r w:rsidRPr="009814D5">
        <w:rPr>
          <w:lang w:eastAsia="it-IT"/>
        </w:rPr>
        <w:t xml:space="preserve"> </w:t>
      </w:r>
      <w:proofErr w:type="spellStart"/>
      <w:r w:rsidRPr="009814D5">
        <w:rPr>
          <w:lang w:eastAsia="it-IT"/>
        </w:rPr>
        <w:t>déguerpissement</w:t>
      </w:r>
      <w:proofErr w:type="spellEnd"/>
      <w:r w:rsidRPr="009814D5">
        <w:rPr>
          <w:lang w:eastAsia="it-IT"/>
        </w:rPr>
        <w:t xml:space="preserve"> du site objet du titre minier, de l'autorisation d'exploitation ou du permis, à ses frais. </w:t>
      </w:r>
    </w:p>
    <w:p w14:paraId="70D81993" w14:textId="465EEDC8" w:rsidR="009814D5" w:rsidRPr="009814D5" w:rsidRDefault="009814D5" w:rsidP="003F21CE">
      <w:pPr>
        <w:jc w:val="both"/>
        <w:rPr>
          <w:lang w:eastAsia="it-IT"/>
        </w:rPr>
      </w:pPr>
      <w:r w:rsidRPr="009814D5">
        <w:rPr>
          <w:b/>
          <w:bCs/>
          <w:color w:val="020202"/>
          <w:u w:val="single"/>
          <w:lang w:eastAsia="it-IT"/>
        </w:rPr>
        <w:t>ARTICLE 171.-</w:t>
      </w:r>
      <w:r w:rsidRPr="009814D5">
        <w:rPr>
          <w:color w:val="020202"/>
          <w:lang w:eastAsia="it-IT"/>
        </w:rPr>
        <w:t xml:space="preserve"> Lorsqu'au cours d'un </w:t>
      </w:r>
      <w:proofErr w:type="spellStart"/>
      <w:r w:rsidRPr="009814D5">
        <w:rPr>
          <w:color w:val="020202"/>
          <w:lang w:eastAsia="it-IT"/>
        </w:rPr>
        <w:t>différend</w:t>
      </w:r>
      <w:proofErr w:type="spellEnd"/>
      <w:r w:rsidRPr="009814D5">
        <w:rPr>
          <w:color w:val="020202"/>
          <w:lang w:eastAsia="it-IT"/>
        </w:rPr>
        <w:t xml:space="preserve"> portant sur l'utilisation d'un titre minier</w:t>
      </w:r>
      <w:r w:rsidRPr="009814D5">
        <w:rPr>
          <w:color w:val="020202"/>
          <w:position w:val="2"/>
          <w:lang w:eastAsia="it-IT"/>
        </w:rPr>
        <w:t xml:space="preserve">, </w:t>
      </w:r>
      <w:r w:rsidRPr="009814D5">
        <w:rPr>
          <w:color w:val="020202"/>
          <w:lang w:eastAsia="it-IT"/>
        </w:rPr>
        <w:t xml:space="preserve">de l'autorisation d'exploitation ou du permis ou sur les produits obtenus à </w:t>
      </w:r>
      <w:r w:rsidRPr="009814D5">
        <w:rPr>
          <w:lang w:eastAsia="it-IT"/>
        </w:rPr>
        <w:t>l'aide dudit titre minier, la</w:t>
      </w:r>
      <w:r>
        <w:rPr>
          <w:lang w:eastAsia="it-IT"/>
        </w:rPr>
        <w:t xml:space="preserve"> </w:t>
      </w:r>
      <w:r w:rsidRPr="009814D5">
        <w:rPr>
          <w:lang w:eastAsia="it-IT"/>
        </w:rPr>
        <w:t xml:space="preserve">juridiction saisie du </w:t>
      </w:r>
      <w:proofErr w:type="spellStart"/>
      <w:r w:rsidRPr="009814D5">
        <w:rPr>
          <w:lang w:eastAsia="it-IT"/>
        </w:rPr>
        <w:t>différen</w:t>
      </w:r>
      <w:r>
        <w:rPr>
          <w:lang w:eastAsia="it-IT"/>
        </w:rPr>
        <w:t>d</w:t>
      </w:r>
      <w:proofErr w:type="spellEnd"/>
      <w:r>
        <w:rPr>
          <w:lang w:eastAsia="it-IT"/>
        </w:rPr>
        <w:t xml:space="preserve"> </w:t>
      </w:r>
      <w:r w:rsidRPr="009814D5">
        <w:rPr>
          <w:lang w:eastAsia="it-IT"/>
        </w:rPr>
        <w:t xml:space="preserve">annule ou constate la </w:t>
      </w:r>
      <w:proofErr w:type="spellStart"/>
      <w:r w:rsidRPr="009814D5">
        <w:rPr>
          <w:lang w:eastAsia="it-IT"/>
        </w:rPr>
        <w:t>nullite</w:t>
      </w:r>
      <w:proofErr w:type="spellEnd"/>
      <w:r w:rsidRPr="009814D5">
        <w:rPr>
          <w:lang w:eastAsia="it-IT"/>
        </w:rPr>
        <w:t xml:space="preserve">́, </w:t>
      </w:r>
      <w:r w:rsidRPr="009814D5">
        <w:rPr>
          <w:color w:val="020202"/>
          <w:lang w:eastAsia="it-IT"/>
        </w:rPr>
        <w:t>l'</w:t>
      </w:r>
      <w:proofErr w:type="spellStart"/>
      <w:r w:rsidRPr="009814D5">
        <w:rPr>
          <w:color w:val="020202"/>
          <w:lang w:eastAsia="it-IT"/>
        </w:rPr>
        <w:t>invalidite</w:t>
      </w:r>
      <w:proofErr w:type="spellEnd"/>
      <w:r w:rsidRPr="009814D5">
        <w:rPr>
          <w:color w:val="020202"/>
          <w:lang w:eastAsia="it-IT"/>
        </w:rPr>
        <w:t xml:space="preserve">́ ou la </w:t>
      </w:r>
      <w:proofErr w:type="spellStart"/>
      <w:r w:rsidRPr="009814D5">
        <w:rPr>
          <w:color w:val="020202"/>
          <w:lang w:eastAsia="it-IT"/>
        </w:rPr>
        <w:t>caducite</w:t>
      </w:r>
      <w:proofErr w:type="spellEnd"/>
      <w:r w:rsidRPr="009814D5">
        <w:rPr>
          <w:color w:val="020202"/>
          <w:lang w:eastAsia="it-IT"/>
        </w:rPr>
        <w:t xml:space="preserve">́. Le titulaire </w:t>
      </w:r>
      <w:proofErr w:type="spellStart"/>
      <w:r w:rsidRPr="009814D5">
        <w:rPr>
          <w:color w:val="020202"/>
          <w:lang w:eastAsia="it-IT"/>
        </w:rPr>
        <w:t>déchu</w:t>
      </w:r>
      <w:proofErr w:type="spellEnd"/>
      <w:r w:rsidRPr="009814D5">
        <w:rPr>
          <w:color w:val="020202"/>
          <w:lang w:eastAsia="it-IT"/>
        </w:rPr>
        <w:t xml:space="preserve"> est invité à </w:t>
      </w:r>
      <w:proofErr w:type="spellStart"/>
      <w:r w:rsidRPr="009814D5">
        <w:rPr>
          <w:color w:val="020202"/>
          <w:lang w:eastAsia="it-IT"/>
        </w:rPr>
        <w:t>déguerpir</w:t>
      </w:r>
      <w:proofErr w:type="spellEnd"/>
      <w:r w:rsidRPr="009814D5">
        <w:rPr>
          <w:color w:val="020202"/>
          <w:lang w:eastAsia="it-IT"/>
        </w:rPr>
        <w:t xml:space="preserve"> à ses frais. </w:t>
      </w:r>
    </w:p>
    <w:p w14:paraId="73A987D5" w14:textId="057C8AB4" w:rsidR="009814D5" w:rsidRPr="009814D5" w:rsidRDefault="009814D5" w:rsidP="003F21CE">
      <w:pPr>
        <w:jc w:val="both"/>
        <w:rPr>
          <w:lang w:eastAsia="it-IT"/>
        </w:rPr>
      </w:pPr>
      <w:r w:rsidRPr="009814D5">
        <w:rPr>
          <w:b/>
          <w:bCs/>
          <w:u w:val="single"/>
          <w:lang w:eastAsia="it-IT"/>
        </w:rPr>
        <w:t>ARTICLE 172.-</w:t>
      </w:r>
      <w:r w:rsidRPr="009814D5">
        <w:rPr>
          <w:lang w:eastAsia="it-IT"/>
        </w:rPr>
        <w:t xml:space="preserve"> (1) En cas de </w:t>
      </w:r>
      <w:proofErr w:type="spellStart"/>
      <w:r w:rsidRPr="009814D5">
        <w:rPr>
          <w:lang w:eastAsia="it-IT"/>
        </w:rPr>
        <w:t>récidive</w:t>
      </w:r>
      <w:proofErr w:type="spellEnd"/>
      <w:r w:rsidRPr="009814D5">
        <w:rPr>
          <w:lang w:eastAsia="it-IT"/>
        </w:rPr>
        <w:t xml:space="preserve"> portant sur un manquement au cours de la </w:t>
      </w:r>
      <w:proofErr w:type="spellStart"/>
      <w:r w:rsidRPr="009814D5">
        <w:rPr>
          <w:lang w:eastAsia="it-IT"/>
        </w:rPr>
        <w:t>période</w:t>
      </w:r>
      <w:proofErr w:type="spellEnd"/>
      <w:r w:rsidRPr="009814D5">
        <w:rPr>
          <w:lang w:eastAsia="it-IT"/>
        </w:rPr>
        <w:t xml:space="preserve"> de </w:t>
      </w:r>
      <w:proofErr w:type="spellStart"/>
      <w:r w:rsidRPr="009814D5">
        <w:rPr>
          <w:lang w:eastAsia="it-IT"/>
        </w:rPr>
        <w:t>validite</w:t>
      </w:r>
      <w:proofErr w:type="spellEnd"/>
      <w:r w:rsidRPr="009814D5">
        <w:rPr>
          <w:lang w:eastAsia="it-IT"/>
        </w:rPr>
        <w:t xml:space="preserve">́ d'un titre minier, de l'autorisation d'exploitation ou du permis, le Ministre chargé des mines peut </w:t>
      </w:r>
      <w:proofErr w:type="spellStart"/>
      <w:r w:rsidRPr="009814D5">
        <w:rPr>
          <w:lang w:eastAsia="it-IT"/>
        </w:rPr>
        <w:t>procéder</w:t>
      </w:r>
      <w:proofErr w:type="spellEnd"/>
      <w:r w:rsidRPr="009814D5">
        <w:rPr>
          <w:lang w:eastAsia="it-IT"/>
        </w:rPr>
        <w:t xml:space="preserve"> au retrait dudit titre minier, de l'autorisation d'exploitation ou du permis. </w:t>
      </w:r>
    </w:p>
    <w:p w14:paraId="4E9E6790" w14:textId="46E60234" w:rsidR="006F72BF" w:rsidRDefault="009814D5" w:rsidP="003F21CE">
      <w:pPr>
        <w:jc w:val="both"/>
        <w:rPr>
          <w:rFonts w:ascii="*Arial-Bold-93066-Identity-H" w:eastAsia="Times New Roman" w:hAnsi="*Arial-Bold-93066-Identity-H" w:cs="Times New Roman"/>
          <w:color w:val="020202"/>
          <w:sz w:val="30"/>
          <w:szCs w:val="30"/>
          <w:lang w:eastAsia="it-IT"/>
        </w:rPr>
      </w:pPr>
      <w:r w:rsidRPr="009814D5">
        <w:rPr>
          <w:lang w:eastAsia="it-IT"/>
        </w:rPr>
        <w:t xml:space="preserve">(2) Le retrait </w:t>
      </w:r>
      <w:proofErr w:type="spellStart"/>
      <w:r w:rsidRPr="009814D5">
        <w:rPr>
          <w:lang w:eastAsia="it-IT"/>
        </w:rPr>
        <w:t>prévu</w:t>
      </w:r>
      <w:proofErr w:type="spellEnd"/>
      <w:r w:rsidRPr="009814D5">
        <w:rPr>
          <w:lang w:eastAsia="it-IT"/>
        </w:rPr>
        <w:t xml:space="preserve"> à</w:t>
      </w:r>
      <w:r w:rsidR="00E71226">
        <w:rPr>
          <w:lang w:eastAsia="it-IT"/>
        </w:rPr>
        <w:t xml:space="preserve"> l’</w:t>
      </w:r>
      <w:proofErr w:type="spellStart"/>
      <w:r w:rsidRPr="009814D5">
        <w:rPr>
          <w:lang w:eastAsia="it-IT"/>
        </w:rPr>
        <w:t>alinéa</w:t>
      </w:r>
      <w:proofErr w:type="spellEnd"/>
      <w:r w:rsidRPr="009814D5">
        <w:rPr>
          <w:lang w:eastAsia="it-IT"/>
        </w:rPr>
        <w:t xml:space="preserve"> 1 ci-dessus se fait </w:t>
      </w:r>
      <w:proofErr w:type="spellStart"/>
      <w:r w:rsidRPr="009814D5">
        <w:rPr>
          <w:lang w:eastAsia="it-IT"/>
        </w:rPr>
        <w:t>après</w:t>
      </w:r>
      <w:proofErr w:type="spellEnd"/>
      <w:r w:rsidRPr="009814D5">
        <w:rPr>
          <w:lang w:eastAsia="it-IT"/>
        </w:rPr>
        <w:t xml:space="preserve"> notification par tout moyen laissant traces </w:t>
      </w:r>
      <w:proofErr w:type="spellStart"/>
      <w:r w:rsidRPr="009814D5">
        <w:rPr>
          <w:lang w:eastAsia="it-IT"/>
        </w:rPr>
        <w:t>écrites</w:t>
      </w:r>
      <w:proofErr w:type="spellEnd"/>
      <w:r w:rsidRPr="009814D5">
        <w:rPr>
          <w:lang w:eastAsia="it-IT"/>
        </w:rPr>
        <w:t xml:space="preserve"> au titulaire du titre minier, de l'autorisation d'exploitation ou du permis, sans qu'il soit besoin d'une mise en demeure, du manquement entraînant la récidive</w:t>
      </w:r>
      <w:r w:rsidR="006F72BF">
        <w:rPr>
          <w:lang w:eastAsia="it-IT"/>
        </w:rPr>
        <w:t>.</w:t>
      </w:r>
      <w:r w:rsidR="006F72BF" w:rsidRPr="006F72BF">
        <w:rPr>
          <w:rFonts w:ascii="*Arial-Bold-93066-Identity-H" w:eastAsia="Times New Roman" w:hAnsi="*Arial-Bold-93066-Identity-H" w:cs="Times New Roman"/>
          <w:color w:val="020202"/>
          <w:sz w:val="30"/>
          <w:szCs w:val="30"/>
          <w:lang w:eastAsia="it-IT"/>
        </w:rPr>
        <w:t xml:space="preserve"> </w:t>
      </w:r>
    </w:p>
    <w:p w14:paraId="58C06B6C" w14:textId="77777777" w:rsidR="007345BE" w:rsidRPr="006F72BF" w:rsidRDefault="007345BE" w:rsidP="003F21CE">
      <w:pPr>
        <w:jc w:val="both"/>
        <w:rPr>
          <w:lang w:eastAsia="it-IT"/>
        </w:rPr>
      </w:pPr>
    </w:p>
    <w:p w14:paraId="5D65DE2B" w14:textId="2CE5825A" w:rsidR="006F72BF" w:rsidRDefault="006F72BF" w:rsidP="003F21CE">
      <w:pPr>
        <w:pStyle w:val="Heading2"/>
        <w:jc w:val="both"/>
        <w:rPr>
          <w:rFonts w:eastAsia="Times New Roman"/>
          <w:lang w:eastAsia="it-IT"/>
        </w:rPr>
      </w:pPr>
      <w:bookmarkStart w:id="121" w:name="_Toc171419615"/>
      <w:r>
        <w:rPr>
          <w:rFonts w:eastAsia="Times New Roman"/>
          <w:lang w:eastAsia="it-IT"/>
        </w:rPr>
        <w:t>CHAPITRE III : DE LA REPRESENTATION</w:t>
      </w:r>
      <w:bookmarkEnd w:id="121"/>
    </w:p>
    <w:p w14:paraId="25174E8C" w14:textId="77777777" w:rsidR="007345BE" w:rsidRPr="007345BE" w:rsidRDefault="007345BE" w:rsidP="003F21CE">
      <w:pPr>
        <w:jc w:val="both"/>
        <w:rPr>
          <w:lang w:eastAsia="it-IT"/>
        </w:rPr>
      </w:pPr>
    </w:p>
    <w:p w14:paraId="2DF7DE19" w14:textId="3E69015B" w:rsidR="006F72BF" w:rsidRPr="0070167F" w:rsidRDefault="006F72BF" w:rsidP="003F21CE">
      <w:pPr>
        <w:jc w:val="both"/>
        <w:rPr>
          <w:rFonts w:cs="Times New Roman"/>
          <w:szCs w:val="24"/>
          <w:lang w:eastAsia="it-IT"/>
        </w:rPr>
      </w:pPr>
      <w:r w:rsidRPr="0070167F">
        <w:rPr>
          <w:rFonts w:cs="Times New Roman"/>
          <w:b/>
          <w:bCs/>
          <w:u w:val="single"/>
          <w:lang w:eastAsia="it-IT"/>
        </w:rPr>
        <w:t>ARTICLE 173.-</w:t>
      </w:r>
      <w:r w:rsidRPr="0070167F">
        <w:rPr>
          <w:rFonts w:cs="Times New Roman"/>
          <w:lang w:eastAsia="it-IT"/>
        </w:rPr>
        <w:t xml:space="preserve"> (1) Nonobstant les infractions </w:t>
      </w:r>
      <w:proofErr w:type="spellStart"/>
      <w:r w:rsidRPr="0070167F">
        <w:rPr>
          <w:rFonts w:cs="Times New Roman"/>
          <w:lang w:eastAsia="it-IT"/>
        </w:rPr>
        <w:t>prévues</w:t>
      </w:r>
      <w:proofErr w:type="spellEnd"/>
      <w:r w:rsidRPr="0070167F">
        <w:rPr>
          <w:rFonts w:cs="Times New Roman"/>
          <w:lang w:eastAsia="it-IT"/>
        </w:rPr>
        <w:t xml:space="preserve"> par le Code </w:t>
      </w:r>
      <w:proofErr w:type="spellStart"/>
      <w:r w:rsidRPr="0070167F">
        <w:rPr>
          <w:rFonts w:cs="Times New Roman"/>
          <w:lang w:eastAsia="it-IT"/>
        </w:rPr>
        <w:t>Pénal</w:t>
      </w:r>
      <w:proofErr w:type="spellEnd"/>
      <w:r w:rsidRPr="0070167F">
        <w:rPr>
          <w:rFonts w:cs="Times New Roman"/>
          <w:lang w:eastAsia="it-IT"/>
        </w:rPr>
        <w:t xml:space="preserve">, peuvent constituer des infractions </w:t>
      </w:r>
      <w:proofErr w:type="spellStart"/>
      <w:r w:rsidRPr="0070167F">
        <w:rPr>
          <w:rFonts w:cs="Times New Roman"/>
          <w:lang w:eastAsia="it-IT"/>
        </w:rPr>
        <w:t>minières</w:t>
      </w:r>
      <w:proofErr w:type="spellEnd"/>
      <w:r w:rsidRPr="0070167F">
        <w:rPr>
          <w:rFonts w:cs="Times New Roman"/>
          <w:lang w:eastAsia="it-IT"/>
        </w:rPr>
        <w:t xml:space="preserve">, la violation des dispositions de la </w:t>
      </w:r>
      <w:proofErr w:type="spellStart"/>
      <w:r w:rsidRPr="0070167F">
        <w:rPr>
          <w:rFonts w:cs="Times New Roman"/>
          <w:lang w:eastAsia="it-IT"/>
        </w:rPr>
        <w:t>présente</w:t>
      </w:r>
      <w:proofErr w:type="spellEnd"/>
      <w:r w:rsidRPr="0070167F">
        <w:rPr>
          <w:rFonts w:cs="Times New Roman"/>
          <w:lang w:eastAsia="it-IT"/>
        </w:rPr>
        <w:t xml:space="preserve"> loi. </w:t>
      </w:r>
    </w:p>
    <w:p w14:paraId="1910364F" w14:textId="77777777" w:rsidR="006F72BF" w:rsidRPr="0070167F" w:rsidRDefault="006F72BF" w:rsidP="003F21CE">
      <w:pPr>
        <w:jc w:val="both"/>
        <w:rPr>
          <w:rFonts w:cs="Times New Roman"/>
          <w:szCs w:val="24"/>
          <w:lang w:eastAsia="it-IT"/>
        </w:rPr>
      </w:pPr>
      <w:r w:rsidRPr="0070167F">
        <w:rPr>
          <w:rFonts w:cs="Times New Roman"/>
          <w:color w:val="000000"/>
          <w:lang w:eastAsia="it-IT"/>
        </w:rPr>
        <w:t xml:space="preserve">(2) Constituent notamment des infractions </w:t>
      </w:r>
      <w:proofErr w:type="spellStart"/>
      <w:r w:rsidRPr="0070167F">
        <w:rPr>
          <w:rFonts w:cs="Times New Roman"/>
          <w:color w:val="000000"/>
          <w:lang w:eastAsia="it-IT"/>
        </w:rPr>
        <w:t>minières</w:t>
      </w:r>
      <w:proofErr w:type="spellEnd"/>
      <w:r w:rsidRPr="0070167F">
        <w:rPr>
          <w:rFonts w:cs="Times New Roman"/>
          <w:color w:val="000000"/>
          <w:lang w:eastAsia="it-IT"/>
        </w:rPr>
        <w:t xml:space="preserve">, les manquements </w:t>
      </w:r>
      <w:proofErr w:type="spellStart"/>
      <w:r w:rsidRPr="0070167F">
        <w:rPr>
          <w:rFonts w:cs="Times New Roman"/>
          <w:color w:val="000000"/>
          <w:lang w:eastAsia="it-IT"/>
        </w:rPr>
        <w:t>répétés</w:t>
      </w:r>
      <w:proofErr w:type="spellEnd"/>
      <w:r w:rsidRPr="0070167F">
        <w:rPr>
          <w:rFonts w:cs="Times New Roman"/>
          <w:color w:val="000000"/>
          <w:lang w:eastAsia="it-IT"/>
        </w:rPr>
        <w:t xml:space="preserve"> aux obligations administratives </w:t>
      </w:r>
      <w:proofErr w:type="spellStart"/>
      <w:r w:rsidRPr="0070167F">
        <w:rPr>
          <w:rFonts w:cs="Times New Roman"/>
          <w:color w:val="000000"/>
          <w:lang w:eastAsia="it-IT"/>
        </w:rPr>
        <w:t>sanctionnées</w:t>
      </w:r>
      <w:proofErr w:type="spellEnd"/>
      <w:r w:rsidRPr="0070167F">
        <w:rPr>
          <w:rFonts w:cs="Times New Roman"/>
          <w:color w:val="000000"/>
          <w:lang w:eastAsia="it-IT"/>
        </w:rPr>
        <w:t xml:space="preserve"> par le retrait des titres ou des autorisations d'exploitation ou par la </w:t>
      </w:r>
      <w:proofErr w:type="spellStart"/>
      <w:r w:rsidRPr="0070167F">
        <w:rPr>
          <w:rFonts w:cs="Times New Roman"/>
          <w:color w:val="000000"/>
          <w:lang w:eastAsia="it-IT"/>
        </w:rPr>
        <w:t>nullite</w:t>
      </w:r>
      <w:proofErr w:type="spellEnd"/>
      <w:r w:rsidRPr="0070167F">
        <w:rPr>
          <w:rFonts w:cs="Times New Roman"/>
          <w:color w:val="000000"/>
          <w:lang w:eastAsia="it-IT"/>
        </w:rPr>
        <w:t xml:space="preserve">́ des titres et autorisations. </w:t>
      </w:r>
    </w:p>
    <w:p w14:paraId="1E002448" w14:textId="77777777" w:rsidR="006F72BF" w:rsidRPr="0070167F" w:rsidRDefault="006F72BF" w:rsidP="003F21CE">
      <w:pPr>
        <w:jc w:val="both"/>
        <w:rPr>
          <w:rFonts w:cs="Times New Roman"/>
          <w:szCs w:val="24"/>
          <w:lang w:eastAsia="it-IT"/>
        </w:rPr>
      </w:pPr>
      <w:r w:rsidRPr="0070167F">
        <w:rPr>
          <w:rFonts w:cs="Times New Roman"/>
          <w:b/>
          <w:bCs/>
          <w:position w:val="2"/>
          <w:u w:val="single"/>
          <w:lang w:eastAsia="it-IT"/>
        </w:rPr>
        <w:lastRenderedPageBreak/>
        <w:t>ARTICLE 174.-</w:t>
      </w:r>
      <w:r w:rsidRPr="0070167F">
        <w:rPr>
          <w:rFonts w:cs="Times New Roman"/>
          <w:position w:val="2"/>
          <w:lang w:eastAsia="it-IT"/>
        </w:rPr>
        <w:t xml:space="preserve"> (1) </w:t>
      </w:r>
      <w:r w:rsidRPr="0070167F">
        <w:rPr>
          <w:rFonts w:cs="Times New Roman"/>
          <w:lang w:eastAsia="it-IT"/>
        </w:rPr>
        <w:t xml:space="preserve">Les </w:t>
      </w:r>
      <w:r w:rsidRPr="0070167F">
        <w:rPr>
          <w:rFonts w:cs="Times New Roman"/>
          <w:position w:val="2"/>
          <w:lang w:eastAsia="it-IT"/>
        </w:rPr>
        <w:t>p</w:t>
      </w:r>
      <w:proofErr w:type="spellStart"/>
      <w:r w:rsidRPr="0070167F">
        <w:rPr>
          <w:rFonts w:cs="Times New Roman"/>
          <w:lang w:eastAsia="it-IT"/>
        </w:rPr>
        <w:t>ersonnes</w:t>
      </w:r>
      <w:proofErr w:type="spellEnd"/>
      <w:r w:rsidRPr="0070167F">
        <w:rPr>
          <w:rFonts w:cs="Times New Roman"/>
          <w:lang w:eastAsia="it-IT"/>
        </w:rPr>
        <w:t xml:space="preserve"> morales sont responsables </w:t>
      </w:r>
      <w:proofErr w:type="spellStart"/>
      <w:r w:rsidRPr="0070167F">
        <w:rPr>
          <w:rFonts w:cs="Times New Roman"/>
          <w:lang w:eastAsia="it-IT"/>
        </w:rPr>
        <w:t>pénalement</w:t>
      </w:r>
      <w:proofErr w:type="spellEnd"/>
      <w:r w:rsidRPr="0070167F">
        <w:rPr>
          <w:rFonts w:cs="Times New Roman"/>
          <w:lang w:eastAsia="it-IT"/>
        </w:rPr>
        <w:t xml:space="preserve"> des infractions commises pour leur compte, par leurs organes, leurs mandataires </w:t>
      </w:r>
      <w:proofErr w:type="gramStart"/>
      <w:r w:rsidRPr="0070167F">
        <w:rPr>
          <w:rFonts w:cs="Times New Roman"/>
          <w:lang w:eastAsia="it-IT"/>
        </w:rPr>
        <w:t>ou</w:t>
      </w:r>
      <w:proofErr w:type="gramEnd"/>
      <w:r w:rsidRPr="0070167F">
        <w:rPr>
          <w:rFonts w:cs="Times New Roman"/>
          <w:lang w:eastAsia="it-IT"/>
        </w:rPr>
        <w:t xml:space="preserve"> </w:t>
      </w:r>
    </w:p>
    <w:p w14:paraId="067C9EC0" w14:textId="7CEEF032" w:rsidR="006F72BF" w:rsidRPr="0070167F" w:rsidRDefault="00626FE2" w:rsidP="003F21CE">
      <w:pPr>
        <w:jc w:val="both"/>
        <w:rPr>
          <w:rFonts w:cs="Times New Roman"/>
          <w:szCs w:val="24"/>
          <w:lang w:eastAsia="it-IT"/>
        </w:rPr>
      </w:pPr>
      <w:r w:rsidRPr="0070167F">
        <w:rPr>
          <w:rFonts w:cs="Times New Roman"/>
          <w:color w:val="000000"/>
          <w:lang w:eastAsia="it-IT"/>
        </w:rPr>
        <w:t xml:space="preserve">(2) </w:t>
      </w:r>
      <w:r w:rsidR="006F72BF" w:rsidRPr="0070167F">
        <w:rPr>
          <w:rFonts w:cs="Times New Roman"/>
          <w:color w:val="000000"/>
          <w:lang w:eastAsia="it-IT"/>
        </w:rPr>
        <w:t>Les dispositions de l'</w:t>
      </w:r>
      <w:proofErr w:type="spellStart"/>
      <w:r w:rsidR="006F72BF" w:rsidRPr="0070167F">
        <w:rPr>
          <w:rFonts w:cs="Times New Roman"/>
          <w:color w:val="000000"/>
          <w:lang w:eastAsia="it-IT"/>
        </w:rPr>
        <w:t>alinéa</w:t>
      </w:r>
      <w:proofErr w:type="spellEnd"/>
      <w:r w:rsidR="006F72BF" w:rsidRPr="0070167F">
        <w:rPr>
          <w:rFonts w:cs="Times New Roman"/>
          <w:color w:val="000000"/>
          <w:lang w:eastAsia="it-IT"/>
        </w:rPr>
        <w:t xml:space="preserve"> 1 ci-dessus ne sont pas applicables à l'Etat, à l'organisme public et à ses </w:t>
      </w:r>
      <w:proofErr w:type="spellStart"/>
      <w:r w:rsidR="006F72BF" w:rsidRPr="0070167F">
        <w:rPr>
          <w:rFonts w:cs="Times New Roman"/>
          <w:color w:val="000000"/>
          <w:lang w:eastAsia="it-IT"/>
        </w:rPr>
        <w:t>démembrements</w:t>
      </w:r>
      <w:proofErr w:type="spellEnd"/>
      <w:r w:rsidR="006F72BF" w:rsidRPr="0070167F">
        <w:rPr>
          <w:rFonts w:cs="Times New Roman"/>
          <w:color w:val="000000"/>
          <w:lang w:eastAsia="it-IT"/>
        </w:rPr>
        <w:t xml:space="preserve">. </w:t>
      </w:r>
    </w:p>
    <w:p w14:paraId="75E2CEE3" w14:textId="77777777" w:rsidR="006F72BF" w:rsidRPr="0070167F" w:rsidRDefault="006F72BF" w:rsidP="003F21CE">
      <w:pPr>
        <w:jc w:val="both"/>
        <w:rPr>
          <w:rFonts w:cs="Times New Roman"/>
          <w:szCs w:val="24"/>
          <w:lang w:eastAsia="it-IT"/>
        </w:rPr>
      </w:pPr>
      <w:r w:rsidRPr="0070167F">
        <w:rPr>
          <w:rFonts w:cs="Times New Roman"/>
          <w:lang w:eastAsia="it-IT"/>
        </w:rPr>
        <w:t xml:space="preserve">(3) La </w:t>
      </w:r>
      <w:proofErr w:type="spellStart"/>
      <w:r w:rsidRPr="0070167F">
        <w:rPr>
          <w:rFonts w:cs="Times New Roman"/>
          <w:lang w:eastAsia="it-IT"/>
        </w:rPr>
        <w:t>responsabilite</w:t>
      </w:r>
      <w:proofErr w:type="spellEnd"/>
      <w:r w:rsidRPr="0070167F">
        <w:rPr>
          <w:rFonts w:cs="Times New Roman"/>
          <w:lang w:eastAsia="it-IT"/>
        </w:rPr>
        <w:t xml:space="preserve">́ </w:t>
      </w:r>
      <w:proofErr w:type="spellStart"/>
      <w:r w:rsidRPr="0070167F">
        <w:rPr>
          <w:rFonts w:cs="Times New Roman"/>
          <w:lang w:eastAsia="it-IT"/>
        </w:rPr>
        <w:t>pénale</w:t>
      </w:r>
      <w:proofErr w:type="spellEnd"/>
      <w:r w:rsidRPr="0070167F">
        <w:rPr>
          <w:rFonts w:cs="Times New Roman"/>
          <w:lang w:eastAsia="it-IT"/>
        </w:rPr>
        <w:t xml:space="preserve"> des personnes physiques auteurs des actes </w:t>
      </w:r>
      <w:proofErr w:type="spellStart"/>
      <w:r w:rsidRPr="0070167F">
        <w:rPr>
          <w:rFonts w:cs="Times New Roman"/>
          <w:lang w:eastAsia="it-IT"/>
        </w:rPr>
        <w:t>incriminés</w:t>
      </w:r>
      <w:proofErr w:type="spellEnd"/>
      <w:r w:rsidRPr="0070167F">
        <w:rPr>
          <w:rFonts w:cs="Times New Roman"/>
          <w:lang w:eastAsia="it-IT"/>
        </w:rPr>
        <w:t xml:space="preserve"> peut se cumuler avec celle des personnes morales. </w:t>
      </w:r>
    </w:p>
    <w:p w14:paraId="1927E1F0" w14:textId="77777777" w:rsidR="006F72BF" w:rsidRPr="00BB4CDA" w:rsidRDefault="006F72BF" w:rsidP="003F21CE">
      <w:pPr>
        <w:jc w:val="both"/>
        <w:rPr>
          <w:noProof/>
          <w:lang w:eastAsia="it-IT"/>
        </w:rPr>
      </w:pPr>
      <w:r w:rsidRPr="0070167F">
        <w:rPr>
          <w:b/>
          <w:bCs/>
          <w:u w:val="single"/>
          <w:lang w:eastAsia="it-IT"/>
        </w:rPr>
        <w:t>ARTICLE 175.-</w:t>
      </w:r>
      <w:r w:rsidRPr="0070167F">
        <w:rPr>
          <w:lang w:eastAsia="it-IT"/>
        </w:rPr>
        <w:t xml:space="preserve"> (1) Est puni d'un emprisonnement de trente (30) jours à six (06) mois et d'une amende de cent mille (100 000) à un million (1.000. 000) de francs CFA ou de l'une de ces deux (02) peines seulement, le titulaire d'un titre ou d'une autorisation d'exploitation qui s'oppose </w:t>
      </w:r>
      <w:proofErr w:type="spellStart"/>
      <w:r w:rsidRPr="0070167F">
        <w:rPr>
          <w:lang w:eastAsia="it-IT"/>
        </w:rPr>
        <w:t>a</w:t>
      </w:r>
      <w:proofErr w:type="spellEnd"/>
      <w:r w:rsidRPr="0070167F">
        <w:rPr>
          <w:lang w:eastAsia="it-IT"/>
        </w:rPr>
        <w:t xml:space="preserve">̀ </w:t>
      </w:r>
      <w:r w:rsidRPr="00BB4CDA">
        <w:rPr>
          <w:noProof/>
          <w:lang w:eastAsia="it-IT"/>
        </w:rPr>
        <w:t xml:space="preserve">l'entrée dans son site des Inspecteurs et Inspecteurs adjoints du Ministère chargé des mines ou des autres administrations compétentes. </w:t>
      </w:r>
    </w:p>
    <w:p w14:paraId="19AB90AC" w14:textId="064F230D" w:rsidR="00BB4CDA" w:rsidRPr="00BB4CDA" w:rsidRDefault="00BB4CDA" w:rsidP="00DC4CE8">
      <w:pPr>
        <w:rPr>
          <w:rFonts w:eastAsia="Times New Roman"/>
          <w:noProof/>
          <w:lang w:eastAsia="it-IT"/>
        </w:rPr>
      </w:pPr>
      <w:r w:rsidRPr="00BB4CDA">
        <w:rPr>
          <w:rFonts w:eastAsia="Times New Roman"/>
          <w:noProof/>
          <w:lang w:eastAsia="it-IT"/>
        </w:rPr>
        <w:t>(2) Les peines prévues à l'alinéa 1 ci-dessus sont doublées si l'opposition est accompagnée de voies de fait ou de menaces.</w:t>
      </w:r>
      <w:r w:rsidRPr="00BB4CDA">
        <w:rPr>
          <w:rFonts w:eastAsia="Times New Roman"/>
          <w:noProof/>
          <w:lang w:eastAsia="it-IT"/>
        </w:rPr>
        <w:br/>
      </w:r>
      <w:r w:rsidRPr="00BB4CDA">
        <w:rPr>
          <w:rFonts w:eastAsia="Times New Roman"/>
          <w:noProof/>
          <w:color w:val="020202"/>
          <w:lang w:eastAsia="it-IT"/>
        </w:rPr>
        <w:t>(3) Est puni des peines prévues à l'alinéa 1 ci-dessus, celui qui omet de déclarer à l'Administration en charge des mines, trente (30) jours au moins avant le·début des travaux, la réalisation de tout sondage, ouvrage souterrain, travail de fouille, quel qu'en soit l'objet, dont la profondeur dépasse vingt (20) mètres.</w:t>
      </w:r>
      <w:r w:rsidRPr="00BB4CDA">
        <w:rPr>
          <w:rFonts w:eastAsia="Times New Roman"/>
          <w:noProof/>
          <w:color w:val="020202"/>
          <w:lang w:eastAsia="it-IT"/>
        </w:rPr>
        <w:br/>
      </w:r>
      <w:r w:rsidRPr="00BB4CDA">
        <w:rPr>
          <w:rFonts w:eastAsia="Times New Roman"/>
          <w:b/>
          <w:bCs/>
          <w:noProof/>
          <w:u w:val="single"/>
          <w:lang w:eastAsia="it-IT"/>
        </w:rPr>
        <w:t>ARTICLE 176.-</w:t>
      </w:r>
      <w:r w:rsidRPr="00BB4CDA">
        <w:rPr>
          <w:rFonts w:eastAsia="Times New Roman"/>
          <w:noProof/>
          <w:lang w:eastAsia="it-IT"/>
        </w:rPr>
        <w:t xml:space="preserve"> (1) Est puni d'un emprisonnement de deux (02) à cinq (05) ans et d'une amende de cinq cents mille (500. 000) à cinq millions de (5.000. 000) francs CFA, ou de l'une de ces deux (02) peines seulement, celui qui exploite une mine ou une carrière sans titre ou sans autorisation d'exploitation préalable.</w:t>
      </w:r>
      <w:r w:rsidRPr="00BB4CDA">
        <w:rPr>
          <w:rFonts w:eastAsia="Times New Roman"/>
          <w:noProof/>
          <w:lang w:eastAsia="it-IT"/>
        </w:rPr>
        <w:br/>
      </w:r>
      <w:r w:rsidRPr="00BB4CDA">
        <w:rPr>
          <w:rFonts w:eastAsia="Times New Roman"/>
          <w:noProof/>
          <w:color w:val="020202"/>
          <w:lang w:eastAsia="it-IT"/>
        </w:rPr>
        <w:t>(2) Les peines prévues à l'alinéa 1 ci-dessus sont doublées si l'auteur des faits use de fraude ou fait usage d'un titre ou d'une autorisation d'exploitation non renouvelée ou obtenue à l'aide d'un faux ou sur la base de fausses déclarations.</w:t>
      </w:r>
      <w:r w:rsidRPr="00BB4CDA">
        <w:rPr>
          <w:rFonts w:eastAsia="Times New Roman"/>
          <w:noProof/>
          <w:color w:val="020202"/>
          <w:lang w:eastAsia="it-IT"/>
        </w:rPr>
        <w:br/>
        <w:t>(3) Les peines prévues aux alinéas 1 et 2 ci-dessus s'appliquent à tout acte de complicité ayant permis la réalisation des infractions visées.</w:t>
      </w:r>
      <w:r w:rsidRPr="00BB4CDA">
        <w:rPr>
          <w:rFonts w:eastAsia="Times New Roman"/>
          <w:noProof/>
          <w:color w:val="020202"/>
          <w:lang w:eastAsia="it-IT"/>
        </w:rPr>
        <w:br/>
      </w:r>
      <w:r w:rsidRPr="00BB4CDA">
        <w:rPr>
          <w:rFonts w:eastAsia="Times New Roman"/>
          <w:b/>
          <w:bCs/>
          <w:noProof/>
          <w:color w:val="020202"/>
          <w:u w:val="single"/>
          <w:lang w:eastAsia="it-IT"/>
        </w:rPr>
        <w:t>ARTICLE 177.-</w:t>
      </w:r>
      <w:r w:rsidRPr="00BB4CDA">
        <w:rPr>
          <w:rFonts w:eastAsia="Times New Roman"/>
          <w:noProof/>
          <w:color w:val="020202"/>
          <w:lang w:eastAsia="it-IT"/>
        </w:rPr>
        <w:t xml:space="preserve"> (1) Est puni d'un emprisonnement de deux (02) à cinq (05) ans et d'une amende de cinq cents mille (500. 000) à dix millions (1 0.000. 000) de francs CFA celui qui vend, revend ou transporte les produits issus de la mine ou de la carrière visée à l'article 213 ci-dessus.</w:t>
      </w:r>
      <w:r w:rsidRPr="00BB4CDA">
        <w:rPr>
          <w:rFonts w:eastAsia="Times New Roman"/>
          <w:noProof/>
          <w:color w:val="020202"/>
          <w:lang w:eastAsia="it-IT"/>
        </w:rPr>
        <w:br/>
        <w:t>(2) Les peines prévues à l'alinéa 1 ci-dessus sont doublées en cas de détention sans titre des produits issus de la mine ou de la carrière.</w:t>
      </w:r>
      <w:r w:rsidRPr="00BB4CDA">
        <w:rPr>
          <w:rFonts w:eastAsia="Times New Roman"/>
          <w:noProof/>
          <w:color w:val="020202"/>
          <w:lang w:eastAsia="it-IT"/>
        </w:rPr>
        <w:br/>
      </w:r>
      <w:r w:rsidRPr="00BB4CDA">
        <w:rPr>
          <w:rFonts w:eastAsia="Times New Roman"/>
          <w:b/>
          <w:bCs/>
          <w:noProof/>
          <w:u w:val="single"/>
          <w:lang w:eastAsia="it-IT"/>
        </w:rPr>
        <w:t>ARTICLE 178.-</w:t>
      </w:r>
      <w:r w:rsidRPr="00BB4CDA">
        <w:rPr>
          <w:rFonts w:eastAsia="Times New Roman"/>
          <w:noProof/>
          <w:lang w:eastAsia="it-IT"/>
        </w:rPr>
        <w:t xml:space="preserve"> (1) Est puni d'un emprisonnement de cinq (05) à dix (10) ans et d'une amende de deux millions (2.000 000) à vingt millions de (20.000 000) de francs CFA, le titulaire d'un permis de recherche qui dispose de produits extraits au cours de ses travaux de recherche sans en faire la </w:t>
      </w:r>
      <w:r w:rsidRPr="00BB4CDA">
        <w:rPr>
          <w:rFonts w:eastAsia="Times New Roman"/>
          <w:noProof/>
          <w:lang w:eastAsia="it-IT"/>
        </w:rPr>
        <w:lastRenderedPageBreak/>
        <w:t>déclaration à l’Administration en charge des mines.</w:t>
      </w:r>
    </w:p>
    <w:p w14:paraId="534D63EA" w14:textId="3857A35C" w:rsidR="00BB4CDA" w:rsidRPr="00BB4CDA" w:rsidRDefault="00BB4CDA" w:rsidP="00DC4CE8">
      <w:pPr>
        <w:rPr>
          <w:rFonts w:eastAsia="Times New Roman"/>
          <w:noProof/>
          <w:lang w:eastAsia="it-IT"/>
        </w:rPr>
      </w:pPr>
      <w:r w:rsidRPr="00BB4CDA">
        <w:rPr>
          <w:rFonts w:eastAsia="Times New Roman"/>
          <w:noProof/>
          <w:lang w:eastAsia="it-IT"/>
        </w:rPr>
        <w:t>(2) Est puni des peines prévues à l'alinéa 1 ci-dessus, celui qui s'abstient de porter à la connaissance de l'Administration en charge des mines les cas d'accidents survenus ou de dangers identifiés dans un chantier, dans une exploitation ou dans les dépendances.</w:t>
      </w:r>
      <w:r w:rsidRPr="00BB4CDA">
        <w:rPr>
          <w:rFonts w:eastAsia="Times New Roman"/>
          <w:noProof/>
          <w:lang w:eastAsia="it-IT"/>
        </w:rPr>
        <w:br/>
        <w:t>(3) Est puni des peines prévues à l'alinéa 1 ci-dessus, celui qui exerce des activités minérales, thermo-minérales et des gîtes géothermiques dans une zone interdite ou protégée.</w:t>
      </w:r>
    </w:p>
    <w:p w14:paraId="73A93EB1" w14:textId="24302D8B" w:rsidR="00BB4CDA" w:rsidRPr="00BB4CDA" w:rsidRDefault="00BB4CDA" w:rsidP="003F21CE">
      <w:pPr>
        <w:jc w:val="both"/>
        <w:rPr>
          <w:rFonts w:eastAsia="Times New Roman"/>
          <w:noProof/>
          <w:lang w:eastAsia="it-IT"/>
        </w:rPr>
      </w:pPr>
      <w:r w:rsidRPr="00BB4CDA">
        <w:rPr>
          <w:rFonts w:eastAsia="Times New Roman"/>
          <w:noProof/>
          <w:lang w:eastAsia="it-IT"/>
        </w:rPr>
        <w:t>(4) Les peines prévues aux alinéas 1 et 2 ci-dessus, s’appliquent à tout acte de complicité ayant permis la realization des infractions visées.</w:t>
      </w:r>
    </w:p>
    <w:p w14:paraId="186781FA" w14:textId="77777777" w:rsidR="00BB4CDA" w:rsidRPr="00BB4CDA" w:rsidRDefault="00BB4CDA" w:rsidP="003F21CE">
      <w:pPr>
        <w:jc w:val="both"/>
        <w:rPr>
          <w:rFonts w:eastAsia="Times New Roman"/>
          <w:noProof/>
          <w:lang w:eastAsia="it-IT"/>
        </w:rPr>
      </w:pPr>
      <w:r w:rsidRPr="00BB4CDA">
        <w:rPr>
          <w:rFonts w:eastAsia="Times New Roman"/>
          <w:b/>
          <w:bCs/>
          <w:noProof/>
          <w:position w:val="2"/>
          <w:u w:val="single"/>
          <w:lang w:eastAsia="it-IT"/>
        </w:rPr>
        <w:t>ARTICLE 179.-</w:t>
      </w:r>
      <w:r w:rsidRPr="00BB4CDA">
        <w:rPr>
          <w:rFonts w:eastAsia="Times New Roman"/>
          <w:noProof/>
          <w:position w:val="2"/>
          <w:lang w:eastAsia="it-IT"/>
        </w:rPr>
        <w:t xml:space="preserve"> </w:t>
      </w:r>
      <w:r w:rsidRPr="00BB4CDA">
        <w:rPr>
          <w:rFonts w:eastAsia="Times New Roman"/>
          <w:noProof/>
          <w:lang w:eastAsia="it-IT"/>
        </w:rPr>
        <w:t xml:space="preserve">(1) Est puni d'un emprisonnement de six (06) mois à deux (02) ans et d'une amende de cinquante mille (50.000) à un million (1.000 000) de francs CFA, ou de l'une de ces deux peines seulement, celui qui exploite une eau de source, une eau minérale ou thermo-minérale sans autorisation, ni permis, même sur ses propres terres, sur les terres du domaine public, du domaine national, du domaine privé de l'Etat ou sur des terres des particuliers. </w:t>
      </w:r>
    </w:p>
    <w:p w14:paraId="55F21216" w14:textId="77777777" w:rsidR="00BB4CDA" w:rsidRPr="00BB4CDA" w:rsidRDefault="00BB4CDA" w:rsidP="003F21CE">
      <w:pPr>
        <w:jc w:val="both"/>
        <w:rPr>
          <w:rFonts w:eastAsia="Times New Roman"/>
          <w:noProof/>
          <w:lang w:eastAsia="it-IT"/>
        </w:rPr>
      </w:pPr>
      <w:r w:rsidRPr="00BB4CDA">
        <w:rPr>
          <w:rFonts w:eastAsia="Times New Roman"/>
          <w:noProof/>
          <w:lang w:eastAsia="it-IT"/>
        </w:rPr>
        <w:t xml:space="preserve">(2) Les peines prévues à l'alinéa 1 ci-dessus sont applicables à celui qui, connaissant la provenance d'une eau et sachant qu'elle n'est ni de source, ni minéraie, ni thermo-minérale la commercialise. </w:t>
      </w:r>
    </w:p>
    <w:p w14:paraId="42ACADA9" w14:textId="77777777" w:rsidR="00BB4CDA" w:rsidRPr="00BB4CDA" w:rsidRDefault="00BB4CDA" w:rsidP="003F21CE">
      <w:pPr>
        <w:jc w:val="both"/>
        <w:rPr>
          <w:rFonts w:eastAsia="Times New Roman"/>
          <w:noProof/>
          <w:lang w:eastAsia="it-IT"/>
        </w:rPr>
      </w:pPr>
      <w:r w:rsidRPr="00BB4CDA">
        <w:rPr>
          <w:rFonts w:eastAsia="Times New Roman"/>
          <w:noProof/>
          <w:lang w:eastAsia="it-IT"/>
        </w:rPr>
        <w:t xml:space="preserve">(3) Les peines prévues à l'alinéa 1 ci-dessus sont applicables à celui qui conditionne, transporte et commercialise une eau de source, une eau minérale ou thermo-minérale provenant d'une exploitation non autorisée. </w:t>
      </w:r>
    </w:p>
    <w:p w14:paraId="758EF3CC" w14:textId="77777777" w:rsidR="00BB4CDA" w:rsidRPr="00BB4CDA" w:rsidRDefault="00BB4CDA" w:rsidP="003F21CE">
      <w:pPr>
        <w:jc w:val="both"/>
        <w:rPr>
          <w:rFonts w:eastAsia="Times New Roman"/>
          <w:noProof/>
          <w:lang w:eastAsia="it-IT"/>
        </w:rPr>
      </w:pPr>
      <w:r w:rsidRPr="00BB4CDA">
        <w:rPr>
          <w:rFonts w:eastAsia="Times New Roman"/>
          <w:b/>
          <w:bCs/>
          <w:noProof/>
          <w:position w:val="2"/>
          <w:u w:val="single"/>
          <w:lang w:eastAsia="it-IT"/>
        </w:rPr>
        <w:t>ARTICLE 180.-</w:t>
      </w:r>
      <w:r w:rsidRPr="00BB4CDA">
        <w:rPr>
          <w:rFonts w:eastAsia="Times New Roman"/>
          <w:noProof/>
          <w:position w:val="2"/>
          <w:lang w:eastAsia="it-IT"/>
        </w:rPr>
        <w:t xml:space="preserve"> </w:t>
      </w:r>
      <w:r w:rsidRPr="00BB4CDA">
        <w:rPr>
          <w:rFonts w:eastAsia="Times New Roman"/>
          <w:noProof/>
          <w:lang w:eastAsia="it-IT"/>
        </w:rPr>
        <w:t xml:space="preserve">Est puni d'un emprisonnement de trois (03) mois à un (01) an et d'une amende de cinq cents mille (500 000) à dix millions de (10.000 000) de francs CFA, ou de l'une de ces deux (02) peines seulement, celui qui communique de fausses informations ou de faux documents à l'Administration en charge des mines. </w:t>
      </w:r>
    </w:p>
    <w:p w14:paraId="082BDD49" w14:textId="77777777" w:rsidR="00BB4CDA" w:rsidRPr="00BB4CDA" w:rsidRDefault="00BB4CDA" w:rsidP="003F21CE">
      <w:pPr>
        <w:jc w:val="both"/>
        <w:rPr>
          <w:rFonts w:eastAsia="Times New Roman"/>
          <w:noProof/>
          <w:lang w:eastAsia="it-IT"/>
        </w:rPr>
      </w:pPr>
      <w:r w:rsidRPr="00BB4CDA">
        <w:rPr>
          <w:rFonts w:eastAsia="Times New Roman"/>
          <w:b/>
          <w:bCs/>
          <w:noProof/>
          <w:u w:val="single"/>
          <w:lang w:eastAsia="it-IT"/>
        </w:rPr>
        <w:t>ARTICLE 181.-</w:t>
      </w:r>
      <w:r w:rsidRPr="00BB4CDA">
        <w:rPr>
          <w:rFonts w:eastAsia="Times New Roman"/>
          <w:noProof/>
          <w:lang w:eastAsia="it-IT"/>
        </w:rPr>
        <w:t xml:space="preserve"> Est puni d'un emprisonnement de six (06) mois à trois (03) ans et d'une amende de cinq cents mille (500. 000) à dix millions ( 1 0.000. 000) de francs CFA, ou de l'une de ces deux peines seulement, le titulaire d'un titre ou d'une autorisation d'exploitation qui se livre à des activités régies par la présente loi sans se conformer aux règles relatives à la sécurité, à l'hygiène et à la protection de l'environnement. </w:t>
      </w:r>
    </w:p>
    <w:p w14:paraId="15D4FCE2" w14:textId="77777777" w:rsidR="00BB4CDA" w:rsidRPr="00BB4CDA" w:rsidRDefault="00BB4CDA" w:rsidP="003F21CE">
      <w:pPr>
        <w:jc w:val="both"/>
        <w:rPr>
          <w:rFonts w:eastAsia="Times New Roman"/>
          <w:noProof/>
          <w:lang w:eastAsia="it-IT"/>
        </w:rPr>
      </w:pPr>
      <w:r w:rsidRPr="00BB4CDA">
        <w:rPr>
          <w:rFonts w:eastAsia="Times New Roman"/>
          <w:b/>
          <w:bCs/>
          <w:noProof/>
          <w:u w:val="single"/>
          <w:lang w:eastAsia="it-IT"/>
        </w:rPr>
        <w:t>ARTICLE 182.-</w:t>
      </w:r>
      <w:r w:rsidRPr="00BB4CDA">
        <w:rPr>
          <w:rFonts w:eastAsia="Times New Roman"/>
          <w:noProof/>
          <w:lang w:eastAsia="it-IT"/>
        </w:rPr>
        <w:t xml:space="preserve"> </w:t>
      </w:r>
      <w:r w:rsidRPr="00BB4CDA">
        <w:rPr>
          <w:rFonts w:eastAsia="Times New Roman"/>
          <w:noProof/>
          <w:position w:val="-2"/>
          <w:lang w:eastAsia="it-IT"/>
        </w:rPr>
        <w:t>(</w:t>
      </w:r>
      <w:r w:rsidRPr="00BB4CDA">
        <w:rPr>
          <w:rFonts w:eastAsia="Times New Roman"/>
          <w:noProof/>
          <w:lang w:eastAsia="it-IT"/>
        </w:rPr>
        <w:t>1</w:t>
      </w:r>
      <w:r w:rsidRPr="00BB4CDA">
        <w:rPr>
          <w:rFonts w:eastAsia="Times New Roman"/>
          <w:noProof/>
          <w:position w:val="-2"/>
          <w:lang w:eastAsia="it-IT"/>
        </w:rPr>
        <w:t xml:space="preserve">) </w:t>
      </w:r>
      <w:r w:rsidRPr="00BB4CDA">
        <w:rPr>
          <w:rFonts w:eastAsia="Times New Roman"/>
          <w:noProof/>
          <w:lang w:eastAsia="it-IT"/>
        </w:rPr>
        <w:t xml:space="preserve">Est puni d'un emprisonnement de trois </w:t>
      </w:r>
      <w:r w:rsidRPr="00BB4CDA">
        <w:rPr>
          <w:rFonts w:eastAsia="Times New Roman"/>
          <w:noProof/>
          <w:position w:val="-2"/>
          <w:lang w:eastAsia="it-IT"/>
        </w:rPr>
        <w:t>(</w:t>
      </w:r>
      <w:r w:rsidRPr="00BB4CDA">
        <w:rPr>
          <w:rFonts w:eastAsia="Times New Roman"/>
          <w:noProof/>
          <w:lang w:eastAsia="it-IT"/>
        </w:rPr>
        <w:t>03</w:t>
      </w:r>
      <w:r w:rsidRPr="00BB4CDA">
        <w:rPr>
          <w:rFonts w:eastAsia="Times New Roman"/>
          <w:noProof/>
          <w:position w:val="-2"/>
          <w:lang w:eastAsia="it-IT"/>
        </w:rPr>
        <w:t xml:space="preserve">) </w:t>
      </w:r>
      <w:r w:rsidRPr="00BB4CDA">
        <w:rPr>
          <w:rFonts w:eastAsia="Times New Roman"/>
          <w:noProof/>
          <w:lang w:eastAsia="it-IT"/>
        </w:rPr>
        <w:t xml:space="preserve">mois à un (01) an et d'une amende de cinq cents mille (500. 000) à dix millions (1 0.000. 000) de francs CFA ou de l'une de ces deux (02) peines seulement, celui qui minore la valeur taxable des produits extraits. </w:t>
      </w:r>
    </w:p>
    <w:p w14:paraId="26F628E5" w14:textId="77777777" w:rsidR="00BB4CDA" w:rsidRPr="00BB4CDA" w:rsidRDefault="00BB4CDA" w:rsidP="003F21CE">
      <w:pPr>
        <w:jc w:val="both"/>
        <w:rPr>
          <w:rFonts w:eastAsia="Times New Roman"/>
          <w:noProof/>
          <w:lang w:eastAsia="it-IT"/>
        </w:rPr>
      </w:pPr>
      <w:r w:rsidRPr="00BB4CDA">
        <w:rPr>
          <w:rFonts w:eastAsia="Times New Roman"/>
          <w:noProof/>
          <w:lang w:eastAsia="it-IT"/>
        </w:rPr>
        <w:t xml:space="preserve">(2) Les peines prévues à l'alinéa 1 ci-dessus sont applicables à celui qui refuse de remettre à la personne chargée de contrôler la valeur taxable des produits extraits, les documents nécessaires à sa mission. </w:t>
      </w:r>
    </w:p>
    <w:p w14:paraId="4C8B94E9" w14:textId="77777777" w:rsidR="00BB4CDA" w:rsidRPr="00BB4CDA" w:rsidRDefault="00BB4CDA" w:rsidP="003F21CE">
      <w:pPr>
        <w:jc w:val="both"/>
        <w:rPr>
          <w:rFonts w:eastAsia="Times New Roman"/>
          <w:noProof/>
          <w:lang w:eastAsia="it-IT"/>
        </w:rPr>
      </w:pPr>
      <w:r w:rsidRPr="00BB4CDA">
        <w:rPr>
          <w:rFonts w:eastAsia="Times New Roman"/>
          <w:b/>
          <w:bCs/>
          <w:noProof/>
          <w:u w:val="single"/>
          <w:lang w:eastAsia="it-IT"/>
        </w:rPr>
        <w:t>ARTICLE 183.-</w:t>
      </w:r>
      <w:r w:rsidRPr="00BB4CDA">
        <w:rPr>
          <w:rFonts w:eastAsia="Times New Roman"/>
          <w:noProof/>
          <w:lang w:eastAsia="it-IT"/>
        </w:rPr>
        <w:t xml:space="preserve"> (1) Est puni d'un emprisonnement de dix (10) à vingt (20) ans et d'une amende de </w:t>
      </w:r>
      <w:r w:rsidRPr="00BB4CDA">
        <w:rPr>
          <w:rFonts w:eastAsia="Times New Roman"/>
          <w:noProof/>
          <w:lang w:eastAsia="it-IT"/>
        </w:rPr>
        <w:lastRenderedPageBreak/>
        <w:t xml:space="preserve">vingt-cinq millions (25.000. 000) à cent millions (100.000.000) de francs CFA celui qui, ayant connaissance d'une procédure d'installation d'une carrière d'intérêt public, se fait délivrer directement ou indirectement, par quelque moyen que ce soit, l'autorisation d'exploitation de la même mine carrière. </w:t>
      </w:r>
    </w:p>
    <w:p w14:paraId="21DC7F92" w14:textId="77777777" w:rsidR="00BB4CDA" w:rsidRPr="00BB4CDA" w:rsidRDefault="00BB4CDA" w:rsidP="003F21CE">
      <w:pPr>
        <w:jc w:val="both"/>
        <w:rPr>
          <w:rFonts w:eastAsia="Times New Roman"/>
          <w:noProof/>
          <w:lang w:eastAsia="it-IT"/>
        </w:rPr>
      </w:pPr>
      <w:r w:rsidRPr="00BB4CDA">
        <w:rPr>
          <w:rFonts w:eastAsia="Times New Roman"/>
          <w:noProof/>
          <w:lang w:eastAsia="it-IT"/>
        </w:rPr>
        <w:t xml:space="preserve">(2) Les peines prévues à l'alinéa 1 ci-dessus sont doublées lorsque l'autorisation a été obtenue à l'aide d'un faux ou à la suite de fausses déclarations. </w:t>
      </w:r>
    </w:p>
    <w:p w14:paraId="11E0F461" w14:textId="4D4EBCE1" w:rsidR="00BB4CDA" w:rsidRPr="00BB4CDA" w:rsidRDefault="00BB4CDA" w:rsidP="003F21CE">
      <w:pPr>
        <w:jc w:val="both"/>
        <w:rPr>
          <w:rFonts w:eastAsia="Times New Roman"/>
          <w:noProof/>
          <w:lang w:eastAsia="it-IT"/>
        </w:rPr>
      </w:pPr>
      <w:r w:rsidRPr="00BB4CDA">
        <w:rPr>
          <w:rFonts w:eastAsia="Times New Roman"/>
          <w:noProof/>
          <w:lang w:eastAsia="it-IT"/>
        </w:rPr>
        <w:t>(3) Les peines prévues à l’alinéas 2 ci-dessus s’appliquent à tout acte de complicité ayant permis la realization des infractions visées.</w:t>
      </w:r>
    </w:p>
    <w:p w14:paraId="78ED1FCC" w14:textId="77777777" w:rsidR="00BB4CDA" w:rsidRPr="00BB4CDA" w:rsidRDefault="00BB4CDA" w:rsidP="003F21CE">
      <w:pPr>
        <w:jc w:val="both"/>
        <w:rPr>
          <w:rFonts w:eastAsia="Times New Roman"/>
          <w:noProof/>
          <w:lang w:eastAsia="it-IT"/>
        </w:rPr>
      </w:pPr>
      <w:r w:rsidRPr="00BB4CDA">
        <w:rPr>
          <w:rFonts w:eastAsia="Times New Roman"/>
          <w:b/>
          <w:bCs/>
          <w:noProof/>
          <w:color w:val="020202"/>
          <w:u w:val="single"/>
          <w:lang w:eastAsia="it-IT"/>
        </w:rPr>
        <w:t>ARTICLE 184.-</w:t>
      </w:r>
      <w:r w:rsidRPr="00BB4CDA">
        <w:rPr>
          <w:rFonts w:eastAsia="Times New Roman"/>
          <w:noProof/>
          <w:color w:val="020202"/>
          <w:lang w:eastAsia="it-IT"/>
        </w:rPr>
        <w:t xml:space="preserve"> (1) Est puni d'un emprisonnement de cinq (05) à dix (10) ans et d'une amende de dix millions (10.000.000) à cinquante millions (50.000.000) de francs CFA ou de l'une de ces deux (02) peines seulement, celui qui falsifie ou modifie un titre, une autorisation, un certificat ou une mention sur les registres des titres miniers, le cadastre minier et les cartes et documents délivrés par </w:t>
      </w:r>
    </w:p>
    <w:p w14:paraId="3BE9D503" w14:textId="77777777" w:rsidR="00BB4CDA" w:rsidRPr="00BB4CDA" w:rsidRDefault="00BB4CDA" w:rsidP="003F21CE">
      <w:pPr>
        <w:jc w:val="both"/>
        <w:rPr>
          <w:rFonts w:eastAsia="Times New Roman"/>
          <w:noProof/>
          <w:lang w:eastAsia="it-IT"/>
        </w:rPr>
      </w:pPr>
      <w:r w:rsidRPr="00BB4CDA">
        <w:rPr>
          <w:rFonts w:eastAsia="Times New Roman"/>
          <w:noProof/>
          <w:color w:val="020202"/>
          <w:lang w:eastAsia="it-IT"/>
        </w:rPr>
        <w:t xml:space="preserve">(2) Est puni des peines prévues à l'alinéa 1 ci-dessus, celui qui modifie un périmètre régulièrement attribué, détruit, déplace ou modifie des signaux ou des bornes. </w:t>
      </w:r>
    </w:p>
    <w:p w14:paraId="149DB054" w14:textId="77777777" w:rsidR="00BB4CDA" w:rsidRPr="00BB4CDA" w:rsidRDefault="00BB4CDA" w:rsidP="003F21CE">
      <w:pPr>
        <w:jc w:val="both"/>
        <w:rPr>
          <w:rFonts w:eastAsia="Times New Roman"/>
          <w:noProof/>
          <w:lang w:eastAsia="it-IT"/>
        </w:rPr>
      </w:pPr>
      <w:r w:rsidRPr="00BB4CDA">
        <w:rPr>
          <w:rFonts w:eastAsia="Times New Roman"/>
          <w:b/>
          <w:bCs/>
          <w:noProof/>
          <w:u w:val="single"/>
          <w:lang w:eastAsia="it-IT"/>
        </w:rPr>
        <w:t>ARTICLE 185.-</w:t>
      </w:r>
      <w:r w:rsidRPr="00BB4CDA">
        <w:rPr>
          <w:rFonts w:eastAsia="Times New Roman"/>
          <w:noProof/>
          <w:lang w:eastAsia="it-IT"/>
        </w:rPr>
        <w:t xml:space="preserve"> Les infractions relatives aux terres mises à la disposition des titulaires des titres, permis, ou autorisation d'exploitation sont sanctionnées conformément à la législation foncière et domaniale. </w:t>
      </w:r>
    </w:p>
    <w:p w14:paraId="00825100" w14:textId="77777777" w:rsidR="00BB4CDA" w:rsidRPr="00BB4CDA" w:rsidRDefault="00BB4CDA" w:rsidP="003F21CE">
      <w:pPr>
        <w:jc w:val="both"/>
        <w:rPr>
          <w:rFonts w:eastAsia="Times New Roman"/>
          <w:noProof/>
          <w:lang w:eastAsia="it-IT"/>
        </w:rPr>
      </w:pPr>
      <w:r w:rsidRPr="00BB4CDA">
        <w:rPr>
          <w:rFonts w:eastAsia="Times New Roman"/>
          <w:b/>
          <w:bCs/>
          <w:noProof/>
          <w:color w:val="020202"/>
          <w:u w:val="single"/>
          <w:lang w:eastAsia="it-IT"/>
        </w:rPr>
        <w:t>ARTICLE 186.-</w:t>
      </w:r>
      <w:r w:rsidRPr="00BB4CDA">
        <w:rPr>
          <w:rFonts w:eastAsia="Times New Roman"/>
          <w:noProof/>
          <w:color w:val="020202"/>
          <w:lang w:eastAsia="it-IT"/>
        </w:rPr>
        <w:t xml:space="preserve"> Est puni d'un emprisonnement de six (06) mois à trois (03) ans et d'une amende de cent mille (100.000) à un million (1.000.000) de francs CFA ou de l'une de ces deux (02) peines seulement, celui qui divulgue les informations et les documents confidentiels transmis à l'Administration en charge des mines. </w:t>
      </w:r>
    </w:p>
    <w:p w14:paraId="226A0F3F" w14:textId="77777777" w:rsidR="00BB4CDA" w:rsidRPr="00BB4CDA" w:rsidRDefault="00BB4CDA" w:rsidP="003F21CE">
      <w:pPr>
        <w:jc w:val="both"/>
        <w:rPr>
          <w:rFonts w:eastAsia="Times New Roman"/>
          <w:noProof/>
          <w:lang w:eastAsia="it-IT"/>
        </w:rPr>
      </w:pPr>
      <w:r w:rsidRPr="00BB4CDA">
        <w:rPr>
          <w:rFonts w:eastAsia="Times New Roman"/>
          <w:b/>
          <w:bCs/>
          <w:noProof/>
          <w:color w:val="020202"/>
          <w:u w:val="single"/>
          <w:lang w:eastAsia="it-IT"/>
        </w:rPr>
        <w:t>ARTICLE 187.-</w:t>
      </w:r>
      <w:r w:rsidRPr="00BB4CDA">
        <w:rPr>
          <w:rFonts w:eastAsia="Times New Roman"/>
          <w:noProof/>
          <w:color w:val="020202"/>
          <w:lang w:eastAsia="it-IT"/>
        </w:rPr>
        <w:t xml:space="preserve"> (1) Est puni d'un emprisonnement de deux (02) à cinq (05) ans et d'une amende de un million (1 .000.000) à deux millions (2.000.000) de francs CFA ou de l'une de ces deux (02) peines seulement, le titulaire d'un titre, d'un permis ou d'une autorisation qui exporte ou fait exporter sans autorisation ni certificat, des substances minérales. </w:t>
      </w:r>
    </w:p>
    <w:p w14:paraId="59D797BD" w14:textId="77777777" w:rsidR="00BB4CDA" w:rsidRPr="00BB4CDA" w:rsidRDefault="00BB4CDA" w:rsidP="003F21CE">
      <w:pPr>
        <w:jc w:val="both"/>
        <w:rPr>
          <w:rFonts w:eastAsia="Times New Roman"/>
          <w:noProof/>
          <w:lang w:eastAsia="it-IT"/>
        </w:rPr>
      </w:pPr>
      <w:r w:rsidRPr="00BB4CDA">
        <w:rPr>
          <w:rFonts w:eastAsia="Times New Roman"/>
          <w:noProof/>
          <w:color w:val="020202"/>
          <w:lang w:eastAsia="it-IT"/>
        </w:rPr>
        <w:t xml:space="preserve">(2) Les peines prévues à l'alinéa 1 ci-dessus sont applicables à celui qui fait usage d'une autorisation ou d'un certificat frauduleux. </w:t>
      </w:r>
    </w:p>
    <w:p w14:paraId="3EE50750" w14:textId="77777777" w:rsidR="00BB4CDA" w:rsidRDefault="00BB4CDA" w:rsidP="003F21CE">
      <w:pPr>
        <w:jc w:val="both"/>
        <w:rPr>
          <w:rFonts w:eastAsia="Times New Roman"/>
          <w:noProof/>
          <w:color w:val="020202"/>
          <w:lang w:eastAsia="it-IT"/>
        </w:rPr>
      </w:pPr>
      <w:r w:rsidRPr="00BB4CDA">
        <w:rPr>
          <w:rFonts w:eastAsia="Times New Roman"/>
          <w:noProof/>
          <w:color w:val="020202"/>
          <w:lang w:eastAsia="it-IT"/>
        </w:rPr>
        <w:t xml:space="preserve">(3) Les peines prévues à l'alinéa 1 ci-dessus s'appliquent à tout acte de complicité ayant permis la réalisation des infractions visées. </w:t>
      </w:r>
    </w:p>
    <w:p w14:paraId="002DF954" w14:textId="77777777" w:rsidR="007345BE" w:rsidRPr="00BB4CDA" w:rsidRDefault="007345BE" w:rsidP="003F21CE">
      <w:pPr>
        <w:jc w:val="both"/>
        <w:rPr>
          <w:rFonts w:eastAsia="Times New Roman"/>
          <w:noProof/>
          <w:color w:val="020202"/>
          <w:lang w:eastAsia="it-IT"/>
        </w:rPr>
      </w:pPr>
    </w:p>
    <w:p w14:paraId="0B6B9C74" w14:textId="4A24D738" w:rsidR="00BB4CDA" w:rsidRPr="0054790B" w:rsidRDefault="00BB4CDA" w:rsidP="003F21CE">
      <w:pPr>
        <w:pStyle w:val="Heading1"/>
        <w:jc w:val="both"/>
      </w:pPr>
      <w:bookmarkStart w:id="122" w:name="_Toc171419616"/>
      <w:r w:rsidRPr="0054790B">
        <w:t xml:space="preserve">TITRE </w:t>
      </w:r>
      <w:proofErr w:type="gramStart"/>
      <w:r w:rsidRPr="0054790B">
        <w:t>XI:</w:t>
      </w:r>
      <w:proofErr w:type="gramEnd"/>
      <w:r w:rsidRPr="0054790B">
        <w:t xml:space="preserve"> DU REGLEMENT DES DIFFERENDS</w:t>
      </w:r>
      <w:bookmarkEnd w:id="122"/>
    </w:p>
    <w:p w14:paraId="0D06CBE7" w14:textId="77777777" w:rsidR="007345BE" w:rsidRPr="0054790B" w:rsidRDefault="007345BE" w:rsidP="003F21CE">
      <w:pPr>
        <w:jc w:val="both"/>
      </w:pPr>
    </w:p>
    <w:p w14:paraId="73565B88" w14:textId="67D3E611" w:rsidR="00BB4CDA" w:rsidRPr="0054790B" w:rsidRDefault="00BB4CDA" w:rsidP="003F21CE">
      <w:pPr>
        <w:jc w:val="both"/>
        <w:rPr>
          <w:lang w:val="en-US" w:eastAsia="it-IT"/>
        </w:rPr>
      </w:pPr>
      <w:r w:rsidRPr="0054790B">
        <w:rPr>
          <w:b/>
          <w:bCs/>
          <w:u w:val="single"/>
          <w:lang w:val="en-US" w:eastAsia="it-IT"/>
        </w:rPr>
        <w:t>A</w:t>
      </w:r>
      <w:r w:rsidR="0054790B">
        <w:rPr>
          <w:b/>
          <w:bCs/>
          <w:u w:val="single"/>
          <w:lang w:val="en-US" w:eastAsia="it-IT"/>
        </w:rPr>
        <w:t>RTICLE</w:t>
      </w:r>
      <w:r w:rsidRPr="0054790B">
        <w:rPr>
          <w:b/>
          <w:bCs/>
          <w:u w:val="single"/>
          <w:lang w:val="en-US" w:eastAsia="it-IT"/>
        </w:rPr>
        <w:t xml:space="preserve"> 188.-</w:t>
      </w:r>
      <w:r w:rsidRPr="0054790B">
        <w:rPr>
          <w:lang w:val="en-US" w:eastAsia="it-IT"/>
        </w:rPr>
        <w:t xml:space="preserve"> Sous </w:t>
      </w:r>
      <w:proofErr w:type="spellStart"/>
      <w:r w:rsidRPr="0054790B">
        <w:rPr>
          <w:lang w:val="en-US" w:eastAsia="it-IT"/>
        </w:rPr>
        <w:t>réserve</w:t>
      </w:r>
      <w:proofErr w:type="spellEnd"/>
      <w:r w:rsidRPr="0054790B">
        <w:rPr>
          <w:lang w:val="en-US" w:eastAsia="it-IT"/>
        </w:rPr>
        <w:t xml:space="preserve"> du droit des parties à </w:t>
      </w:r>
      <w:proofErr w:type="spellStart"/>
      <w:r w:rsidRPr="0054790B">
        <w:rPr>
          <w:lang w:val="en-US" w:eastAsia="it-IT"/>
        </w:rPr>
        <w:t>recourir</w:t>
      </w:r>
      <w:proofErr w:type="spellEnd"/>
      <w:r w:rsidRPr="0054790B">
        <w:rPr>
          <w:lang w:val="en-US" w:eastAsia="it-IT"/>
        </w:rPr>
        <w:t xml:space="preserve"> à </w:t>
      </w:r>
      <w:proofErr w:type="spellStart"/>
      <w:r w:rsidRPr="0054790B">
        <w:rPr>
          <w:lang w:val="en-US" w:eastAsia="it-IT"/>
        </w:rPr>
        <w:t>l'arbitrage</w:t>
      </w:r>
      <w:proofErr w:type="spellEnd"/>
      <w:r w:rsidRPr="0054790B">
        <w:rPr>
          <w:lang w:val="en-US" w:eastAsia="it-IT"/>
        </w:rPr>
        <w:t xml:space="preserve">, le droit applicable dans les </w:t>
      </w:r>
      <w:r w:rsidRPr="0054790B">
        <w:rPr>
          <w:lang w:val="en-US" w:eastAsia="it-IT"/>
        </w:rPr>
        <w:lastRenderedPageBreak/>
        <w:t xml:space="preserve">rapports entre </w:t>
      </w:r>
      <w:proofErr w:type="spellStart"/>
      <w:r w:rsidRPr="0054790B">
        <w:rPr>
          <w:lang w:val="en-US" w:eastAsia="it-IT"/>
        </w:rPr>
        <w:t>l'Etat</w:t>
      </w:r>
      <w:proofErr w:type="spellEnd"/>
      <w:r w:rsidRPr="0054790B">
        <w:rPr>
          <w:lang w:val="en-US" w:eastAsia="it-IT"/>
        </w:rPr>
        <w:t xml:space="preserve"> du Cameroun et les </w:t>
      </w:r>
      <w:proofErr w:type="spellStart"/>
      <w:r w:rsidRPr="0054790B">
        <w:rPr>
          <w:lang w:val="en-US" w:eastAsia="it-IT"/>
        </w:rPr>
        <w:t>opérateurs</w:t>
      </w:r>
      <w:proofErr w:type="spellEnd"/>
      <w:r w:rsidRPr="0054790B">
        <w:rPr>
          <w:lang w:val="en-US" w:eastAsia="it-IT"/>
        </w:rPr>
        <w:t xml:space="preserve"> </w:t>
      </w:r>
      <w:proofErr w:type="spellStart"/>
      <w:r w:rsidRPr="0054790B">
        <w:rPr>
          <w:lang w:val="en-US" w:eastAsia="it-IT"/>
        </w:rPr>
        <w:t>miniers</w:t>
      </w:r>
      <w:proofErr w:type="spellEnd"/>
      <w:r w:rsidRPr="0054790B">
        <w:rPr>
          <w:lang w:val="en-US" w:eastAsia="it-IT"/>
        </w:rPr>
        <w:t xml:space="preserve"> </w:t>
      </w:r>
      <w:proofErr w:type="spellStart"/>
      <w:r w:rsidRPr="0054790B">
        <w:rPr>
          <w:lang w:val="en-US" w:eastAsia="it-IT"/>
        </w:rPr>
        <w:t>ou</w:t>
      </w:r>
      <w:proofErr w:type="spellEnd"/>
      <w:r w:rsidRPr="0054790B">
        <w:rPr>
          <w:lang w:val="en-US" w:eastAsia="it-IT"/>
        </w:rPr>
        <w:t xml:space="preserve"> entre les </w:t>
      </w:r>
      <w:proofErr w:type="spellStart"/>
      <w:r w:rsidRPr="0054790B">
        <w:rPr>
          <w:lang w:val="en-US" w:eastAsia="it-IT"/>
        </w:rPr>
        <w:t>opérateurs</w:t>
      </w:r>
      <w:proofErr w:type="spellEnd"/>
      <w:r w:rsidRPr="0054790B">
        <w:rPr>
          <w:lang w:val="en-US" w:eastAsia="it-IT"/>
        </w:rPr>
        <w:t xml:space="preserve"> </w:t>
      </w:r>
      <w:proofErr w:type="spellStart"/>
      <w:r w:rsidRPr="0054790B">
        <w:rPr>
          <w:lang w:val="en-US" w:eastAsia="it-IT"/>
        </w:rPr>
        <w:t>miniers</w:t>
      </w:r>
      <w:proofErr w:type="spellEnd"/>
      <w:r w:rsidRPr="0054790B">
        <w:rPr>
          <w:lang w:val="en-US" w:eastAsia="it-IT"/>
        </w:rPr>
        <w:t xml:space="preserve"> au Cameroun, </w:t>
      </w:r>
      <w:proofErr w:type="spellStart"/>
      <w:r w:rsidRPr="0054790B">
        <w:rPr>
          <w:lang w:val="en-US" w:eastAsia="it-IT"/>
        </w:rPr>
        <w:t>est</w:t>
      </w:r>
      <w:proofErr w:type="spellEnd"/>
      <w:r w:rsidRPr="0054790B">
        <w:rPr>
          <w:lang w:val="en-US" w:eastAsia="it-IT"/>
        </w:rPr>
        <w:t xml:space="preserve"> le droit </w:t>
      </w:r>
      <w:proofErr w:type="spellStart"/>
      <w:r w:rsidRPr="0054790B">
        <w:rPr>
          <w:lang w:val="en-US" w:eastAsia="it-IT"/>
        </w:rPr>
        <w:t>camerounais</w:t>
      </w:r>
      <w:proofErr w:type="spellEnd"/>
      <w:r w:rsidRPr="0054790B">
        <w:rPr>
          <w:lang w:val="en-US" w:eastAsia="it-IT"/>
        </w:rPr>
        <w:t xml:space="preserve">. </w:t>
      </w:r>
    </w:p>
    <w:p w14:paraId="53025795" w14:textId="37CCB1B0" w:rsidR="00BB4CDA" w:rsidRDefault="00BB4CDA" w:rsidP="003F21CE">
      <w:pPr>
        <w:jc w:val="both"/>
        <w:rPr>
          <w:lang w:val="en-US" w:eastAsia="it-IT"/>
        </w:rPr>
      </w:pPr>
      <w:r w:rsidRPr="0054790B">
        <w:rPr>
          <w:b/>
          <w:bCs/>
          <w:position w:val="2"/>
          <w:u w:val="single"/>
          <w:lang w:val="en-US" w:eastAsia="it-IT"/>
        </w:rPr>
        <w:t>ARTICLE 189.-</w:t>
      </w:r>
      <w:r w:rsidRPr="0054790B">
        <w:rPr>
          <w:position w:val="2"/>
          <w:lang w:val="en-US" w:eastAsia="it-IT"/>
        </w:rPr>
        <w:t xml:space="preserve"> </w:t>
      </w:r>
      <w:r w:rsidRPr="0054790B">
        <w:rPr>
          <w:lang w:val="en-US" w:eastAsia="it-IT"/>
        </w:rPr>
        <w:t xml:space="preserve">Les </w:t>
      </w:r>
      <w:proofErr w:type="spellStart"/>
      <w:r w:rsidRPr="0054790B">
        <w:rPr>
          <w:lang w:val="en-US" w:eastAsia="it-IT"/>
        </w:rPr>
        <w:t>différends</w:t>
      </w:r>
      <w:proofErr w:type="spellEnd"/>
      <w:r w:rsidRPr="0054790B">
        <w:rPr>
          <w:lang w:val="en-US" w:eastAsia="it-IT"/>
        </w:rPr>
        <w:t xml:space="preserve"> </w:t>
      </w:r>
      <w:proofErr w:type="spellStart"/>
      <w:r w:rsidRPr="0054790B">
        <w:rPr>
          <w:lang w:val="en-US" w:eastAsia="it-IT"/>
        </w:rPr>
        <w:t>nés</w:t>
      </w:r>
      <w:proofErr w:type="spellEnd"/>
      <w:r w:rsidRPr="0054790B">
        <w:rPr>
          <w:lang w:val="en-US" w:eastAsia="it-IT"/>
        </w:rPr>
        <w:t xml:space="preserve"> de </w:t>
      </w:r>
      <w:proofErr w:type="spellStart"/>
      <w:r w:rsidRPr="0054790B">
        <w:rPr>
          <w:lang w:val="en-US" w:eastAsia="it-IT"/>
        </w:rPr>
        <w:t>l'application</w:t>
      </w:r>
      <w:proofErr w:type="spellEnd"/>
      <w:r w:rsidRPr="0054790B">
        <w:rPr>
          <w:lang w:val="en-US" w:eastAsia="it-IT"/>
        </w:rPr>
        <w:t xml:space="preserve"> </w:t>
      </w:r>
      <w:proofErr w:type="spellStart"/>
      <w:r w:rsidRPr="0054790B">
        <w:rPr>
          <w:lang w:val="en-US" w:eastAsia="it-IT"/>
        </w:rPr>
        <w:t>ou</w:t>
      </w:r>
      <w:proofErr w:type="spellEnd"/>
      <w:r w:rsidRPr="0054790B">
        <w:rPr>
          <w:lang w:val="en-US" w:eastAsia="it-IT"/>
        </w:rPr>
        <w:t xml:space="preserve"> de </w:t>
      </w:r>
      <w:proofErr w:type="spellStart"/>
      <w:r w:rsidRPr="0054790B">
        <w:rPr>
          <w:lang w:val="en-US" w:eastAsia="it-IT"/>
        </w:rPr>
        <w:t>l'interprétation</w:t>
      </w:r>
      <w:proofErr w:type="spellEnd"/>
      <w:r w:rsidRPr="0054790B">
        <w:rPr>
          <w:lang w:val="en-US" w:eastAsia="it-IT"/>
        </w:rPr>
        <w:t xml:space="preserve"> </w:t>
      </w:r>
      <w:proofErr w:type="spellStart"/>
      <w:r w:rsidRPr="0054790B">
        <w:rPr>
          <w:lang w:val="en-US" w:eastAsia="it-IT"/>
        </w:rPr>
        <w:t>d'une</w:t>
      </w:r>
      <w:proofErr w:type="spellEnd"/>
      <w:r w:rsidRPr="0054790B">
        <w:rPr>
          <w:lang w:val="en-US" w:eastAsia="it-IT"/>
        </w:rPr>
        <w:t xml:space="preserve"> Convention </w:t>
      </w:r>
      <w:proofErr w:type="spellStart"/>
      <w:r w:rsidRPr="0054790B">
        <w:rPr>
          <w:lang w:val="en-US" w:eastAsia="it-IT"/>
        </w:rPr>
        <w:t>minière</w:t>
      </w:r>
      <w:proofErr w:type="spellEnd"/>
      <w:r w:rsidRPr="0054790B">
        <w:rPr>
          <w:lang w:val="en-US" w:eastAsia="it-IT"/>
        </w:rPr>
        <w:t xml:space="preserve"> </w:t>
      </w:r>
      <w:proofErr w:type="spellStart"/>
      <w:r w:rsidRPr="0054790B">
        <w:rPr>
          <w:lang w:val="en-US" w:eastAsia="it-IT"/>
        </w:rPr>
        <w:t>conclue</w:t>
      </w:r>
      <w:proofErr w:type="spellEnd"/>
      <w:r w:rsidRPr="0054790B">
        <w:rPr>
          <w:lang w:val="en-US" w:eastAsia="it-IT"/>
        </w:rPr>
        <w:t xml:space="preserve"> entre un </w:t>
      </w:r>
      <w:proofErr w:type="spellStart"/>
      <w:r w:rsidRPr="0054790B">
        <w:rPr>
          <w:lang w:val="en-US" w:eastAsia="it-IT"/>
        </w:rPr>
        <w:t>titulaire</w:t>
      </w:r>
      <w:proofErr w:type="spellEnd"/>
      <w:r w:rsidRPr="0054790B">
        <w:rPr>
          <w:lang w:val="en-US" w:eastAsia="it-IT"/>
        </w:rPr>
        <w:t xml:space="preserve"> de </w:t>
      </w:r>
      <w:proofErr w:type="spellStart"/>
      <w:r w:rsidRPr="0054790B">
        <w:rPr>
          <w:lang w:val="en-US" w:eastAsia="it-IT"/>
        </w:rPr>
        <w:t>titre</w:t>
      </w:r>
      <w:proofErr w:type="spellEnd"/>
      <w:r w:rsidRPr="0054790B">
        <w:rPr>
          <w:lang w:val="en-US" w:eastAsia="it-IT"/>
        </w:rPr>
        <w:t xml:space="preserve"> minier et </w:t>
      </w:r>
      <w:proofErr w:type="spellStart"/>
      <w:r w:rsidRPr="0054790B">
        <w:rPr>
          <w:lang w:val="en-US" w:eastAsia="it-IT"/>
        </w:rPr>
        <w:t>l'Etat</w:t>
      </w:r>
      <w:proofErr w:type="spellEnd"/>
      <w:r w:rsidRPr="0054790B">
        <w:rPr>
          <w:lang w:val="en-US" w:eastAsia="it-IT"/>
        </w:rPr>
        <w:t xml:space="preserve"> </w:t>
      </w:r>
      <w:proofErr w:type="spellStart"/>
      <w:r w:rsidRPr="0054790B">
        <w:rPr>
          <w:lang w:val="en-US" w:eastAsia="it-IT"/>
        </w:rPr>
        <w:t>conformément</w:t>
      </w:r>
      <w:proofErr w:type="spellEnd"/>
      <w:r w:rsidRPr="0054790B">
        <w:rPr>
          <w:lang w:val="en-US" w:eastAsia="it-IT"/>
        </w:rPr>
        <w:t xml:space="preserve"> aux dispositions du </w:t>
      </w:r>
      <w:proofErr w:type="spellStart"/>
      <w:r w:rsidRPr="0054790B">
        <w:rPr>
          <w:lang w:val="en-US" w:eastAsia="it-IT"/>
        </w:rPr>
        <w:t>présent</w:t>
      </w:r>
      <w:proofErr w:type="spellEnd"/>
      <w:r w:rsidRPr="0054790B">
        <w:rPr>
          <w:lang w:val="en-US" w:eastAsia="it-IT"/>
        </w:rPr>
        <w:t xml:space="preserve"> Code et qui </w:t>
      </w:r>
      <w:proofErr w:type="spellStart"/>
      <w:r w:rsidRPr="0054790B">
        <w:rPr>
          <w:lang w:val="en-US" w:eastAsia="it-IT"/>
        </w:rPr>
        <w:t>n'ont</w:t>
      </w:r>
      <w:proofErr w:type="spellEnd"/>
      <w:r w:rsidRPr="0054790B">
        <w:rPr>
          <w:lang w:val="en-US" w:eastAsia="it-IT"/>
        </w:rPr>
        <w:t xml:space="preserve"> pas </w:t>
      </w:r>
      <w:proofErr w:type="spellStart"/>
      <w:r w:rsidRPr="0054790B">
        <w:rPr>
          <w:lang w:val="en-US" w:eastAsia="it-IT"/>
        </w:rPr>
        <w:t>éte</w:t>
      </w:r>
      <w:proofErr w:type="spellEnd"/>
      <w:r w:rsidRPr="0054790B">
        <w:rPr>
          <w:lang w:val="en-US" w:eastAsia="it-IT"/>
        </w:rPr>
        <w:t xml:space="preserve">́ </w:t>
      </w:r>
      <w:proofErr w:type="spellStart"/>
      <w:r w:rsidRPr="0054790B">
        <w:rPr>
          <w:lang w:val="en-US" w:eastAsia="it-IT"/>
        </w:rPr>
        <w:t>réglés</w:t>
      </w:r>
      <w:proofErr w:type="spellEnd"/>
      <w:r w:rsidRPr="0054790B">
        <w:rPr>
          <w:lang w:val="en-US" w:eastAsia="it-IT"/>
        </w:rPr>
        <w:t xml:space="preserve"> à</w:t>
      </w:r>
      <w:r w:rsidRPr="0054790B">
        <w:rPr>
          <w:color w:val="6B6B6B"/>
          <w:position w:val="-6"/>
          <w:lang w:val="en-US" w:eastAsia="it-IT"/>
        </w:rPr>
        <w:t xml:space="preserve"> </w:t>
      </w:r>
      <w:proofErr w:type="spellStart"/>
      <w:r w:rsidRPr="0054790B">
        <w:rPr>
          <w:lang w:val="en-US" w:eastAsia="it-IT"/>
        </w:rPr>
        <w:t>l'amiable</w:t>
      </w:r>
      <w:proofErr w:type="spellEnd"/>
      <w:r w:rsidRPr="0054790B">
        <w:rPr>
          <w:lang w:val="en-US" w:eastAsia="it-IT"/>
        </w:rPr>
        <w:t xml:space="preserve"> </w:t>
      </w:r>
      <w:proofErr w:type="spellStart"/>
      <w:r w:rsidRPr="0054790B">
        <w:rPr>
          <w:lang w:val="en-US" w:eastAsia="it-IT"/>
        </w:rPr>
        <w:t>peuvent</w:t>
      </w:r>
      <w:proofErr w:type="spellEnd"/>
      <w:r w:rsidRPr="0054790B">
        <w:rPr>
          <w:lang w:val="en-US" w:eastAsia="it-IT"/>
        </w:rPr>
        <w:t xml:space="preserve"> </w:t>
      </w:r>
      <w:proofErr w:type="spellStart"/>
      <w:r w:rsidRPr="0054790B">
        <w:rPr>
          <w:lang w:val="en-US" w:eastAsia="it-IT"/>
        </w:rPr>
        <w:t>être</w:t>
      </w:r>
      <w:proofErr w:type="spellEnd"/>
      <w:r w:rsidRPr="0054790B">
        <w:rPr>
          <w:lang w:val="en-US" w:eastAsia="it-IT"/>
        </w:rPr>
        <w:t xml:space="preserve"> </w:t>
      </w:r>
      <w:proofErr w:type="spellStart"/>
      <w:r w:rsidRPr="0054790B">
        <w:rPr>
          <w:lang w:val="en-US" w:eastAsia="it-IT"/>
        </w:rPr>
        <w:t>soumis</w:t>
      </w:r>
      <w:proofErr w:type="spellEnd"/>
      <w:r w:rsidRPr="0054790B">
        <w:rPr>
          <w:lang w:val="en-US" w:eastAsia="it-IT"/>
        </w:rPr>
        <w:t xml:space="preserve"> à la conciliation, à la </w:t>
      </w:r>
      <w:proofErr w:type="spellStart"/>
      <w:r w:rsidRPr="0054790B">
        <w:rPr>
          <w:lang w:val="en-US" w:eastAsia="it-IT"/>
        </w:rPr>
        <w:t>médiation</w:t>
      </w:r>
      <w:proofErr w:type="spellEnd"/>
      <w:r w:rsidRPr="0054790B">
        <w:rPr>
          <w:lang w:val="en-US" w:eastAsia="it-IT"/>
        </w:rPr>
        <w:t xml:space="preserve"> </w:t>
      </w:r>
      <w:proofErr w:type="spellStart"/>
      <w:r w:rsidRPr="0054790B">
        <w:rPr>
          <w:lang w:val="en-US" w:eastAsia="it-IT"/>
        </w:rPr>
        <w:t>ou</w:t>
      </w:r>
      <w:proofErr w:type="spellEnd"/>
      <w:r w:rsidRPr="0054790B">
        <w:rPr>
          <w:lang w:val="en-US" w:eastAsia="it-IT"/>
        </w:rPr>
        <w:t xml:space="preserve"> à </w:t>
      </w:r>
      <w:proofErr w:type="spellStart"/>
      <w:r w:rsidRPr="0054790B">
        <w:rPr>
          <w:lang w:val="en-US" w:eastAsia="it-IT"/>
        </w:rPr>
        <w:t>l'arbitrage</w:t>
      </w:r>
      <w:proofErr w:type="spellEnd"/>
      <w:r w:rsidRPr="0054790B">
        <w:rPr>
          <w:lang w:val="en-US" w:eastAsia="it-IT"/>
        </w:rPr>
        <w:t>.</w:t>
      </w:r>
      <w:r w:rsidRPr="00BB4CDA">
        <w:rPr>
          <w:lang w:val="en-US" w:eastAsia="it-IT"/>
        </w:rPr>
        <w:t xml:space="preserve"> </w:t>
      </w:r>
    </w:p>
    <w:p w14:paraId="35D4355D" w14:textId="77777777" w:rsidR="007345BE" w:rsidRDefault="007345BE" w:rsidP="003F21CE">
      <w:pPr>
        <w:jc w:val="both"/>
        <w:rPr>
          <w:lang w:val="en-US" w:eastAsia="it-IT"/>
        </w:rPr>
      </w:pPr>
    </w:p>
    <w:p w14:paraId="1114E20F" w14:textId="3A2340BB" w:rsidR="00BB4CDA" w:rsidRDefault="00BB4CDA" w:rsidP="003F21CE">
      <w:pPr>
        <w:pStyle w:val="Heading1"/>
        <w:jc w:val="both"/>
        <w:rPr>
          <w:rFonts w:ascii="*Arial-Bold-28248-Identity-H" w:eastAsia="Times New Roman" w:hAnsi="*Arial-Bold-28248-Identity-H"/>
          <w:sz w:val="26"/>
          <w:szCs w:val="26"/>
          <w:lang w:val="en-US" w:eastAsia="it-IT"/>
        </w:rPr>
      </w:pPr>
      <w:bookmarkStart w:id="123" w:name="_Toc171419617"/>
      <w:r w:rsidRPr="00BB4CDA">
        <w:rPr>
          <w:rFonts w:eastAsia="Times New Roman"/>
          <w:lang w:val="en-US" w:eastAsia="it-IT"/>
        </w:rPr>
        <w:t>TITRE XII</w:t>
      </w:r>
      <w:r>
        <w:rPr>
          <w:rFonts w:eastAsia="Times New Roman"/>
          <w:lang w:val="en-US" w:eastAsia="it-IT"/>
        </w:rPr>
        <w:t xml:space="preserve">: </w:t>
      </w:r>
      <w:r w:rsidRPr="00BB4CDA">
        <w:rPr>
          <w:rFonts w:ascii="*Arial-Bold-28248-Identity-H" w:eastAsia="Times New Roman" w:hAnsi="*Arial-Bold-28248-Identity-H"/>
          <w:sz w:val="26"/>
          <w:szCs w:val="26"/>
          <w:lang w:val="en-US" w:eastAsia="it-IT"/>
        </w:rPr>
        <w:t>DISPOSITIONS DIVERSES. TRANSITOIRES ET FINALES</w:t>
      </w:r>
      <w:bookmarkEnd w:id="123"/>
      <w:r w:rsidRPr="00BB4CDA">
        <w:rPr>
          <w:rFonts w:ascii="*Arial-Bold-28248-Identity-H" w:eastAsia="Times New Roman" w:hAnsi="*Arial-Bold-28248-Identity-H"/>
          <w:sz w:val="26"/>
          <w:szCs w:val="26"/>
          <w:lang w:val="en-US" w:eastAsia="it-IT"/>
        </w:rPr>
        <w:t xml:space="preserve"> </w:t>
      </w:r>
    </w:p>
    <w:p w14:paraId="64BCCD17" w14:textId="77777777" w:rsidR="007345BE" w:rsidRPr="007345BE" w:rsidRDefault="007345BE" w:rsidP="003F21CE">
      <w:pPr>
        <w:jc w:val="both"/>
        <w:rPr>
          <w:lang w:val="en-US" w:eastAsia="it-IT"/>
        </w:rPr>
      </w:pPr>
    </w:p>
    <w:p w14:paraId="06747C1C" w14:textId="44515B65" w:rsidR="00BB4CDA" w:rsidRDefault="00BB4CDA" w:rsidP="003F21CE">
      <w:pPr>
        <w:pStyle w:val="Heading2"/>
        <w:jc w:val="both"/>
        <w:rPr>
          <w:rFonts w:eastAsia="Times New Roman"/>
          <w:lang w:val="it-IT" w:eastAsia="it-IT"/>
        </w:rPr>
      </w:pPr>
      <w:bookmarkStart w:id="124" w:name="_Toc171419618"/>
      <w:r w:rsidRPr="005F004E">
        <w:rPr>
          <w:rFonts w:ascii="*Arial-Bold-28248-Identity-H" w:eastAsia="Times New Roman" w:hAnsi="*Arial-Bold-28248-Identity-H"/>
          <w:sz w:val="26"/>
          <w:szCs w:val="26"/>
          <w:lang w:val="it-IT" w:eastAsia="it-IT"/>
        </w:rPr>
        <w:t xml:space="preserve">CHAPITRE I: </w:t>
      </w:r>
      <w:r w:rsidRPr="005F004E">
        <w:rPr>
          <w:rFonts w:eastAsia="Times New Roman"/>
          <w:lang w:val="it-IT" w:eastAsia="it-IT"/>
        </w:rPr>
        <w:t>DES DISPOSITIONS DIVERSES</w:t>
      </w:r>
      <w:bookmarkEnd w:id="124"/>
      <w:r w:rsidRPr="005F004E">
        <w:rPr>
          <w:rFonts w:eastAsia="Times New Roman"/>
          <w:lang w:val="it-IT" w:eastAsia="it-IT"/>
        </w:rPr>
        <w:t xml:space="preserve"> </w:t>
      </w:r>
    </w:p>
    <w:p w14:paraId="4F869FA8" w14:textId="77777777" w:rsidR="007345BE" w:rsidRPr="007345BE" w:rsidRDefault="007345BE" w:rsidP="003F21CE">
      <w:pPr>
        <w:jc w:val="both"/>
        <w:rPr>
          <w:lang w:val="it-IT" w:eastAsia="it-IT"/>
        </w:rPr>
      </w:pPr>
    </w:p>
    <w:p w14:paraId="01DBF801" w14:textId="140DE776" w:rsidR="00BB4CDA" w:rsidRDefault="00BB4CDA" w:rsidP="003F21CE">
      <w:pPr>
        <w:pStyle w:val="Heading3"/>
        <w:jc w:val="both"/>
        <w:rPr>
          <w:rFonts w:eastAsia="Times New Roman"/>
          <w:lang w:val="it-IT" w:eastAsia="it-IT"/>
        </w:rPr>
      </w:pPr>
      <w:bookmarkStart w:id="125" w:name="_Toc171419619"/>
      <w:r w:rsidRPr="00BB4CDA">
        <w:rPr>
          <w:rFonts w:eastAsia="Times New Roman"/>
          <w:color w:val="020202"/>
          <w:lang w:val="it-IT" w:eastAsia="it-IT"/>
        </w:rPr>
        <w:t xml:space="preserve">SECTION I: </w:t>
      </w:r>
      <w:r w:rsidRPr="00BB4CDA">
        <w:rPr>
          <w:rFonts w:eastAsia="Times New Roman"/>
          <w:lang w:val="it-IT" w:eastAsia="it-IT"/>
        </w:rPr>
        <w:t>DES FONDS DE MISE EN ŒUVRE DE LA POLITIQUE MINIERE</w:t>
      </w:r>
      <w:r>
        <w:rPr>
          <w:rFonts w:eastAsia="Times New Roman"/>
          <w:lang w:val="it-IT" w:eastAsia="it-IT"/>
        </w:rPr>
        <w:t xml:space="preserve"> </w:t>
      </w:r>
      <w:r w:rsidRPr="00BB4CDA">
        <w:rPr>
          <w:rFonts w:eastAsia="Times New Roman"/>
          <w:lang w:val="it-IT" w:eastAsia="it-IT"/>
        </w:rPr>
        <w:t>NATIONALE</w:t>
      </w:r>
      <w:bookmarkEnd w:id="125"/>
      <w:r w:rsidRPr="00BB4CDA">
        <w:rPr>
          <w:rFonts w:eastAsia="Times New Roman"/>
          <w:lang w:val="it-IT" w:eastAsia="it-IT"/>
        </w:rPr>
        <w:t xml:space="preserve"> </w:t>
      </w:r>
    </w:p>
    <w:p w14:paraId="11180BC6" w14:textId="77777777" w:rsidR="007345BE" w:rsidRPr="007345BE" w:rsidRDefault="007345BE" w:rsidP="00DC4CE8">
      <w:pPr>
        <w:rPr>
          <w:lang w:val="it-IT" w:eastAsia="it-IT"/>
        </w:rPr>
      </w:pPr>
    </w:p>
    <w:p w14:paraId="11DD5737" w14:textId="450F63C8" w:rsidR="000F6E8F" w:rsidRPr="000F6E8F" w:rsidRDefault="00BB4CDA" w:rsidP="00DC4CE8">
      <w:pPr>
        <w:rPr>
          <w:lang w:eastAsia="it-IT"/>
        </w:rPr>
      </w:pPr>
      <w:r w:rsidRPr="000F6E8F">
        <w:rPr>
          <w:b/>
          <w:bCs/>
          <w:u w:val="single"/>
          <w:lang w:eastAsia="it-IT"/>
        </w:rPr>
        <w:t>ARTICLE 190.-</w:t>
      </w:r>
      <w:r w:rsidRPr="000F6E8F">
        <w:rPr>
          <w:lang w:eastAsia="it-IT"/>
        </w:rPr>
        <w:t xml:space="preserve"> En vue de la mise en œuvre de la politique </w:t>
      </w:r>
      <w:proofErr w:type="spellStart"/>
      <w:r w:rsidRPr="000F6E8F">
        <w:rPr>
          <w:lang w:eastAsia="it-IT"/>
        </w:rPr>
        <w:t>minière</w:t>
      </w:r>
      <w:proofErr w:type="spellEnd"/>
      <w:r w:rsidRPr="000F6E8F">
        <w:rPr>
          <w:lang w:eastAsia="it-IT"/>
        </w:rPr>
        <w:t xml:space="preserve"> nationale, il</w:t>
      </w:r>
      <w:r w:rsidR="000F6E8F" w:rsidRPr="000F6E8F">
        <w:rPr>
          <w:lang w:eastAsia="it-IT"/>
        </w:rPr>
        <w:t xml:space="preserve"> est </w:t>
      </w:r>
      <w:proofErr w:type="gramStart"/>
      <w:r w:rsidR="000F6E8F" w:rsidRPr="000F6E8F">
        <w:rPr>
          <w:lang w:eastAsia="it-IT"/>
        </w:rPr>
        <w:t>créé:</w:t>
      </w:r>
      <w:proofErr w:type="gramEnd"/>
    </w:p>
    <w:p w14:paraId="735F8B0C" w14:textId="77777777" w:rsidR="000F6E8F" w:rsidRPr="000F6E8F" w:rsidRDefault="000F6E8F" w:rsidP="00DC4CE8">
      <w:pPr>
        <w:rPr>
          <w:lang w:eastAsia="it-IT"/>
        </w:rPr>
      </w:pPr>
      <w:r w:rsidRPr="000F6E8F">
        <w:rPr>
          <w:color w:val="000000"/>
          <w:lang w:eastAsia="it-IT"/>
        </w:rPr>
        <w:t xml:space="preserve">- </w:t>
      </w:r>
      <w:r w:rsidR="00BB4CDA" w:rsidRPr="000F6E8F">
        <w:rPr>
          <w:color w:val="000000"/>
          <w:lang w:eastAsia="it-IT"/>
        </w:rPr>
        <w:t xml:space="preserve">un Fond de </w:t>
      </w:r>
      <w:proofErr w:type="spellStart"/>
      <w:r w:rsidR="00BB4CDA" w:rsidRPr="000F6E8F">
        <w:rPr>
          <w:color w:val="000000"/>
          <w:lang w:eastAsia="it-IT"/>
        </w:rPr>
        <w:t>développement</w:t>
      </w:r>
      <w:proofErr w:type="spellEnd"/>
      <w:r w:rsidR="00BB4CDA" w:rsidRPr="000F6E8F">
        <w:rPr>
          <w:color w:val="000000"/>
          <w:lang w:eastAsia="it-IT"/>
        </w:rPr>
        <w:t xml:space="preserve"> du secteur minier ; </w:t>
      </w:r>
      <w:r w:rsidR="00BB4CDA" w:rsidRPr="000F6E8F">
        <w:rPr>
          <w:lang w:eastAsia="it-IT"/>
        </w:rPr>
        <w:br/>
      </w:r>
      <w:r w:rsidR="00BB4CDA" w:rsidRPr="000F6E8F">
        <w:rPr>
          <w:position w:val="2"/>
          <w:lang w:eastAsia="it-IT"/>
        </w:rPr>
        <w:t xml:space="preserve">- </w:t>
      </w:r>
      <w:r w:rsidRPr="000F6E8F">
        <w:rPr>
          <w:lang w:eastAsia="it-IT"/>
        </w:rPr>
        <w:t xml:space="preserve">un Fonds de restauration, de </w:t>
      </w:r>
      <w:proofErr w:type="spellStart"/>
      <w:r w:rsidRPr="000F6E8F">
        <w:rPr>
          <w:lang w:eastAsia="it-IT"/>
        </w:rPr>
        <w:t>réhabilitation</w:t>
      </w:r>
      <w:proofErr w:type="spellEnd"/>
      <w:r w:rsidRPr="000F6E8F">
        <w:rPr>
          <w:lang w:eastAsia="it-IT"/>
        </w:rPr>
        <w:t xml:space="preserve"> et de fermeture des sites miniers et de </w:t>
      </w:r>
      <w:proofErr w:type="spellStart"/>
      <w:proofErr w:type="gramStart"/>
      <w:r w:rsidRPr="000F6E8F">
        <w:rPr>
          <w:lang w:eastAsia="it-IT"/>
        </w:rPr>
        <w:t>carrières</w:t>
      </w:r>
      <w:proofErr w:type="spellEnd"/>
      <w:r w:rsidRPr="000F6E8F">
        <w:rPr>
          <w:lang w:eastAsia="it-IT"/>
        </w:rPr>
        <w:t>;</w:t>
      </w:r>
      <w:proofErr w:type="gramEnd"/>
      <w:r w:rsidRPr="000F6E8F">
        <w:rPr>
          <w:lang w:eastAsia="it-IT"/>
        </w:rPr>
        <w:t xml:space="preserve"> </w:t>
      </w:r>
    </w:p>
    <w:p w14:paraId="19E43DEE" w14:textId="7570B070" w:rsidR="00BB4CDA" w:rsidRPr="000F6E8F" w:rsidRDefault="000F6E8F" w:rsidP="00DC4CE8">
      <w:pPr>
        <w:rPr>
          <w:lang w:eastAsia="it-IT"/>
        </w:rPr>
      </w:pPr>
      <w:r w:rsidRPr="000F6E8F">
        <w:rPr>
          <w:lang w:eastAsia="it-IT"/>
        </w:rPr>
        <w:t xml:space="preserve">- </w:t>
      </w:r>
      <w:r w:rsidR="00BB4CDA" w:rsidRPr="000F6E8F">
        <w:rPr>
          <w:lang w:eastAsia="it-IT"/>
        </w:rPr>
        <w:t xml:space="preserve">compte </w:t>
      </w:r>
      <w:proofErr w:type="spellStart"/>
      <w:r w:rsidR="00BB4CDA" w:rsidRPr="000F6E8F">
        <w:rPr>
          <w:lang w:eastAsia="it-IT"/>
        </w:rPr>
        <w:t>spécial</w:t>
      </w:r>
      <w:proofErr w:type="spellEnd"/>
      <w:r w:rsidR="00BB4CDA" w:rsidRPr="000F6E8F">
        <w:rPr>
          <w:lang w:eastAsia="it-IT"/>
        </w:rPr>
        <w:t xml:space="preserve"> de </w:t>
      </w:r>
      <w:proofErr w:type="spellStart"/>
      <w:r w:rsidR="00BB4CDA" w:rsidRPr="000F6E8F">
        <w:rPr>
          <w:lang w:eastAsia="it-IT"/>
        </w:rPr>
        <w:t>développement</w:t>
      </w:r>
      <w:proofErr w:type="spellEnd"/>
      <w:r w:rsidR="00BB4CDA" w:rsidRPr="000F6E8F">
        <w:rPr>
          <w:lang w:eastAsia="it-IT"/>
        </w:rPr>
        <w:t xml:space="preserve"> des </w:t>
      </w:r>
      <w:proofErr w:type="spellStart"/>
      <w:r w:rsidR="00BB4CDA" w:rsidRPr="000F6E8F">
        <w:rPr>
          <w:lang w:eastAsia="it-IT"/>
        </w:rPr>
        <w:t>capacités</w:t>
      </w:r>
      <w:proofErr w:type="spellEnd"/>
      <w:r w:rsidR="00BB4CDA" w:rsidRPr="000F6E8F">
        <w:rPr>
          <w:lang w:eastAsia="it-IT"/>
        </w:rPr>
        <w:t xml:space="preserve"> locales. </w:t>
      </w:r>
    </w:p>
    <w:p w14:paraId="022F3277" w14:textId="37A2461A" w:rsidR="00BB4CDA" w:rsidRPr="000F6E8F" w:rsidRDefault="00BB4CDA" w:rsidP="003F21CE">
      <w:pPr>
        <w:jc w:val="both"/>
        <w:rPr>
          <w:lang w:eastAsia="it-IT"/>
        </w:rPr>
      </w:pPr>
      <w:r w:rsidRPr="000F6E8F">
        <w:rPr>
          <w:b/>
          <w:bCs/>
          <w:u w:val="single"/>
          <w:lang w:eastAsia="it-IT"/>
        </w:rPr>
        <w:t>ARTICLE 191.-</w:t>
      </w:r>
      <w:r w:rsidRPr="000F6E8F">
        <w:rPr>
          <w:lang w:eastAsia="it-IT"/>
        </w:rPr>
        <w:t xml:space="preserve"> (1) Le Fonds de </w:t>
      </w:r>
      <w:proofErr w:type="spellStart"/>
      <w:r w:rsidRPr="000F6E8F">
        <w:rPr>
          <w:lang w:eastAsia="it-IT"/>
        </w:rPr>
        <w:t>développement</w:t>
      </w:r>
      <w:proofErr w:type="spellEnd"/>
      <w:r w:rsidRPr="000F6E8F">
        <w:rPr>
          <w:lang w:eastAsia="it-IT"/>
        </w:rPr>
        <w:t xml:space="preserve"> du secteur minier est </w:t>
      </w:r>
      <w:proofErr w:type="spellStart"/>
      <w:r w:rsidRPr="000F6E8F">
        <w:rPr>
          <w:lang w:eastAsia="it-IT"/>
        </w:rPr>
        <w:t>destine</w:t>
      </w:r>
      <w:proofErr w:type="spellEnd"/>
      <w:r w:rsidRPr="000F6E8F">
        <w:rPr>
          <w:lang w:eastAsia="it-IT"/>
        </w:rPr>
        <w:t xml:space="preserve">́ à financer les </w:t>
      </w:r>
      <w:proofErr w:type="spellStart"/>
      <w:r w:rsidRPr="000F6E8F">
        <w:rPr>
          <w:lang w:eastAsia="it-IT"/>
        </w:rPr>
        <w:t>activités</w:t>
      </w:r>
      <w:proofErr w:type="spellEnd"/>
      <w:r w:rsidRPr="000F6E8F">
        <w:rPr>
          <w:lang w:eastAsia="it-IT"/>
        </w:rPr>
        <w:t xml:space="preserve"> </w:t>
      </w:r>
      <w:r w:rsidR="00201179">
        <w:rPr>
          <w:lang w:eastAsia="it-IT"/>
        </w:rPr>
        <w:t>d’</w:t>
      </w:r>
      <w:r w:rsidRPr="000F6E8F">
        <w:rPr>
          <w:lang w:eastAsia="it-IT"/>
        </w:rPr>
        <w:t xml:space="preserve">inventaires miniers en vue de </w:t>
      </w:r>
      <w:proofErr w:type="spellStart"/>
      <w:r w:rsidRPr="000F6E8F">
        <w:rPr>
          <w:lang w:eastAsia="it-IT"/>
        </w:rPr>
        <w:t>détecter</w:t>
      </w:r>
      <w:proofErr w:type="spellEnd"/>
      <w:r w:rsidRPr="000F6E8F">
        <w:rPr>
          <w:lang w:eastAsia="it-IT"/>
        </w:rPr>
        <w:t xml:space="preserve"> des anomalies et indices miniers ainsi que d'autres </w:t>
      </w:r>
      <w:proofErr w:type="spellStart"/>
      <w:r w:rsidRPr="000F6E8F">
        <w:rPr>
          <w:lang w:eastAsia="it-IT"/>
        </w:rPr>
        <w:t>activités</w:t>
      </w:r>
      <w:proofErr w:type="spellEnd"/>
      <w:r w:rsidRPr="000F6E8F">
        <w:rPr>
          <w:lang w:eastAsia="it-IT"/>
        </w:rPr>
        <w:t xml:space="preserve"> de </w:t>
      </w:r>
      <w:proofErr w:type="spellStart"/>
      <w:r w:rsidRPr="000F6E8F">
        <w:rPr>
          <w:lang w:eastAsia="it-IT"/>
        </w:rPr>
        <w:t>développement</w:t>
      </w:r>
      <w:proofErr w:type="spellEnd"/>
      <w:r w:rsidRPr="000F6E8F">
        <w:rPr>
          <w:lang w:eastAsia="it-IT"/>
        </w:rPr>
        <w:t xml:space="preserve"> de l'infrastructure </w:t>
      </w:r>
      <w:proofErr w:type="spellStart"/>
      <w:r w:rsidRPr="000F6E8F">
        <w:rPr>
          <w:lang w:eastAsia="it-IT"/>
        </w:rPr>
        <w:t>géologique</w:t>
      </w:r>
      <w:proofErr w:type="spellEnd"/>
      <w:r w:rsidRPr="000F6E8F">
        <w:rPr>
          <w:lang w:eastAsia="it-IT"/>
        </w:rPr>
        <w:t xml:space="preserve"> et </w:t>
      </w:r>
      <w:proofErr w:type="spellStart"/>
      <w:r w:rsidRPr="000F6E8F">
        <w:rPr>
          <w:lang w:eastAsia="it-IT"/>
        </w:rPr>
        <w:t>minière</w:t>
      </w:r>
      <w:proofErr w:type="spellEnd"/>
      <w:r w:rsidRPr="000F6E8F">
        <w:rPr>
          <w:lang w:eastAsia="it-IT"/>
        </w:rPr>
        <w:t xml:space="preserve">. </w:t>
      </w:r>
    </w:p>
    <w:p w14:paraId="67AFBF97" w14:textId="77777777" w:rsidR="00BB4CDA" w:rsidRPr="000F6E8F" w:rsidRDefault="00BB4CDA" w:rsidP="003F21CE">
      <w:pPr>
        <w:jc w:val="both"/>
        <w:rPr>
          <w:lang w:eastAsia="it-IT"/>
        </w:rPr>
      </w:pPr>
      <w:r w:rsidRPr="000F6E8F">
        <w:rPr>
          <w:lang w:eastAsia="it-IT"/>
        </w:rPr>
        <w:t>(2) Le Fonds visé à l'</w:t>
      </w:r>
      <w:proofErr w:type="spellStart"/>
      <w:r w:rsidRPr="000F6E8F">
        <w:rPr>
          <w:lang w:eastAsia="it-IT"/>
        </w:rPr>
        <w:t>alinéa</w:t>
      </w:r>
      <w:proofErr w:type="spellEnd"/>
      <w:r w:rsidRPr="000F6E8F">
        <w:rPr>
          <w:lang w:eastAsia="it-IT"/>
        </w:rPr>
        <w:t xml:space="preserve"> 1 ci</w:t>
      </w:r>
      <w:r w:rsidRPr="000F6E8F">
        <w:rPr>
          <w:position w:val="2"/>
          <w:lang w:eastAsia="it-IT"/>
        </w:rPr>
        <w:t>-</w:t>
      </w:r>
      <w:r w:rsidRPr="000F6E8F">
        <w:rPr>
          <w:lang w:eastAsia="it-IT"/>
        </w:rPr>
        <w:t>dessus est alimenté par la contribution annuelle des titulaires des permis d'exploitation de la petite mine et de la mine industrielle, les titulaires des autorisations d'exploitation artisanale semi</w:t>
      </w:r>
      <w:r w:rsidRPr="000F6E8F">
        <w:rPr>
          <w:lang w:eastAsia="it-IT"/>
        </w:rPr>
        <w:softHyphen/>
        <w:t xml:space="preserve"> </w:t>
      </w:r>
      <w:proofErr w:type="spellStart"/>
      <w:r w:rsidRPr="000F6E8F">
        <w:rPr>
          <w:lang w:eastAsia="it-IT"/>
        </w:rPr>
        <w:t>mécanisée</w:t>
      </w:r>
      <w:proofErr w:type="spellEnd"/>
      <w:r w:rsidRPr="000F6E8F">
        <w:rPr>
          <w:lang w:eastAsia="it-IT"/>
        </w:rPr>
        <w:t xml:space="preserve"> et les </w:t>
      </w:r>
      <w:proofErr w:type="spellStart"/>
      <w:r w:rsidRPr="000F6E8F">
        <w:rPr>
          <w:lang w:eastAsia="it-IT"/>
        </w:rPr>
        <w:t>bénéficiaires</w:t>
      </w:r>
      <w:proofErr w:type="spellEnd"/>
      <w:r w:rsidRPr="000F6E8F">
        <w:rPr>
          <w:lang w:eastAsia="it-IT"/>
        </w:rPr>
        <w:t xml:space="preserve"> d'autorisations d'exploitation de substances de </w:t>
      </w:r>
      <w:proofErr w:type="spellStart"/>
      <w:r w:rsidRPr="000F6E8F">
        <w:rPr>
          <w:lang w:eastAsia="it-IT"/>
        </w:rPr>
        <w:t>carrières</w:t>
      </w:r>
      <w:proofErr w:type="spellEnd"/>
      <w:r w:rsidRPr="000F6E8F">
        <w:rPr>
          <w:lang w:eastAsia="it-IT"/>
        </w:rPr>
        <w:t xml:space="preserve"> industrielles ou de </w:t>
      </w:r>
      <w:proofErr w:type="spellStart"/>
      <w:r w:rsidRPr="000F6E8F">
        <w:rPr>
          <w:lang w:eastAsia="it-IT"/>
        </w:rPr>
        <w:t>carrières</w:t>
      </w:r>
      <w:proofErr w:type="spellEnd"/>
      <w:r w:rsidRPr="000F6E8F">
        <w:rPr>
          <w:lang w:eastAsia="it-IT"/>
        </w:rPr>
        <w:t xml:space="preserve"> artisanales </w:t>
      </w:r>
      <w:proofErr w:type="spellStart"/>
      <w:r w:rsidRPr="000F6E8F">
        <w:rPr>
          <w:lang w:eastAsia="it-IT"/>
        </w:rPr>
        <w:t>semi-mécanisées</w:t>
      </w:r>
      <w:proofErr w:type="spellEnd"/>
      <w:r w:rsidRPr="000F6E8F">
        <w:rPr>
          <w:lang w:eastAsia="it-IT"/>
        </w:rPr>
        <w:t xml:space="preserve">, en fonction de la production brute du titulaire du permis ou de l'autorisation. </w:t>
      </w:r>
    </w:p>
    <w:p w14:paraId="5C56052F" w14:textId="77777777" w:rsidR="00BB4CDA" w:rsidRPr="000F6E8F" w:rsidRDefault="00BB4CDA" w:rsidP="003F21CE">
      <w:pPr>
        <w:jc w:val="both"/>
        <w:rPr>
          <w:lang w:eastAsia="it-IT"/>
        </w:rPr>
      </w:pPr>
      <w:r w:rsidRPr="000F6E8F">
        <w:rPr>
          <w:lang w:eastAsia="it-IT"/>
        </w:rPr>
        <w:t>(3) L'organisation et le fonctionnement du Fonds visé à l'</w:t>
      </w:r>
      <w:proofErr w:type="spellStart"/>
      <w:r w:rsidRPr="000F6E8F">
        <w:rPr>
          <w:lang w:eastAsia="it-IT"/>
        </w:rPr>
        <w:t>alinéa</w:t>
      </w:r>
      <w:proofErr w:type="spellEnd"/>
      <w:r w:rsidRPr="000F6E8F">
        <w:rPr>
          <w:lang w:eastAsia="it-IT"/>
        </w:rPr>
        <w:t xml:space="preserve"> 1 ci-dessus sont </w:t>
      </w:r>
      <w:proofErr w:type="spellStart"/>
      <w:r w:rsidRPr="000F6E8F">
        <w:rPr>
          <w:lang w:eastAsia="it-IT"/>
        </w:rPr>
        <w:t>fixés</w:t>
      </w:r>
      <w:proofErr w:type="spellEnd"/>
      <w:r w:rsidRPr="000F6E8F">
        <w:rPr>
          <w:lang w:eastAsia="it-IT"/>
        </w:rPr>
        <w:t xml:space="preserve"> par voie </w:t>
      </w:r>
      <w:proofErr w:type="spellStart"/>
      <w:r w:rsidRPr="000F6E8F">
        <w:rPr>
          <w:lang w:eastAsia="it-IT"/>
        </w:rPr>
        <w:t>réglementaire</w:t>
      </w:r>
      <w:proofErr w:type="spellEnd"/>
      <w:r w:rsidRPr="000F6E8F">
        <w:rPr>
          <w:lang w:eastAsia="it-IT"/>
        </w:rPr>
        <w:t xml:space="preserve">. </w:t>
      </w:r>
    </w:p>
    <w:p w14:paraId="6B11BA2F" w14:textId="3D161B95" w:rsidR="00BB4CDA" w:rsidRPr="000F6E8F" w:rsidRDefault="00BB4CDA" w:rsidP="003F21CE">
      <w:pPr>
        <w:jc w:val="both"/>
        <w:rPr>
          <w:lang w:eastAsia="it-IT"/>
        </w:rPr>
      </w:pPr>
      <w:r w:rsidRPr="000F6E8F">
        <w:rPr>
          <w:b/>
          <w:bCs/>
          <w:color w:val="000000"/>
          <w:u w:val="single"/>
          <w:lang w:eastAsia="it-IT"/>
        </w:rPr>
        <w:t>ARTICLE 192.-</w:t>
      </w:r>
      <w:r w:rsidRPr="000F6E8F">
        <w:rPr>
          <w:color w:val="000000"/>
          <w:lang w:eastAsia="it-IT"/>
        </w:rPr>
        <w:t xml:space="preserve"> (1) Le Fonds de restauration, de </w:t>
      </w:r>
      <w:proofErr w:type="spellStart"/>
      <w:r w:rsidRPr="000F6E8F">
        <w:rPr>
          <w:color w:val="000000"/>
          <w:lang w:eastAsia="it-IT"/>
        </w:rPr>
        <w:t>réhabilitation</w:t>
      </w:r>
      <w:proofErr w:type="spellEnd"/>
      <w:r w:rsidRPr="000F6E8F">
        <w:rPr>
          <w:color w:val="000000"/>
          <w:lang w:eastAsia="it-IT"/>
        </w:rPr>
        <w:t xml:space="preserve"> et de fermeture des sites miniers et de </w:t>
      </w:r>
      <w:proofErr w:type="spellStart"/>
      <w:r w:rsidRPr="000F6E8F">
        <w:rPr>
          <w:color w:val="000000"/>
          <w:lang w:eastAsia="it-IT"/>
        </w:rPr>
        <w:t>carrières</w:t>
      </w:r>
      <w:proofErr w:type="spellEnd"/>
      <w:r w:rsidRPr="000F6E8F">
        <w:rPr>
          <w:color w:val="000000"/>
          <w:lang w:eastAsia="it-IT"/>
        </w:rPr>
        <w:t xml:space="preserve"> est </w:t>
      </w:r>
      <w:proofErr w:type="spellStart"/>
      <w:r w:rsidRPr="000F6E8F">
        <w:rPr>
          <w:color w:val="000000"/>
          <w:lang w:eastAsia="it-IT"/>
        </w:rPr>
        <w:t>destine</w:t>
      </w:r>
      <w:proofErr w:type="spellEnd"/>
      <w:r w:rsidRPr="000F6E8F">
        <w:rPr>
          <w:color w:val="000000"/>
          <w:lang w:eastAsia="it-IT"/>
        </w:rPr>
        <w:t xml:space="preserve">́ à financer les </w:t>
      </w:r>
      <w:proofErr w:type="spellStart"/>
      <w:r w:rsidRPr="000F6E8F">
        <w:rPr>
          <w:color w:val="000000"/>
          <w:lang w:eastAsia="it-IT"/>
        </w:rPr>
        <w:t>activités</w:t>
      </w:r>
      <w:proofErr w:type="spellEnd"/>
      <w:r w:rsidRPr="000F6E8F">
        <w:rPr>
          <w:color w:val="000000"/>
          <w:lang w:eastAsia="it-IT"/>
        </w:rPr>
        <w:t xml:space="preserve"> de mise en œuvre du programme de </w:t>
      </w:r>
      <w:proofErr w:type="spellStart"/>
      <w:r w:rsidRPr="000F6E8F">
        <w:rPr>
          <w:color w:val="000000"/>
          <w:lang w:eastAsia="it-IT"/>
        </w:rPr>
        <w:t>préservation</w:t>
      </w:r>
      <w:proofErr w:type="spellEnd"/>
      <w:r w:rsidRPr="000F6E8F">
        <w:rPr>
          <w:color w:val="000000"/>
          <w:lang w:eastAsia="it-IT"/>
        </w:rPr>
        <w:t xml:space="preserve"> et de </w:t>
      </w:r>
      <w:proofErr w:type="spellStart"/>
      <w:r w:rsidRPr="000F6E8F">
        <w:rPr>
          <w:color w:val="000000"/>
          <w:lang w:eastAsia="it-IT"/>
        </w:rPr>
        <w:t>réhabilitation</w:t>
      </w:r>
      <w:proofErr w:type="spellEnd"/>
      <w:r w:rsidRPr="000F6E8F">
        <w:rPr>
          <w:color w:val="000000"/>
          <w:lang w:eastAsia="it-IT"/>
        </w:rPr>
        <w:t xml:space="preserve"> de l'environnement affecté par la </w:t>
      </w:r>
      <w:proofErr w:type="spellStart"/>
      <w:r w:rsidRPr="000F6E8F">
        <w:rPr>
          <w:color w:val="000000"/>
          <w:lang w:eastAsia="it-IT"/>
        </w:rPr>
        <w:t>réalisation</w:t>
      </w:r>
      <w:proofErr w:type="spellEnd"/>
      <w:r w:rsidRPr="000F6E8F">
        <w:rPr>
          <w:color w:val="000000"/>
          <w:lang w:eastAsia="it-IT"/>
        </w:rPr>
        <w:t xml:space="preserve"> des projets miniers, notamment les sites miniers </w:t>
      </w:r>
      <w:proofErr w:type="spellStart"/>
      <w:r w:rsidRPr="000F6E8F">
        <w:rPr>
          <w:color w:val="000000"/>
          <w:lang w:eastAsia="it-IT"/>
        </w:rPr>
        <w:t>abandonnés</w:t>
      </w:r>
      <w:proofErr w:type="spellEnd"/>
      <w:r w:rsidRPr="000F6E8F">
        <w:rPr>
          <w:color w:val="000000"/>
          <w:lang w:eastAsia="it-IT"/>
        </w:rPr>
        <w:t xml:space="preserve">. </w:t>
      </w:r>
    </w:p>
    <w:p w14:paraId="31C98738" w14:textId="5C6BCE09" w:rsidR="00BB4CDA" w:rsidRPr="000F6E8F" w:rsidRDefault="00BB4CDA" w:rsidP="003F21CE">
      <w:pPr>
        <w:jc w:val="both"/>
        <w:rPr>
          <w:color w:val="070707"/>
          <w:lang w:eastAsia="it-IT"/>
        </w:rPr>
      </w:pPr>
      <w:r w:rsidRPr="000F6E8F">
        <w:rPr>
          <w:color w:val="070707"/>
          <w:lang w:eastAsia="it-IT"/>
        </w:rPr>
        <w:t>(2) Le Fonds visé à l'</w:t>
      </w:r>
      <w:proofErr w:type="spellStart"/>
      <w:r w:rsidRPr="000F6E8F">
        <w:rPr>
          <w:color w:val="070707"/>
          <w:lang w:eastAsia="it-IT"/>
        </w:rPr>
        <w:t>alinéa</w:t>
      </w:r>
      <w:proofErr w:type="spellEnd"/>
      <w:r w:rsidRPr="000F6E8F">
        <w:rPr>
          <w:color w:val="070707"/>
          <w:lang w:eastAsia="it-IT"/>
        </w:rPr>
        <w:t xml:space="preserve"> </w:t>
      </w:r>
      <w:r w:rsidR="000F6E8F" w:rsidRPr="000F6E8F">
        <w:rPr>
          <w:color w:val="070707"/>
          <w:lang w:eastAsia="it-IT"/>
        </w:rPr>
        <w:t>1</w:t>
      </w:r>
      <w:r w:rsidRPr="000F6E8F">
        <w:rPr>
          <w:color w:val="070707"/>
          <w:lang w:eastAsia="it-IT"/>
        </w:rPr>
        <w:t xml:space="preserve"> ci-dessus est alimenté par la contribution annuelle des titulaires des permis d'exploitation de la petite mine et de la mine industrielle, les titulaires des autorisations </w:t>
      </w:r>
      <w:r w:rsidRPr="000F6E8F">
        <w:rPr>
          <w:color w:val="070707"/>
          <w:position w:val="2"/>
          <w:lang w:eastAsia="it-IT"/>
        </w:rPr>
        <w:lastRenderedPageBreak/>
        <w:t>d'</w:t>
      </w:r>
      <w:r w:rsidRPr="000F6E8F">
        <w:rPr>
          <w:color w:val="070707"/>
          <w:lang w:eastAsia="it-IT"/>
        </w:rPr>
        <w:t>exploitation artisanale semi</w:t>
      </w:r>
      <w:r w:rsidR="000F6E8F" w:rsidRPr="000F6E8F">
        <w:rPr>
          <w:color w:val="070707"/>
          <w:lang w:eastAsia="it-IT"/>
        </w:rPr>
        <w:t>-</w:t>
      </w:r>
      <w:r w:rsidR="000F6E8F" w:rsidRPr="000F6E8F">
        <w:rPr>
          <w:color w:val="070707"/>
          <w:position w:val="2"/>
          <w:lang w:eastAsia="it-IT"/>
        </w:rPr>
        <w:t>mécanisée</w:t>
      </w:r>
      <w:r w:rsidRPr="000F6E8F">
        <w:rPr>
          <w:color w:val="070707"/>
          <w:lang w:eastAsia="it-IT"/>
        </w:rPr>
        <w:t xml:space="preserve">, ou </w:t>
      </w:r>
      <w:proofErr w:type="spellStart"/>
      <w:r w:rsidRPr="000F6E8F">
        <w:rPr>
          <w:color w:val="070707"/>
          <w:lang w:eastAsia="it-IT"/>
        </w:rPr>
        <w:t>bénéficiaires</w:t>
      </w:r>
      <w:proofErr w:type="spellEnd"/>
      <w:r w:rsidRPr="000F6E8F">
        <w:rPr>
          <w:color w:val="070707"/>
          <w:lang w:eastAsia="it-IT"/>
        </w:rPr>
        <w:t xml:space="preserve"> d'autorisation d'exploitation de substances de </w:t>
      </w:r>
      <w:proofErr w:type="spellStart"/>
      <w:r w:rsidRPr="000F6E8F">
        <w:rPr>
          <w:color w:val="070707"/>
          <w:lang w:eastAsia="it-IT"/>
        </w:rPr>
        <w:t>carrières</w:t>
      </w:r>
      <w:proofErr w:type="spellEnd"/>
      <w:r w:rsidRPr="000F6E8F">
        <w:rPr>
          <w:color w:val="070707"/>
          <w:lang w:eastAsia="it-IT"/>
        </w:rPr>
        <w:t xml:space="preserve"> industrielle ou </w:t>
      </w:r>
      <w:proofErr w:type="spellStart"/>
      <w:r w:rsidRPr="000F6E8F">
        <w:rPr>
          <w:color w:val="070707"/>
          <w:lang w:eastAsia="it-IT"/>
        </w:rPr>
        <w:t>carrières</w:t>
      </w:r>
      <w:proofErr w:type="spellEnd"/>
      <w:r w:rsidRPr="000F6E8F">
        <w:rPr>
          <w:color w:val="070707"/>
          <w:lang w:eastAsia="it-IT"/>
        </w:rPr>
        <w:t xml:space="preserve"> artisanales </w:t>
      </w:r>
      <w:proofErr w:type="spellStart"/>
      <w:r w:rsidRPr="000F6E8F">
        <w:rPr>
          <w:color w:val="070707"/>
          <w:lang w:eastAsia="it-IT"/>
        </w:rPr>
        <w:t>semi-mécanisée</w:t>
      </w:r>
      <w:proofErr w:type="spellEnd"/>
      <w:r w:rsidRPr="000F6E8F">
        <w:rPr>
          <w:color w:val="070707"/>
          <w:lang w:eastAsia="it-IT"/>
        </w:rPr>
        <w:t xml:space="preserve">, en fonction des </w:t>
      </w:r>
      <w:proofErr w:type="spellStart"/>
      <w:r w:rsidRPr="000F6E8F">
        <w:rPr>
          <w:color w:val="070707"/>
          <w:lang w:eastAsia="it-IT"/>
        </w:rPr>
        <w:t>coûts</w:t>
      </w:r>
      <w:proofErr w:type="spellEnd"/>
      <w:r w:rsidRPr="000F6E8F">
        <w:rPr>
          <w:color w:val="070707"/>
          <w:lang w:eastAsia="it-IT"/>
        </w:rPr>
        <w:t xml:space="preserve"> </w:t>
      </w:r>
      <w:proofErr w:type="spellStart"/>
      <w:r w:rsidRPr="000F6E8F">
        <w:rPr>
          <w:color w:val="070707"/>
          <w:lang w:eastAsia="it-IT"/>
        </w:rPr>
        <w:t>prévisionnels</w:t>
      </w:r>
      <w:proofErr w:type="spellEnd"/>
      <w:r w:rsidRPr="000F6E8F">
        <w:rPr>
          <w:color w:val="070707"/>
          <w:lang w:eastAsia="it-IT"/>
        </w:rPr>
        <w:t xml:space="preserve"> de la mise en œuvre du programme de </w:t>
      </w:r>
      <w:proofErr w:type="spellStart"/>
      <w:r w:rsidRPr="000F6E8F">
        <w:rPr>
          <w:color w:val="070707"/>
          <w:lang w:eastAsia="it-IT"/>
        </w:rPr>
        <w:t>préservation</w:t>
      </w:r>
      <w:proofErr w:type="spellEnd"/>
      <w:r w:rsidRPr="000F6E8F">
        <w:rPr>
          <w:color w:val="070707"/>
          <w:lang w:eastAsia="it-IT"/>
        </w:rPr>
        <w:t xml:space="preserve"> et de </w:t>
      </w:r>
      <w:proofErr w:type="spellStart"/>
      <w:r w:rsidRPr="000F6E8F">
        <w:rPr>
          <w:color w:val="070707"/>
          <w:lang w:eastAsia="it-IT"/>
        </w:rPr>
        <w:t>réhabilitation</w:t>
      </w:r>
      <w:proofErr w:type="spellEnd"/>
      <w:r w:rsidRPr="000F6E8F">
        <w:rPr>
          <w:color w:val="070707"/>
          <w:lang w:eastAsia="it-IT"/>
        </w:rPr>
        <w:t xml:space="preserve"> de l'environnement tel que </w:t>
      </w:r>
      <w:proofErr w:type="spellStart"/>
      <w:r w:rsidRPr="000F6E8F">
        <w:rPr>
          <w:color w:val="070707"/>
          <w:lang w:eastAsia="it-IT"/>
        </w:rPr>
        <w:t>défini</w:t>
      </w:r>
      <w:proofErr w:type="spellEnd"/>
      <w:r w:rsidRPr="000F6E8F">
        <w:rPr>
          <w:color w:val="070707"/>
          <w:lang w:eastAsia="it-IT"/>
        </w:rPr>
        <w:t xml:space="preserve"> dans l'</w:t>
      </w:r>
      <w:proofErr w:type="spellStart"/>
      <w:r w:rsidRPr="000F6E8F">
        <w:rPr>
          <w:color w:val="070707"/>
          <w:lang w:eastAsia="it-IT"/>
        </w:rPr>
        <w:t>étude</w:t>
      </w:r>
      <w:proofErr w:type="spellEnd"/>
      <w:r w:rsidRPr="000F6E8F">
        <w:rPr>
          <w:color w:val="070707"/>
          <w:lang w:eastAsia="it-IT"/>
        </w:rPr>
        <w:t xml:space="preserve"> d'impact</w:t>
      </w:r>
      <w:r w:rsidR="000F6E8F" w:rsidRPr="000F6E8F">
        <w:rPr>
          <w:color w:val="070707"/>
          <w:lang w:eastAsia="it-IT"/>
        </w:rPr>
        <w:t xml:space="preserve"> </w:t>
      </w:r>
      <w:r w:rsidRPr="000F6E8F">
        <w:rPr>
          <w:color w:val="070707"/>
          <w:lang w:eastAsia="it-IT"/>
        </w:rPr>
        <w:t>environneme</w:t>
      </w:r>
      <w:r w:rsidR="000F6E8F" w:rsidRPr="000F6E8F">
        <w:rPr>
          <w:color w:val="070707"/>
          <w:lang w:eastAsia="it-IT"/>
        </w:rPr>
        <w:t>ntal et social, la quote-part de l’Etat dans l’impôt Synthétique Minier Libératoire.</w:t>
      </w:r>
    </w:p>
    <w:p w14:paraId="0585E75F" w14:textId="4C690227" w:rsidR="000F6E8F" w:rsidRPr="000F6E8F" w:rsidRDefault="000F6E8F" w:rsidP="003F21CE">
      <w:pPr>
        <w:jc w:val="both"/>
      </w:pPr>
      <w:r w:rsidRPr="000F6E8F">
        <w:t xml:space="preserve">(3) Les sommes </w:t>
      </w:r>
      <w:proofErr w:type="spellStart"/>
      <w:r w:rsidRPr="000F6E8F">
        <w:t>versées</w:t>
      </w:r>
      <w:proofErr w:type="spellEnd"/>
      <w:r w:rsidRPr="000F6E8F">
        <w:t xml:space="preserve"> au titre du Fonds de restauration, de </w:t>
      </w:r>
      <w:proofErr w:type="spellStart"/>
      <w:r w:rsidRPr="000F6E8F">
        <w:t>réhabilitation</w:t>
      </w:r>
      <w:proofErr w:type="spellEnd"/>
      <w:r w:rsidRPr="000F6E8F">
        <w:t xml:space="preserve"> et de fermeture des sites miniers et de </w:t>
      </w:r>
      <w:proofErr w:type="spellStart"/>
      <w:r w:rsidRPr="000F6E8F">
        <w:t>carrières</w:t>
      </w:r>
      <w:proofErr w:type="spellEnd"/>
      <w:r w:rsidRPr="000F6E8F">
        <w:t xml:space="preserve"> sont en franchise des </w:t>
      </w:r>
      <w:proofErr w:type="spellStart"/>
      <w:r w:rsidRPr="000F6E8F">
        <w:t>impôts</w:t>
      </w:r>
      <w:proofErr w:type="spellEnd"/>
      <w:r w:rsidRPr="000F6E8F">
        <w:t xml:space="preserve"> sur les </w:t>
      </w:r>
      <w:proofErr w:type="spellStart"/>
      <w:r w:rsidRPr="000F6E8F">
        <w:t>bénéfices</w:t>
      </w:r>
      <w:proofErr w:type="spellEnd"/>
      <w:r w:rsidRPr="000F6E8F">
        <w:t xml:space="preserve"> sous </w:t>
      </w:r>
      <w:proofErr w:type="spellStart"/>
      <w:r w:rsidRPr="000F6E8F">
        <w:t>réserve</w:t>
      </w:r>
      <w:proofErr w:type="spellEnd"/>
      <w:r w:rsidRPr="000F6E8F">
        <w:t xml:space="preserve"> d'</w:t>
      </w:r>
      <w:proofErr w:type="spellStart"/>
      <w:r w:rsidRPr="000F6E8F">
        <w:t>être</w:t>
      </w:r>
      <w:proofErr w:type="spellEnd"/>
      <w:r w:rsidRPr="000F6E8F">
        <w:t xml:space="preserve"> effectivement </w:t>
      </w:r>
      <w:proofErr w:type="spellStart"/>
      <w:r w:rsidRPr="000F6E8F">
        <w:t>utilisées</w:t>
      </w:r>
      <w:proofErr w:type="spellEnd"/>
      <w:r w:rsidRPr="000F6E8F">
        <w:t xml:space="preserve"> à cet effet. </w:t>
      </w:r>
    </w:p>
    <w:p w14:paraId="7D09DBCF" w14:textId="77777777" w:rsidR="000F6E8F" w:rsidRPr="000F6E8F" w:rsidRDefault="000F6E8F" w:rsidP="003F21CE">
      <w:pPr>
        <w:jc w:val="both"/>
        <w:rPr>
          <w:lang w:eastAsia="it-IT"/>
        </w:rPr>
      </w:pPr>
      <w:r w:rsidRPr="000F6E8F">
        <w:rPr>
          <w:color w:val="000000"/>
          <w:lang w:eastAsia="it-IT"/>
        </w:rPr>
        <w:t>(4) Le Fonds visé à l'</w:t>
      </w:r>
      <w:proofErr w:type="spellStart"/>
      <w:r w:rsidRPr="000F6E8F">
        <w:rPr>
          <w:color w:val="000000"/>
          <w:lang w:eastAsia="it-IT"/>
        </w:rPr>
        <w:t>alinéa</w:t>
      </w:r>
      <w:proofErr w:type="spellEnd"/>
      <w:r w:rsidRPr="000F6E8F">
        <w:rPr>
          <w:color w:val="000000"/>
          <w:lang w:eastAsia="it-IT"/>
        </w:rPr>
        <w:t xml:space="preserve"> 1 ci-dessus est logé dans un compte </w:t>
      </w:r>
      <w:proofErr w:type="spellStart"/>
      <w:r w:rsidRPr="000F6E8F">
        <w:rPr>
          <w:color w:val="000000"/>
          <w:lang w:eastAsia="it-IT"/>
        </w:rPr>
        <w:t>séquestre</w:t>
      </w:r>
      <w:proofErr w:type="spellEnd"/>
      <w:r w:rsidRPr="000F6E8F">
        <w:rPr>
          <w:color w:val="000000"/>
          <w:lang w:eastAsia="it-IT"/>
        </w:rPr>
        <w:t xml:space="preserve"> </w:t>
      </w:r>
      <w:proofErr w:type="spellStart"/>
      <w:r w:rsidRPr="000F6E8F">
        <w:rPr>
          <w:color w:val="000000"/>
          <w:lang w:eastAsia="it-IT"/>
        </w:rPr>
        <w:t>auprès</w:t>
      </w:r>
      <w:proofErr w:type="spellEnd"/>
      <w:r w:rsidRPr="000F6E8F">
        <w:rPr>
          <w:color w:val="000000"/>
          <w:lang w:eastAsia="it-IT"/>
        </w:rPr>
        <w:t xml:space="preserve"> de la Banque Centrale. </w:t>
      </w:r>
    </w:p>
    <w:p w14:paraId="7E428C28" w14:textId="77777777" w:rsidR="000F6E8F" w:rsidRPr="000F6E8F" w:rsidRDefault="000F6E8F" w:rsidP="003F21CE">
      <w:pPr>
        <w:jc w:val="both"/>
        <w:rPr>
          <w:lang w:eastAsia="it-IT"/>
        </w:rPr>
      </w:pPr>
      <w:r w:rsidRPr="000F6E8F">
        <w:rPr>
          <w:color w:val="000000"/>
          <w:lang w:eastAsia="it-IT"/>
        </w:rPr>
        <w:t>(5) L'organisation et le fonctionnement du Fonds visé à l'</w:t>
      </w:r>
      <w:proofErr w:type="spellStart"/>
      <w:r w:rsidRPr="000F6E8F">
        <w:rPr>
          <w:color w:val="000000"/>
          <w:lang w:eastAsia="it-IT"/>
        </w:rPr>
        <w:t>alinéa</w:t>
      </w:r>
      <w:proofErr w:type="spellEnd"/>
      <w:r w:rsidRPr="000F6E8F">
        <w:rPr>
          <w:color w:val="000000"/>
          <w:lang w:eastAsia="it-IT"/>
        </w:rPr>
        <w:t xml:space="preserve"> 1 ci-dessus sont </w:t>
      </w:r>
      <w:proofErr w:type="spellStart"/>
      <w:r w:rsidRPr="000F6E8F">
        <w:rPr>
          <w:color w:val="000000"/>
          <w:lang w:eastAsia="it-IT"/>
        </w:rPr>
        <w:t>fixés</w:t>
      </w:r>
      <w:proofErr w:type="spellEnd"/>
      <w:r w:rsidRPr="000F6E8F">
        <w:rPr>
          <w:color w:val="000000"/>
          <w:lang w:eastAsia="it-IT"/>
        </w:rPr>
        <w:t xml:space="preserve"> par voie </w:t>
      </w:r>
      <w:proofErr w:type="spellStart"/>
      <w:r w:rsidRPr="000F6E8F">
        <w:rPr>
          <w:color w:val="000000"/>
          <w:lang w:eastAsia="it-IT"/>
        </w:rPr>
        <w:t>réglementaire</w:t>
      </w:r>
      <w:proofErr w:type="spellEnd"/>
      <w:r w:rsidRPr="000F6E8F">
        <w:rPr>
          <w:color w:val="000000"/>
          <w:lang w:eastAsia="it-IT"/>
        </w:rPr>
        <w:t xml:space="preserve">. </w:t>
      </w:r>
    </w:p>
    <w:p w14:paraId="5A07D364" w14:textId="16DC8238" w:rsidR="000F6E8F" w:rsidRPr="000F6E8F" w:rsidRDefault="000F6E8F" w:rsidP="003F21CE">
      <w:pPr>
        <w:jc w:val="both"/>
        <w:rPr>
          <w:lang w:eastAsia="it-IT"/>
        </w:rPr>
      </w:pPr>
      <w:r w:rsidRPr="000F6E8F">
        <w:rPr>
          <w:b/>
          <w:bCs/>
          <w:color w:val="000000"/>
          <w:u w:val="single"/>
          <w:lang w:eastAsia="it-IT"/>
        </w:rPr>
        <w:t xml:space="preserve">ARTICLE 193.- </w:t>
      </w:r>
      <w:r w:rsidRPr="000F6E8F">
        <w:rPr>
          <w:color w:val="000000"/>
          <w:lang w:eastAsia="it-IT"/>
        </w:rPr>
        <w:t xml:space="preserve">(1) Le compte </w:t>
      </w:r>
      <w:proofErr w:type="spellStart"/>
      <w:r w:rsidRPr="000F6E8F">
        <w:rPr>
          <w:color w:val="000000"/>
          <w:lang w:eastAsia="it-IT"/>
        </w:rPr>
        <w:t>spécial</w:t>
      </w:r>
      <w:proofErr w:type="spellEnd"/>
      <w:r w:rsidRPr="000F6E8F">
        <w:rPr>
          <w:color w:val="000000"/>
          <w:lang w:eastAsia="it-IT"/>
        </w:rPr>
        <w:t xml:space="preserve"> de </w:t>
      </w:r>
      <w:proofErr w:type="spellStart"/>
      <w:r w:rsidRPr="000F6E8F">
        <w:rPr>
          <w:color w:val="000000"/>
          <w:lang w:eastAsia="it-IT"/>
        </w:rPr>
        <w:t>développement</w:t>
      </w:r>
      <w:proofErr w:type="spellEnd"/>
      <w:r w:rsidRPr="000F6E8F">
        <w:rPr>
          <w:color w:val="000000"/>
          <w:lang w:eastAsia="it-IT"/>
        </w:rPr>
        <w:t xml:space="preserve"> des </w:t>
      </w:r>
      <w:proofErr w:type="spellStart"/>
      <w:r w:rsidRPr="000F6E8F">
        <w:rPr>
          <w:color w:val="000000"/>
          <w:lang w:eastAsia="it-IT"/>
        </w:rPr>
        <w:t>capacités</w:t>
      </w:r>
      <w:proofErr w:type="spellEnd"/>
      <w:r w:rsidR="00201179">
        <w:rPr>
          <w:color w:val="000000"/>
          <w:lang w:eastAsia="it-IT"/>
        </w:rPr>
        <w:t xml:space="preserve"> </w:t>
      </w:r>
      <w:r w:rsidRPr="000F6E8F">
        <w:rPr>
          <w:color w:val="000000"/>
          <w:lang w:eastAsia="it-IT"/>
        </w:rPr>
        <w:t xml:space="preserve">locales est </w:t>
      </w:r>
      <w:proofErr w:type="spellStart"/>
      <w:r w:rsidRPr="000F6E8F">
        <w:rPr>
          <w:color w:val="000000"/>
          <w:lang w:eastAsia="it-IT"/>
        </w:rPr>
        <w:t>destine</w:t>
      </w:r>
      <w:proofErr w:type="spellEnd"/>
      <w:r w:rsidRPr="000F6E8F">
        <w:rPr>
          <w:color w:val="000000"/>
          <w:lang w:eastAsia="it-IT"/>
        </w:rPr>
        <w:t xml:space="preserve">́ à financer le </w:t>
      </w:r>
      <w:proofErr w:type="spellStart"/>
      <w:r w:rsidRPr="000F6E8F">
        <w:rPr>
          <w:color w:val="000000"/>
          <w:lang w:eastAsia="it-IT"/>
        </w:rPr>
        <w:t>développement</w:t>
      </w:r>
      <w:proofErr w:type="spellEnd"/>
      <w:r w:rsidRPr="000F6E8F">
        <w:rPr>
          <w:color w:val="000000"/>
          <w:lang w:eastAsia="it-IT"/>
        </w:rPr>
        <w:t xml:space="preserve"> </w:t>
      </w:r>
      <w:proofErr w:type="spellStart"/>
      <w:r w:rsidRPr="000F6E8F">
        <w:rPr>
          <w:color w:val="000000"/>
          <w:lang w:eastAsia="it-IT"/>
        </w:rPr>
        <w:t>économique</w:t>
      </w:r>
      <w:proofErr w:type="spellEnd"/>
      <w:r w:rsidRPr="000F6E8F">
        <w:rPr>
          <w:color w:val="000000"/>
          <w:lang w:eastAsia="it-IT"/>
        </w:rPr>
        <w:t xml:space="preserve">, social, culturel, industriel et </w:t>
      </w:r>
      <w:proofErr w:type="spellStart"/>
      <w:r w:rsidRPr="000F6E8F">
        <w:rPr>
          <w:color w:val="000000"/>
          <w:lang w:eastAsia="it-IT"/>
        </w:rPr>
        <w:t>teehnologique</w:t>
      </w:r>
      <w:proofErr w:type="spellEnd"/>
      <w:r w:rsidRPr="000F6E8F">
        <w:rPr>
          <w:color w:val="000000"/>
          <w:lang w:eastAsia="it-IT"/>
        </w:rPr>
        <w:t xml:space="preserve"> du Cameroun à travers le </w:t>
      </w:r>
      <w:proofErr w:type="spellStart"/>
      <w:r w:rsidRPr="000F6E8F">
        <w:rPr>
          <w:color w:val="000000"/>
          <w:lang w:eastAsia="it-IT"/>
        </w:rPr>
        <w:t>développement</w:t>
      </w:r>
      <w:proofErr w:type="spellEnd"/>
      <w:r w:rsidRPr="000F6E8F">
        <w:rPr>
          <w:color w:val="000000"/>
          <w:lang w:eastAsia="it-IT"/>
        </w:rPr>
        <w:t xml:space="preserve"> des ressources humaines et le </w:t>
      </w:r>
      <w:proofErr w:type="spellStart"/>
      <w:r w:rsidRPr="000F6E8F">
        <w:rPr>
          <w:color w:val="000000"/>
          <w:lang w:eastAsia="it-IT"/>
        </w:rPr>
        <w:t>développement</w:t>
      </w:r>
      <w:proofErr w:type="spellEnd"/>
      <w:r w:rsidRPr="000F6E8F">
        <w:rPr>
          <w:color w:val="000000"/>
          <w:lang w:eastAsia="it-IT"/>
        </w:rPr>
        <w:t xml:space="preserve"> des entreprises et de l'industrie locale. </w:t>
      </w:r>
    </w:p>
    <w:p w14:paraId="79457CB7" w14:textId="77777777" w:rsidR="000F6E8F" w:rsidRPr="000F6E8F" w:rsidRDefault="000F6E8F" w:rsidP="003F21CE">
      <w:pPr>
        <w:jc w:val="both"/>
        <w:rPr>
          <w:lang w:eastAsia="it-IT"/>
        </w:rPr>
      </w:pPr>
      <w:r w:rsidRPr="000F6E8F">
        <w:rPr>
          <w:color w:val="000000"/>
          <w:lang w:eastAsia="it-IT"/>
        </w:rPr>
        <w:t>(2) Le montant des contributions au compte visé à l'</w:t>
      </w:r>
      <w:proofErr w:type="spellStart"/>
      <w:r w:rsidRPr="000F6E8F">
        <w:rPr>
          <w:color w:val="000000"/>
          <w:lang w:eastAsia="it-IT"/>
        </w:rPr>
        <w:t>alinéa</w:t>
      </w:r>
      <w:proofErr w:type="spellEnd"/>
      <w:r w:rsidRPr="000F6E8F">
        <w:rPr>
          <w:color w:val="000000"/>
          <w:lang w:eastAsia="it-IT"/>
        </w:rPr>
        <w:t xml:space="preserve"> 1 ci</w:t>
      </w:r>
      <w:r w:rsidRPr="000F6E8F">
        <w:rPr>
          <w:color w:val="000000"/>
          <w:lang w:eastAsia="it-IT"/>
        </w:rPr>
        <w:softHyphen/>
        <w:t xml:space="preserve"> dessus est compris entre </w:t>
      </w:r>
      <w:proofErr w:type="spellStart"/>
      <w:r w:rsidRPr="000F6E8F">
        <w:rPr>
          <w:color w:val="000000"/>
          <w:lang w:eastAsia="it-IT"/>
        </w:rPr>
        <w:t>zéro</w:t>
      </w:r>
      <w:proofErr w:type="spellEnd"/>
      <w:r w:rsidRPr="000F6E8F">
        <w:rPr>
          <w:color w:val="000000"/>
          <w:lang w:eastAsia="it-IT"/>
        </w:rPr>
        <w:t xml:space="preserve"> virgule cinq (0,5) et un pour cent (1 %) du montant total du chiffre d'affaires hors taxe de la </w:t>
      </w:r>
      <w:proofErr w:type="spellStart"/>
      <w:r w:rsidRPr="000F6E8F">
        <w:rPr>
          <w:color w:val="000000"/>
          <w:lang w:eastAsia="it-IT"/>
        </w:rPr>
        <w:t>sociéte</w:t>
      </w:r>
      <w:proofErr w:type="spellEnd"/>
      <w:r w:rsidRPr="000F6E8F">
        <w:rPr>
          <w:color w:val="000000"/>
          <w:lang w:eastAsia="it-IT"/>
        </w:rPr>
        <w:t xml:space="preserve">́ </w:t>
      </w:r>
      <w:proofErr w:type="spellStart"/>
      <w:r w:rsidRPr="000F6E8F">
        <w:rPr>
          <w:color w:val="000000"/>
          <w:lang w:eastAsia="it-IT"/>
        </w:rPr>
        <w:t>minière</w:t>
      </w:r>
      <w:proofErr w:type="spellEnd"/>
      <w:r w:rsidRPr="000F6E8F">
        <w:rPr>
          <w:color w:val="000000"/>
          <w:lang w:eastAsia="it-IT"/>
        </w:rPr>
        <w:t xml:space="preserve"> ou de </w:t>
      </w:r>
      <w:proofErr w:type="spellStart"/>
      <w:r w:rsidRPr="000F6E8F">
        <w:rPr>
          <w:color w:val="000000"/>
          <w:lang w:eastAsia="it-IT"/>
        </w:rPr>
        <w:t>carrières</w:t>
      </w:r>
      <w:proofErr w:type="spellEnd"/>
      <w:r w:rsidRPr="000F6E8F">
        <w:rPr>
          <w:color w:val="000000"/>
          <w:lang w:eastAsia="it-IT"/>
        </w:rPr>
        <w:t xml:space="preserve">. Le taux retenu est fixé au cours des </w:t>
      </w:r>
      <w:proofErr w:type="spellStart"/>
      <w:r w:rsidRPr="000F6E8F">
        <w:rPr>
          <w:color w:val="000000"/>
          <w:lang w:eastAsia="it-IT"/>
        </w:rPr>
        <w:t>négociations</w:t>
      </w:r>
      <w:proofErr w:type="spellEnd"/>
      <w:r w:rsidRPr="000F6E8F">
        <w:rPr>
          <w:color w:val="000000"/>
          <w:lang w:eastAsia="it-IT"/>
        </w:rPr>
        <w:t xml:space="preserve"> de la convention </w:t>
      </w:r>
      <w:proofErr w:type="spellStart"/>
      <w:r w:rsidRPr="000F6E8F">
        <w:rPr>
          <w:color w:val="000000"/>
          <w:lang w:eastAsia="it-IT"/>
        </w:rPr>
        <w:t>minière</w:t>
      </w:r>
      <w:proofErr w:type="spellEnd"/>
      <w:r w:rsidRPr="000F6E8F">
        <w:rPr>
          <w:color w:val="000000"/>
          <w:lang w:eastAsia="it-IT"/>
        </w:rPr>
        <w:t xml:space="preserve"> ou du cahier de charges, entre les parties. </w:t>
      </w:r>
    </w:p>
    <w:p w14:paraId="79CE6D11" w14:textId="77777777" w:rsidR="000F6E8F" w:rsidRDefault="000F6E8F" w:rsidP="003F21CE">
      <w:pPr>
        <w:jc w:val="both"/>
        <w:rPr>
          <w:lang w:eastAsia="it-IT"/>
        </w:rPr>
      </w:pPr>
      <w:r w:rsidRPr="000F6E8F">
        <w:rPr>
          <w:lang w:eastAsia="it-IT"/>
        </w:rPr>
        <w:t xml:space="preserve">(3) Les </w:t>
      </w:r>
      <w:proofErr w:type="spellStart"/>
      <w:r w:rsidRPr="000F6E8F">
        <w:rPr>
          <w:lang w:eastAsia="it-IT"/>
        </w:rPr>
        <w:t>modalités</w:t>
      </w:r>
      <w:proofErr w:type="spellEnd"/>
      <w:r w:rsidRPr="000F6E8F">
        <w:rPr>
          <w:lang w:eastAsia="it-IT"/>
        </w:rPr>
        <w:t xml:space="preserve"> de perception et de gestion des contributions </w:t>
      </w:r>
      <w:proofErr w:type="spellStart"/>
      <w:r w:rsidRPr="000F6E8F">
        <w:rPr>
          <w:lang w:eastAsia="it-IT"/>
        </w:rPr>
        <w:t>visées</w:t>
      </w:r>
      <w:proofErr w:type="spellEnd"/>
      <w:r w:rsidRPr="000F6E8F">
        <w:rPr>
          <w:lang w:eastAsia="it-IT"/>
        </w:rPr>
        <w:t xml:space="preserve"> à l'</w:t>
      </w:r>
      <w:proofErr w:type="spellStart"/>
      <w:r w:rsidRPr="000F6E8F">
        <w:rPr>
          <w:lang w:eastAsia="it-IT"/>
        </w:rPr>
        <w:t>alinéa</w:t>
      </w:r>
      <w:proofErr w:type="spellEnd"/>
      <w:r w:rsidRPr="000F6E8F">
        <w:rPr>
          <w:lang w:eastAsia="it-IT"/>
        </w:rPr>
        <w:t xml:space="preserve"> 1 ci-dessus sont </w:t>
      </w:r>
      <w:proofErr w:type="spellStart"/>
      <w:r w:rsidRPr="000F6E8F">
        <w:rPr>
          <w:lang w:eastAsia="it-IT"/>
        </w:rPr>
        <w:t>fixées</w:t>
      </w:r>
      <w:proofErr w:type="spellEnd"/>
      <w:r w:rsidRPr="000F6E8F">
        <w:rPr>
          <w:lang w:eastAsia="it-IT"/>
        </w:rPr>
        <w:t xml:space="preserve"> d'accord parties entre l'Etat, l'organisme public </w:t>
      </w:r>
      <w:proofErr w:type="spellStart"/>
      <w:r w:rsidRPr="000F6E8F">
        <w:rPr>
          <w:lang w:eastAsia="it-IT"/>
        </w:rPr>
        <w:t>dûment</w:t>
      </w:r>
      <w:proofErr w:type="spellEnd"/>
      <w:r w:rsidRPr="000F6E8F">
        <w:rPr>
          <w:lang w:eastAsia="it-IT"/>
        </w:rPr>
        <w:t xml:space="preserve"> mandaté, les </w:t>
      </w:r>
      <w:proofErr w:type="spellStart"/>
      <w:r w:rsidRPr="000F6E8F">
        <w:rPr>
          <w:lang w:eastAsia="it-IT"/>
        </w:rPr>
        <w:t>représentants</w:t>
      </w:r>
      <w:proofErr w:type="spellEnd"/>
      <w:r w:rsidRPr="000F6E8F">
        <w:rPr>
          <w:lang w:eastAsia="it-IT"/>
        </w:rPr>
        <w:t xml:space="preserve"> des populations et les </w:t>
      </w:r>
      <w:proofErr w:type="spellStart"/>
      <w:r w:rsidRPr="000F6E8F">
        <w:rPr>
          <w:lang w:eastAsia="it-IT"/>
        </w:rPr>
        <w:t>sociétés</w:t>
      </w:r>
      <w:proofErr w:type="spellEnd"/>
      <w:r w:rsidRPr="000F6E8F">
        <w:rPr>
          <w:lang w:eastAsia="it-IT"/>
        </w:rPr>
        <w:t xml:space="preserve"> </w:t>
      </w:r>
      <w:proofErr w:type="spellStart"/>
      <w:r w:rsidRPr="000F6E8F">
        <w:rPr>
          <w:lang w:eastAsia="it-IT"/>
        </w:rPr>
        <w:t>minières</w:t>
      </w:r>
      <w:proofErr w:type="spellEnd"/>
      <w:r w:rsidRPr="000F6E8F">
        <w:rPr>
          <w:lang w:eastAsia="it-IT"/>
        </w:rPr>
        <w:t xml:space="preserve"> ou de </w:t>
      </w:r>
      <w:proofErr w:type="spellStart"/>
      <w:r w:rsidRPr="000F6E8F">
        <w:rPr>
          <w:lang w:eastAsia="it-IT"/>
        </w:rPr>
        <w:t>carrières</w:t>
      </w:r>
      <w:proofErr w:type="spellEnd"/>
      <w:r w:rsidRPr="000F6E8F">
        <w:rPr>
          <w:lang w:eastAsia="it-IT"/>
        </w:rPr>
        <w:t xml:space="preserve"> contributrices. </w:t>
      </w:r>
    </w:p>
    <w:p w14:paraId="26B6F524" w14:textId="77777777" w:rsidR="007345BE" w:rsidRPr="000F6E8F" w:rsidRDefault="007345BE" w:rsidP="003F21CE">
      <w:pPr>
        <w:jc w:val="both"/>
        <w:rPr>
          <w:lang w:eastAsia="it-IT"/>
        </w:rPr>
      </w:pPr>
    </w:p>
    <w:p w14:paraId="7F3B174A" w14:textId="6D315B48" w:rsidR="000F6E8F" w:rsidRDefault="000F6E8F" w:rsidP="003F21CE">
      <w:pPr>
        <w:pStyle w:val="Heading3"/>
        <w:jc w:val="both"/>
        <w:rPr>
          <w:rFonts w:eastAsia="Times New Roman"/>
          <w:lang w:val="en-US" w:eastAsia="it-IT"/>
        </w:rPr>
      </w:pPr>
      <w:bookmarkStart w:id="126" w:name="_Toc171419620"/>
      <w:r>
        <w:rPr>
          <w:rFonts w:eastAsia="Times New Roman"/>
          <w:lang w:val="en-US" w:eastAsia="it-IT"/>
        </w:rPr>
        <w:t xml:space="preserve">SECTION II: </w:t>
      </w:r>
      <w:r w:rsidRPr="000F6E8F">
        <w:rPr>
          <w:rFonts w:eastAsia="Times New Roman"/>
          <w:lang w:val="en-US" w:eastAsia="it-IT"/>
        </w:rPr>
        <w:t>DES CONFLITS D'INTERET</w:t>
      </w:r>
      <w:bookmarkEnd w:id="126"/>
      <w:r w:rsidRPr="000F6E8F">
        <w:rPr>
          <w:rFonts w:eastAsia="Times New Roman"/>
          <w:lang w:val="en-US" w:eastAsia="it-IT"/>
        </w:rPr>
        <w:t xml:space="preserve"> </w:t>
      </w:r>
    </w:p>
    <w:p w14:paraId="685B39C0" w14:textId="77777777" w:rsidR="007345BE" w:rsidRPr="007345BE" w:rsidRDefault="007345BE" w:rsidP="003F21CE">
      <w:pPr>
        <w:jc w:val="both"/>
        <w:rPr>
          <w:lang w:val="en-US" w:eastAsia="it-IT"/>
        </w:rPr>
      </w:pPr>
    </w:p>
    <w:p w14:paraId="18F9644D" w14:textId="77777777" w:rsidR="000F6E8F" w:rsidRPr="000F6E8F" w:rsidRDefault="000F6E8F" w:rsidP="003F21CE">
      <w:pPr>
        <w:jc w:val="both"/>
        <w:rPr>
          <w:lang w:val="en-US" w:eastAsia="it-IT"/>
        </w:rPr>
      </w:pPr>
      <w:r w:rsidRPr="000F6E8F">
        <w:rPr>
          <w:b/>
          <w:bCs/>
          <w:u w:val="single"/>
          <w:lang w:val="en-US" w:eastAsia="it-IT"/>
        </w:rPr>
        <w:t>ARTICLE 194.-</w:t>
      </w:r>
      <w:r w:rsidRPr="000F6E8F">
        <w:rPr>
          <w:lang w:val="en-US" w:eastAsia="it-IT"/>
        </w:rPr>
        <w:t xml:space="preserve"> </w:t>
      </w:r>
      <w:proofErr w:type="spellStart"/>
      <w:r w:rsidRPr="000F6E8F">
        <w:rPr>
          <w:lang w:val="en-US" w:eastAsia="it-IT"/>
        </w:rPr>
        <w:t>L'exercice</w:t>
      </w:r>
      <w:proofErr w:type="spellEnd"/>
      <w:r w:rsidRPr="000F6E8F">
        <w:rPr>
          <w:lang w:val="en-US" w:eastAsia="it-IT"/>
        </w:rPr>
        <w:t xml:space="preserve"> de </w:t>
      </w:r>
      <w:proofErr w:type="spellStart"/>
      <w:r w:rsidRPr="000F6E8F">
        <w:rPr>
          <w:lang w:val="en-US" w:eastAsia="it-IT"/>
        </w:rPr>
        <w:t>l'activite</w:t>
      </w:r>
      <w:proofErr w:type="spellEnd"/>
      <w:r w:rsidRPr="000F6E8F">
        <w:rPr>
          <w:lang w:val="en-US" w:eastAsia="it-IT"/>
        </w:rPr>
        <w:t xml:space="preserve">́ </w:t>
      </w:r>
      <w:proofErr w:type="spellStart"/>
      <w:r w:rsidRPr="000F6E8F">
        <w:rPr>
          <w:lang w:val="en-US" w:eastAsia="it-IT"/>
        </w:rPr>
        <w:t>minière</w:t>
      </w:r>
      <w:proofErr w:type="spellEnd"/>
      <w:r w:rsidRPr="000F6E8F">
        <w:rPr>
          <w:lang w:val="en-US" w:eastAsia="it-IT"/>
        </w:rPr>
        <w:t xml:space="preserve"> </w:t>
      </w:r>
      <w:proofErr w:type="spellStart"/>
      <w:r w:rsidRPr="000F6E8F">
        <w:rPr>
          <w:lang w:val="en-US" w:eastAsia="it-IT"/>
        </w:rPr>
        <w:t>est</w:t>
      </w:r>
      <w:proofErr w:type="spellEnd"/>
      <w:r w:rsidRPr="000F6E8F">
        <w:rPr>
          <w:lang w:val="en-US" w:eastAsia="it-IT"/>
        </w:rPr>
        <w:t xml:space="preserve"> incompatible avec le </w:t>
      </w:r>
      <w:proofErr w:type="spellStart"/>
      <w:r w:rsidRPr="000F6E8F">
        <w:rPr>
          <w:lang w:val="en-US" w:eastAsia="it-IT"/>
        </w:rPr>
        <w:t>statut</w:t>
      </w:r>
      <w:proofErr w:type="spellEnd"/>
      <w:r w:rsidRPr="000F6E8F">
        <w:rPr>
          <w:lang w:val="en-US" w:eastAsia="it-IT"/>
        </w:rPr>
        <w:t xml:space="preserve"> </w:t>
      </w:r>
      <w:proofErr w:type="spellStart"/>
      <w:r w:rsidRPr="000F6E8F">
        <w:rPr>
          <w:lang w:val="en-US" w:eastAsia="it-IT"/>
        </w:rPr>
        <w:t>d'agent</w:t>
      </w:r>
      <w:proofErr w:type="spellEnd"/>
      <w:r w:rsidRPr="000F6E8F">
        <w:rPr>
          <w:lang w:val="en-US" w:eastAsia="it-IT"/>
        </w:rPr>
        <w:t xml:space="preserve"> public au sein de </w:t>
      </w:r>
      <w:proofErr w:type="spellStart"/>
      <w:r w:rsidRPr="000F6E8F">
        <w:rPr>
          <w:lang w:val="en-US" w:eastAsia="it-IT"/>
        </w:rPr>
        <w:t>l'Administration</w:t>
      </w:r>
      <w:proofErr w:type="spellEnd"/>
      <w:r w:rsidRPr="000F6E8F">
        <w:rPr>
          <w:lang w:val="en-US" w:eastAsia="it-IT"/>
        </w:rPr>
        <w:t xml:space="preserve"> </w:t>
      </w:r>
      <w:proofErr w:type="spellStart"/>
      <w:r w:rsidRPr="000F6E8F">
        <w:rPr>
          <w:lang w:val="en-US" w:eastAsia="it-IT"/>
        </w:rPr>
        <w:t>publique</w:t>
      </w:r>
      <w:proofErr w:type="spellEnd"/>
      <w:r w:rsidRPr="000F6E8F">
        <w:rPr>
          <w:lang w:val="en-US" w:eastAsia="it-IT"/>
        </w:rPr>
        <w:t xml:space="preserve"> </w:t>
      </w:r>
      <w:proofErr w:type="spellStart"/>
      <w:r w:rsidRPr="000F6E8F">
        <w:rPr>
          <w:lang w:val="en-US" w:eastAsia="it-IT"/>
        </w:rPr>
        <w:t>ou</w:t>
      </w:r>
      <w:proofErr w:type="spellEnd"/>
      <w:r w:rsidRPr="000F6E8F">
        <w:rPr>
          <w:lang w:val="en-US" w:eastAsia="it-IT"/>
        </w:rPr>
        <w:t xml:space="preserve"> de personnel d'un </w:t>
      </w:r>
      <w:proofErr w:type="spellStart"/>
      <w:r w:rsidRPr="000F6E8F">
        <w:rPr>
          <w:lang w:val="en-US" w:eastAsia="it-IT"/>
        </w:rPr>
        <w:t>organisme</w:t>
      </w:r>
      <w:proofErr w:type="spellEnd"/>
      <w:r w:rsidRPr="000F6E8F">
        <w:rPr>
          <w:lang w:val="en-US" w:eastAsia="it-IT"/>
        </w:rPr>
        <w:t xml:space="preserve"> public </w:t>
      </w:r>
      <w:proofErr w:type="spellStart"/>
      <w:r w:rsidRPr="000F6E8F">
        <w:rPr>
          <w:lang w:val="en-US" w:eastAsia="it-IT"/>
        </w:rPr>
        <w:t>rattache</w:t>
      </w:r>
      <w:proofErr w:type="spellEnd"/>
      <w:r w:rsidRPr="000F6E8F">
        <w:rPr>
          <w:lang w:val="en-US" w:eastAsia="it-IT"/>
        </w:rPr>
        <w:t xml:space="preserve">́ </w:t>
      </w:r>
      <w:proofErr w:type="spellStart"/>
      <w:r w:rsidRPr="000F6E8F">
        <w:rPr>
          <w:lang w:val="en-US" w:eastAsia="it-IT"/>
        </w:rPr>
        <w:t>ou</w:t>
      </w:r>
      <w:proofErr w:type="spellEnd"/>
      <w:r w:rsidRPr="000F6E8F">
        <w:rPr>
          <w:lang w:val="en-US" w:eastAsia="it-IT"/>
        </w:rPr>
        <w:t xml:space="preserve"> sous </w:t>
      </w:r>
      <w:proofErr w:type="spellStart"/>
      <w:r w:rsidRPr="000F6E8F">
        <w:rPr>
          <w:lang w:val="en-US" w:eastAsia="it-IT"/>
        </w:rPr>
        <w:t>tutelle</w:t>
      </w:r>
      <w:proofErr w:type="spellEnd"/>
      <w:r w:rsidRPr="000F6E8F">
        <w:rPr>
          <w:lang w:val="en-US" w:eastAsia="it-IT"/>
        </w:rPr>
        <w:t xml:space="preserve"> du </w:t>
      </w:r>
      <w:proofErr w:type="spellStart"/>
      <w:r w:rsidRPr="000F6E8F">
        <w:rPr>
          <w:lang w:val="en-US" w:eastAsia="it-IT"/>
        </w:rPr>
        <w:t>Ministère</w:t>
      </w:r>
      <w:proofErr w:type="spellEnd"/>
      <w:r w:rsidRPr="000F6E8F">
        <w:rPr>
          <w:lang w:val="en-US" w:eastAsia="it-IT"/>
        </w:rPr>
        <w:t xml:space="preserve"> </w:t>
      </w:r>
      <w:proofErr w:type="spellStart"/>
      <w:r w:rsidRPr="000F6E8F">
        <w:rPr>
          <w:lang w:val="en-US" w:eastAsia="it-IT"/>
        </w:rPr>
        <w:t>en</w:t>
      </w:r>
      <w:proofErr w:type="spellEnd"/>
      <w:r w:rsidRPr="000F6E8F">
        <w:rPr>
          <w:lang w:val="en-US" w:eastAsia="it-IT"/>
        </w:rPr>
        <w:t xml:space="preserve"> charge des </w:t>
      </w:r>
      <w:proofErr w:type="spellStart"/>
      <w:r w:rsidRPr="000F6E8F">
        <w:rPr>
          <w:lang w:val="en-US" w:eastAsia="it-IT"/>
        </w:rPr>
        <w:t>mines</w:t>
      </w:r>
      <w:proofErr w:type="spellEnd"/>
      <w:r w:rsidRPr="000F6E8F">
        <w:rPr>
          <w:lang w:val="en-US" w:eastAsia="it-IT"/>
        </w:rPr>
        <w:t xml:space="preserve">. </w:t>
      </w:r>
    </w:p>
    <w:p w14:paraId="32899F89" w14:textId="77777777" w:rsidR="000F6E8F" w:rsidRPr="000F6E8F" w:rsidRDefault="000F6E8F" w:rsidP="003F21CE">
      <w:pPr>
        <w:jc w:val="both"/>
        <w:rPr>
          <w:lang w:val="en-US" w:eastAsia="it-IT"/>
        </w:rPr>
      </w:pPr>
      <w:r w:rsidRPr="000F6E8F">
        <w:rPr>
          <w:b/>
          <w:bCs/>
          <w:color w:val="000000"/>
          <w:u w:val="single"/>
          <w:lang w:val="en-US" w:eastAsia="it-IT"/>
        </w:rPr>
        <w:t xml:space="preserve">ARTICLE </w:t>
      </w:r>
      <w:r w:rsidRPr="000F6E8F">
        <w:rPr>
          <w:b/>
          <w:bCs/>
          <w:color w:val="000000"/>
          <w:position w:val="2"/>
          <w:u w:val="single"/>
          <w:lang w:val="en-US" w:eastAsia="it-IT"/>
        </w:rPr>
        <w:t>195.-</w:t>
      </w:r>
      <w:r w:rsidRPr="000F6E8F">
        <w:rPr>
          <w:color w:val="000000"/>
          <w:position w:val="2"/>
          <w:lang w:val="en-US" w:eastAsia="it-IT"/>
        </w:rPr>
        <w:t xml:space="preserve"> </w:t>
      </w:r>
      <w:r w:rsidRPr="000F6E8F">
        <w:rPr>
          <w:color w:val="000000"/>
          <w:lang w:val="en-US" w:eastAsia="it-IT"/>
        </w:rPr>
        <w:t xml:space="preserve">(1) Les </w:t>
      </w:r>
      <w:proofErr w:type="spellStart"/>
      <w:r w:rsidRPr="000F6E8F">
        <w:rPr>
          <w:color w:val="000000"/>
          <w:lang w:val="en-US" w:eastAsia="it-IT"/>
        </w:rPr>
        <w:t>personnes</w:t>
      </w:r>
      <w:proofErr w:type="spellEnd"/>
      <w:r w:rsidRPr="000F6E8F">
        <w:rPr>
          <w:color w:val="000000"/>
          <w:lang w:val="en-US" w:eastAsia="it-IT"/>
        </w:rPr>
        <w:t xml:space="preserve"> physiques </w:t>
      </w:r>
      <w:proofErr w:type="spellStart"/>
      <w:r w:rsidRPr="000F6E8F">
        <w:rPr>
          <w:color w:val="000000"/>
          <w:lang w:val="en-US" w:eastAsia="it-IT"/>
        </w:rPr>
        <w:t>citées</w:t>
      </w:r>
      <w:proofErr w:type="spellEnd"/>
      <w:r w:rsidRPr="000F6E8F">
        <w:rPr>
          <w:color w:val="000000"/>
          <w:lang w:val="en-US" w:eastAsia="it-IT"/>
        </w:rPr>
        <w:t xml:space="preserve"> à l</w:t>
      </w:r>
      <w:r w:rsidRPr="000F6E8F">
        <w:rPr>
          <w:color w:val="000000"/>
          <w:position w:val="-2"/>
          <w:lang w:val="en-US" w:eastAsia="it-IT"/>
        </w:rPr>
        <w:t>'</w:t>
      </w:r>
      <w:r w:rsidRPr="000F6E8F">
        <w:rPr>
          <w:color w:val="000000"/>
          <w:lang w:val="en-US" w:eastAsia="it-IT"/>
        </w:rPr>
        <w:t xml:space="preserve">article 194 ci-dessus ne </w:t>
      </w:r>
      <w:proofErr w:type="spellStart"/>
      <w:r w:rsidRPr="000F6E8F">
        <w:rPr>
          <w:color w:val="000000"/>
          <w:lang w:val="en-US" w:eastAsia="it-IT"/>
        </w:rPr>
        <w:t>peuvent</w:t>
      </w:r>
      <w:proofErr w:type="spellEnd"/>
      <w:r w:rsidRPr="000F6E8F">
        <w:rPr>
          <w:color w:val="000000"/>
          <w:lang w:val="en-US" w:eastAsia="it-IT"/>
        </w:rPr>
        <w:t xml:space="preserve"> </w:t>
      </w:r>
      <w:proofErr w:type="spellStart"/>
      <w:r w:rsidRPr="000F6E8F">
        <w:rPr>
          <w:color w:val="000000"/>
          <w:lang w:val="en-US" w:eastAsia="it-IT"/>
        </w:rPr>
        <w:t>avoir</w:t>
      </w:r>
      <w:proofErr w:type="spellEnd"/>
      <w:r w:rsidRPr="000F6E8F">
        <w:rPr>
          <w:color w:val="000000"/>
          <w:lang w:val="en-US" w:eastAsia="it-IT"/>
        </w:rPr>
        <w:t xml:space="preserve"> des </w:t>
      </w:r>
      <w:proofErr w:type="spellStart"/>
      <w:r w:rsidRPr="000F6E8F">
        <w:rPr>
          <w:color w:val="000000"/>
          <w:lang w:val="en-US" w:eastAsia="it-IT"/>
        </w:rPr>
        <w:t>intérêts</w:t>
      </w:r>
      <w:proofErr w:type="spellEnd"/>
      <w:r w:rsidRPr="000F6E8F">
        <w:rPr>
          <w:color w:val="000000"/>
          <w:lang w:val="en-US" w:eastAsia="it-IT"/>
        </w:rPr>
        <w:t xml:space="preserve"> financiers, directs </w:t>
      </w:r>
      <w:proofErr w:type="spellStart"/>
      <w:r w:rsidRPr="000F6E8F">
        <w:rPr>
          <w:color w:val="000000"/>
          <w:lang w:val="en-US" w:eastAsia="it-IT"/>
        </w:rPr>
        <w:t>ou</w:t>
      </w:r>
      <w:proofErr w:type="spellEnd"/>
      <w:r w:rsidRPr="000F6E8F">
        <w:rPr>
          <w:color w:val="000000"/>
          <w:lang w:val="en-US" w:eastAsia="it-IT"/>
        </w:rPr>
        <w:t xml:space="preserve"> </w:t>
      </w:r>
      <w:proofErr w:type="spellStart"/>
      <w:r w:rsidRPr="000F6E8F">
        <w:rPr>
          <w:color w:val="000000"/>
          <w:lang w:val="en-US" w:eastAsia="it-IT"/>
        </w:rPr>
        <w:t>indirects</w:t>
      </w:r>
      <w:proofErr w:type="spellEnd"/>
      <w:r w:rsidRPr="000F6E8F">
        <w:rPr>
          <w:color w:val="000000"/>
          <w:lang w:val="en-US" w:eastAsia="it-IT"/>
        </w:rPr>
        <w:t xml:space="preserve">, dans des </w:t>
      </w:r>
      <w:proofErr w:type="spellStart"/>
      <w:r w:rsidRPr="000F6E8F">
        <w:rPr>
          <w:color w:val="000000"/>
          <w:lang w:val="en-US" w:eastAsia="it-IT"/>
        </w:rPr>
        <w:t>entreprises</w:t>
      </w:r>
      <w:proofErr w:type="spellEnd"/>
      <w:r w:rsidRPr="000F6E8F">
        <w:rPr>
          <w:color w:val="000000"/>
          <w:lang w:val="en-US" w:eastAsia="it-IT"/>
        </w:rPr>
        <w:t xml:space="preserve"> </w:t>
      </w:r>
      <w:proofErr w:type="spellStart"/>
      <w:r w:rsidRPr="000F6E8F">
        <w:rPr>
          <w:color w:val="000000"/>
          <w:lang w:val="en-US" w:eastAsia="it-IT"/>
        </w:rPr>
        <w:t>minières</w:t>
      </w:r>
      <w:proofErr w:type="spellEnd"/>
      <w:r w:rsidRPr="000F6E8F">
        <w:rPr>
          <w:color w:val="000000"/>
          <w:lang w:val="en-US" w:eastAsia="it-IT"/>
        </w:rPr>
        <w:t xml:space="preserve"> et </w:t>
      </w:r>
      <w:proofErr w:type="spellStart"/>
      <w:r w:rsidRPr="000F6E8F">
        <w:rPr>
          <w:color w:val="000000"/>
          <w:lang w:val="en-US" w:eastAsia="it-IT"/>
        </w:rPr>
        <w:t>leurs</w:t>
      </w:r>
      <w:proofErr w:type="spellEnd"/>
      <w:r w:rsidRPr="000F6E8F">
        <w:rPr>
          <w:color w:val="000000"/>
          <w:lang w:val="en-US" w:eastAsia="it-IT"/>
        </w:rPr>
        <w:t xml:space="preserve"> sous-</w:t>
      </w:r>
      <w:proofErr w:type="spellStart"/>
      <w:r w:rsidRPr="000F6E8F">
        <w:rPr>
          <w:color w:val="000000"/>
          <w:lang w:val="en-US" w:eastAsia="it-IT"/>
        </w:rPr>
        <w:t>traitants</w:t>
      </w:r>
      <w:proofErr w:type="spellEnd"/>
      <w:r w:rsidRPr="000F6E8F">
        <w:rPr>
          <w:color w:val="000000"/>
          <w:lang w:val="en-US" w:eastAsia="it-IT"/>
        </w:rPr>
        <w:t xml:space="preserve"> directs </w:t>
      </w:r>
      <w:proofErr w:type="spellStart"/>
      <w:r w:rsidRPr="000F6E8F">
        <w:rPr>
          <w:color w:val="000000"/>
          <w:lang w:val="en-US" w:eastAsia="it-IT"/>
        </w:rPr>
        <w:t>ou</w:t>
      </w:r>
      <w:proofErr w:type="spellEnd"/>
      <w:r w:rsidRPr="000F6E8F">
        <w:rPr>
          <w:color w:val="000000"/>
          <w:lang w:val="en-US" w:eastAsia="it-IT"/>
        </w:rPr>
        <w:t xml:space="preserve"> </w:t>
      </w:r>
      <w:proofErr w:type="spellStart"/>
      <w:r w:rsidRPr="000F6E8F">
        <w:rPr>
          <w:color w:val="000000"/>
          <w:lang w:val="en-US" w:eastAsia="it-IT"/>
        </w:rPr>
        <w:t>indirects</w:t>
      </w:r>
      <w:proofErr w:type="spellEnd"/>
      <w:r w:rsidRPr="000F6E8F">
        <w:rPr>
          <w:color w:val="000000"/>
          <w:lang w:val="en-US" w:eastAsia="it-IT"/>
        </w:rPr>
        <w:t xml:space="preserve">. </w:t>
      </w:r>
    </w:p>
    <w:p w14:paraId="64BA2222" w14:textId="77777777" w:rsidR="000F6E8F" w:rsidRPr="000F6E8F" w:rsidRDefault="000F6E8F" w:rsidP="003F21CE">
      <w:pPr>
        <w:jc w:val="both"/>
        <w:rPr>
          <w:lang w:val="en-US" w:eastAsia="it-IT"/>
        </w:rPr>
      </w:pPr>
      <w:r w:rsidRPr="000F6E8F">
        <w:rPr>
          <w:color w:val="000000"/>
          <w:lang w:val="en-US" w:eastAsia="it-IT"/>
        </w:rPr>
        <w:t xml:space="preserve">(2) Elles </w:t>
      </w:r>
      <w:proofErr w:type="spellStart"/>
      <w:r w:rsidRPr="000F6E8F">
        <w:rPr>
          <w:color w:val="000000"/>
          <w:lang w:val="en-US" w:eastAsia="it-IT"/>
        </w:rPr>
        <w:t>sont</w:t>
      </w:r>
      <w:proofErr w:type="spellEnd"/>
      <w:r w:rsidRPr="000F6E8F">
        <w:rPr>
          <w:color w:val="000000"/>
          <w:lang w:val="en-US" w:eastAsia="it-IT"/>
        </w:rPr>
        <w:t xml:space="preserve"> </w:t>
      </w:r>
      <w:proofErr w:type="spellStart"/>
      <w:r w:rsidRPr="000F6E8F">
        <w:rPr>
          <w:color w:val="000000"/>
          <w:lang w:val="en-US" w:eastAsia="it-IT"/>
        </w:rPr>
        <w:t>en</w:t>
      </w:r>
      <w:proofErr w:type="spellEnd"/>
      <w:r w:rsidRPr="000F6E8F">
        <w:rPr>
          <w:color w:val="000000"/>
          <w:lang w:val="en-US" w:eastAsia="it-IT"/>
        </w:rPr>
        <w:t xml:space="preserve"> </w:t>
      </w:r>
      <w:proofErr w:type="spellStart"/>
      <w:r w:rsidRPr="000F6E8F">
        <w:rPr>
          <w:color w:val="000000"/>
          <w:lang w:val="en-US" w:eastAsia="it-IT"/>
        </w:rPr>
        <w:t>outre</w:t>
      </w:r>
      <w:proofErr w:type="spellEnd"/>
      <w:r w:rsidRPr="000F6E8F">
        <w:rPr>
          <w:color w:val="000000"/>
          <w:lang w:val="en-US" w:eastAsia="it-IT"/>
        </w:rPr>
        <w:t xml:space="preserve">, tenues sous </w:t>
      </w:r>
      <w:proofErr w:type="spellStart"/>
      <w:r w:rsidRPr="000F6E8F">
        <w:rPr>
          <w:color w:val="000000"/>
          <w:lang w:val="en-US" w:eastAsia="it-IT"/>
        </w:rPr>
        <w:t>peine</w:t>
      </w:r>
      <w:proofErr w:type="spellEnd"/>
      <w:r w:rsidRPr="000F6E8F">
        <w:rPr>
          <w:color w:val="000000"/>
          <w:lang w:val="en-US" w:eastAsia="it-IT"/>
        </w:rPr>
        <w:t xml:space="preserve"> de sanctions, de </w:t>
      </w:r>
      <w:proofErr w:type="spellStart"/>
      <w:r w:rsidRPr="000F6E8F">
        <w:rPr>
          <w:color w:val="000000"/>
          <w:lang w:val="en-US" w:eastAsia="it-IT"/>
        </w:rPr>
        <w:t>déclarer</w:t>
      </w:r>
      <w:proofErr w:type="spellEnd"/>
      <w:r w:rsidRPr="000F6E8F">
        <w:rPr>
          <w:color w:val="000000"/>
          <w:lang w:val="en-US" w:eastAsia="it-IT"/>
        </w:rPr>
        <w:t xml:space="preserve"> </w:t>
      </w:r>
      <w:proofErr w:type="spellStart"/>
      <w:r w:rsidRPr="000F6E8F">
        <w:rPr>
          <w:color w:val="000000"/>
          <w:lang w:val="en-US" w:eastAsia="it-IT"/>
        </w:rPr>
        <w:t>leurs</w:t>
      </w:r>
      <w:proofErr w:type="spellEnd"/>
      <w:r w:rsidRPr="000F6E8F">
        <w:rPr>
          <w:color w:val="000000"/>
          <w:lang w:val="en-US" w:eastAsia="it-IT"/>
        </w:rPr>
        <w:t xml:space="preserve"> </w:t>
      </w:r>
      <w:proofErr w:type="spellStart"/>
      <w:r w:rsidRPr="000F6E8F">
        <w:rPr>
          <w:color w:val="000000"/>
          <w:lang w:val="en-US" w:eastAsia="it-IT"/>
        </w:rPr>
        <w:t>intérêts</w:t>
      </w:r>
      <w:proofErr w:type="spellEnd"/>
      <w:r w:rsidRPr="000F6E8F">
        <w:rPr>
          <w:color w:val="000000"/>
          <w:lang w:val="en-US" w:eastAsia="it-IT"/>
        </w:rPr>
        <w:t xml:space="preserve"> et/</w:t>
      </w:r>
      <w:proofErr w:type="spellStart"/>
      <w:r w:rsidRPr="000F6E8F">
        <w:rPr>
          <w:color w:val="000000"/>
          <w:lang w:val="en-US" w:eastAsia="it-IT"/>
        </w:rPr>
        <w:t>ou</w:t>
      </w:r>
      <w:proofErr w:type="spellEnd"/>
      <w:r w:rsidRPr="000F6E8F">
        <w:rPr>
          <w:color w:val="000000"/>
          <w:lang w:val="en-US" w:eastAsia="it-IT"/>
        </w:rPr>
        <w:t xml:space="preserve"> de se </w:t>
      </w:r>
      <w:proofErr w:type="spellStart"/>
      <w:r w:rsidRPr="000F6E8F">
        <w:rPr>
          <w:color w:val="000000"/>
          <w:lang w:val="en-US" w:eastAsia="it-IT"/>
        </w:rPr>
        <w:t>déclarer</w:t>
      </w:r>
      <w:proofErr w:type="spellEnd"/>
      <w:r w:rsidRPr="000F6E8F">
        <w:rPr>
          <w:color w:val="000000"/>
          <w:lang w:val="en-US" w:eastAsia="it-IT"/>
        </w:rPr>
        <w:t xml:space="preserve"> </w:t>
      </w:r>
      <w:proofErr w:type="spellStart"/>
      <w:r w:rsidRPr="000F6E8F">
        <w:rPr>
          <w:color w:val="000000"/>
          <w:lang w:val="en-US" w:eastAsia="it-IT"/>
        </w:rPr>
        <w:t>incompétentes</w:t>
      </w:r>
      <w:proofErr w:type="spellEnd"/>
      <w:r w:rsidRPr="000F6E8F">
        <w:rPr>
          <w:color w:val="000000"/>
          <w:lang w:val="en-US" w:eastAsia="it-IT"/>
        </w:rPr>
        <w:t xml:space="preserve"> pour </w:t>
      </w:r>
      <w:proofErr w:type="spellStart"/>
      <w:r w:rsidRPr="000F6E8F">
        <w:rPr>
          <w:color w:val="000000"/>
          <w:lang w:val="en-US" w:eastAsia="it-IT"/>
        </w:rPr>
        <w:t>participer</w:t>
      </w:r>
      <w:proofErr w:type="spellEnd"/>
      <w:r w:rsidRPr="000F6E8F">
        <w:rPr>
          <w:color w:val="000000"/>
          <w:lang w:val="en-US" w:eastAsia="it-IT"/>
        </w:rPr>
        <w:t xml:space="preserve"> à la </w:t>
      </w:r>
      <w:proofErr w:type="spellStart"/>
      <w:r w:rsidRPr="000F6E8F">
        <w:rPr>
          <w:color w:val="000000"/>
          <w:lang w:val="en-US" w:eastAsia="it-IT"/>
        </w:rPr>
        <w:t>prise</w:t>
      </w:r>
      <w:proofErr w:type="spellEnd"/>
      <w:r w:rsidRPr="000F6E8F">
        <w:rPr>
          <w:color w:val="000000"/>
          <w:lang w:val="en-US" w:eastAsia="it-IT"/>
        </w:rPr>
        <w:t xml:space="preserve"> de toute </w:t>
      </w:r>
      <w:proofErr w:type="spellStart"/>
      <w:r w:rsidRPr="000F6E8F">
        <w:rPr>
          <w:color w:val="000000"/>
          <w:lang w:val="en-US" w:eastAsia="it-IT"/>
        </w:rPr>
        <w:t>décision</w:t>
      </w:r>
      <w:proofErr w:type="spellEnd"/>
      <w:r w:rsidRPr="000F6E8F">
        <w:rPr>
          <w:color w:val="000000"/>
          <w:lang w:val="en-US" w:eastAsia="it-IT"/>
        </w:rPr>
        <w:t xml:space="preserve"> </w:t>
      </w:r>
      <w:proofErr w:type="spellStart"/>
      <w:r w:rsidRPr="000F6E8F">
        <w:rPr>
          <w:color w:val="000000"/>
          <w:lang w:val="en-US" w:eastAsia="it-IT"/>
        </w:rPr>
        <w:t>ayant</w:t>
      </w:r>
      <w:proofErr w:type="spellEnd"/>
      <w:r w:rsidRPr="000F6E8F">
        <w:rPr>
          <w:color w:val="000000"/>
          <w:lang w:val="en-US" w:eastAsia="it-IT"/>
        </w:rPr>
        <w:t xml:space="preserve"> un impact direct </w:t>
      </w:r>
      <w:proofErr w:type="spellStart"/>
      <w:r w:rsidRPr="000F6E8F">
        <w:rPr>
          <w:color w:val="000000"/>
          <w:lang w:val="en-US" w:eastAsia="it-IT"/>
        </w:rPr>
        <w:t>ou</w:t>
      </w:r>
      <w:proofErr w:type="spellEnd"/>
      <w:r w:rsidRPr="000F6E8F">
        <w:rPr>
          <w:color w:val="000000"/>
          <w:lang w:val="en-US" w:eastAsia="it-IT"/>
        </w:rPr>
        <w:t xml:space="preserve"> indirect sur </w:t>
      </w:r>
      <w:proofErr w:type="spellStart"/>
      <w:r w:rsidRPr="000F6E8F">
        <w:rPr>
          <w:color w:val="000000"/>
          <w:lang w:val="en-US" w:eastAsia="it-IT"/>
        </w:rPr>
        <w:t>leurs</w:t>
      </w:r>
      <w:proofErr w:type="spellEnd"/>
      <w:r w:rsidRPr="000F6E8F">
        <w:rPr>
          <w:color w:val="000000"/>
          <w:lang w:val="en-US" w:eastAsia="it-IT"/>
        </w:rPr>
        <w:t xml:space="preserve"> </w:t>
      </w:r>
      <w:proofErr w:type="spellStart"/>
      <w:r w:rsidRPr="000F6E8F">
        <w:rPr>
          <w:color w:val="000000"/>
          <w:lang w:val="en-US" w:eastAsia="it-IT"/>
        </w:rPr>
        <w:t>intérêts</w:t>
      </w:r>
      <w:proofErr w:type="spellEnd"/>
      <w:r w:rsidRPr="000F6E8F">
        <w:rPr>
          <w:color w:val="000000"/>
          <w:lang w:val="en-US" w:eastAsia="it-IT"/>
        </w:rPr>
        <w:t xml:space="preserve">. </w:t>
      </w:r>
    </w:p>
    <w:p w14:paraId="63D9D09A" w14:textId="2856FA61" w:rsidR="000F6E8F" w:rsidRDefault="000F6E8F" w:rsidP="003F21CE">
      <w:pPr>
        <w:jc w:val="both"/>
        <w:rPr>
          <w:lang w:val="en-US" w:eastAsia="it-IT"/>
        </w:rPr>
      </w:pPr>
      <w:r w:rsidRPr="000F6E8F">
        <w:rPr>
          <w:position w:val="-2"/>
          <w:lang w:val="en-US" w:eastAsia="it-IT"/>
        </w:rPr>
        <w:lastRenderedPageBreak/>
        <w:t>(</w:t>
      </w:r>
      <w:r w:rsidRPr="000F6E8F">
        <w:rPr>
          <w:lang w:val="en-US" w:eastAsia="it-IT"/>
        </w:rPr>
        <w:t xml:space="preserve">3) Les dispositions des </w:t>
      </w:r>
      <w:proofErr w:type="spellStart"/>
      <w:r w:rsidRPr="000F6E8F">
        <w:rPr>
          <w:lang w:val="en-US" w:eastAsia="it-IT"/>
        </w:rPr>
        <w:t>alinéas</w:t>
      </w:r>
      <w:proofErr w:type="spellEnd"/>
      <w:r w:rsidRPr="000F6E8F">
        <w:rPr>
          <w:lang w:val="en-US" w:eastAsia="it-IT"/>
        </w:rPr>
        <w:t xml:space="preserve"> 1 et 2 ci-dessus, ne </w:t>
      </w:r>
      <w:proofErr w:type="spellStart"/>
      <w:r w:rsidRPr="000F6E8F">
        <w:rPr>
          <w:lang w:val="en-US" w:eastAsia="it-IT"/>
        </w:rPr>
        <w:t>sont</w:t>
      </w:r>
      <w:proofErr w:type="spellEnd"/>
      <w:r w:rsidRPr="000F6E8F">
        <w:rPr>
          <w:lang w:val="en-US" w:eastAsia="it-IT"/>
        </w:rPr>
        <w:t xml:space="preserve"> pas </w:t>
      </w:r>
      <w:proofErr w:type="spellStart"/>
      <w:r w:rsidRPr="000F6E8F">
        <w:rPr>
          <w:lang w:val="en-US" w:eastAsia="it-IT"/>
        </w:rPr>
        <w:t>opposables</w:t>
      </w:r>
      <w:proofErr w:type="spellEnd"/>
      <w:r w:rsidRPr="000F6E8F">
        <w:rPr>
          <w:lang w:val="en-US" w:eastAsia="it-IT"/>
        </w:rPr>
        <w:t xml:space="preserve"> aux personnels des </w:t>
      </w:r>
      <w:proofErr w:type="spellStart"/>
      <w:r w:rsidRPr="000F6E8F">
        <w:rPr>
          <w:lang w:val="en-US" w:eastAsia="it-IT"/>
        </w:rPr>
        <w:t>organismes</w:t>
      </w:r>
      <w:proofErr w:type="spellEnd"/>
      <w:r w:rsidRPr="000F6E8F">
        <w:rPr>
          <w:lang w:val="en-US" w:eastAsia="it-IT"/>
        </w:rPr>
        <w:t xml:space="preserve"> publics </w:t>
      </w:r>
      <w:proofErr w:type="spellStart"/>
      <w:r w:rsidRPr="000F6E8F">
        <w:rPr>
          <w:lang w:val="en-US" w:eastAsia="it-IT"/>
        </w:rPr>
        <w:t>constitués</w:t>
      </w:r>
      <w:proofErr w:type="spellEnd"/>
      <w:r w:rsidRPr="000F6E8F">
        <w:rPr>
          <w:lang w:val="en-US" w:eastAsia="it-IT"/>
        </w:rPr>
        <w:t xml:space="preserve"> </w:t>
      </w:r>
      <w:proofErr w:type="spellStart"/>
      <w:r w:rsidRPr="000F6E8F">
        <w:rPr>
          <w:lang w:val="en-US" w:eastAsia="it-IT"/>
        </w:rPr>
        <w:t>en</w:t>
      </w:r>
      <w:proofErr w:type="spellEnd"/>
      <w:r w:rsidRPr="000F6E8F">
        <w:rPr>
          <w:lang w:val="en-US" w:eastAsia="it-IT"/>
        </w:rPr>
        <w:t xml:space="preserve"> </w:t>
      </w:r>
      <w:proofErr w:type="spellStart"/>
      <w:r w:rsidRPr="000F6E8F">
        <w:rPr>
          <w:lang w:val="en-US" w:eastAsia="it-IT"/>
        </w:rPr>
        <w:t>mutuelles</w:t>
      </w:r>
      <w:proofErr w:type="spellEnd"/>
      <w:r w:rsidRPr="000F6E8F">
        <w:rPr>
          <w:lang w:val="en-US" w:eastAsia="it-IT"/>
        </w:rPr>
        <w:t xml:space="preserve">. </w:t>
      </w:r>
    </w:p>
    <w:p w14:paraId="6B0D2EE7" w14:textId="3B161977" w:rsidR="000F6E8F" w:rsidRDefault="000F6E8F" w:rsidP="003F21CE">
      <w:pPr>
        <w:jc w:val="both"/>
        <w:rPr>
          <w:lang w:val="en-US" w:eastAsia="it-IT"/>
        </w:rPr>
      </w:pPr>
      <w:r w:rsidRPr="000F6E8F">
        <w:rPr>
          <w:b/>
          <w:bCs/>
          <w:u w:val="single"/>
          <w:lang w:val="en-US" w:eastAsia="it-IT"/>
        </w:rPr>
        <w:t>ARTICLE 196</w:t>
      </w:r>
      <w:r w:rsidR="005F004E">
        <w:rPr>
          <w:b/>
          <w:bCs/>
          <w:u w:val="single"/>
          <w:lang w:val="en-US" w:eastAsia="it-IT"/>
        </w:rPr>
        <w:t>.-</w:t>
      </w:r>
      <w:r w:rsidR="005F004E">
        <w:rPr>
          <w:b/>
          <w:bCs/>
          <w:lang w:val="en-US" w:eastAsia="it-IT"/>
        </w:rPr>
        <w:t xml:space="preserve"> </w:t>
      </w:r>
      <w:r w:rsidR="005F004E">
        <w:rPr>
          <w:lang w:val="en-US" w:eastAsia="it-IT"/>
        </w:rPr>
        <w:t xml:space="preserve">Les cadres et les agents des sociétés </w:t>
      </w:r>
      <w:proofErr w:type="spellStart"/>
      <w:r w:rsidR="005F004E">
        <w:rPr>
          <w:lang w:val="en-US" w:eastAsia="it-IT"/>
        </w:rPr>
        <w:t>minières</w:t>
      </w:r>
      <w:proofErr w:type="spellEnd"/>
      <w:r w:rsidR="005F004E">
        <w:rPr>
          <w:lang w:val="en-US" w:eastAsia="it-IT"/>
        </w:rPr>
        <w:t xml:space="preserve"> ne </w:t>
      </w:r>
      <w:proofErr w:type="spellStart"/>
      <w:r w:rsidR="005F004E">
        <w:rPr>
          <w:lang w:val="en-US" w:eastAsia="it-IT"/>
        </w:rPr>
        <w:t>peuvent</w:t>
      </w:r>
      <w:proofErr w:type="spellEnd"/>
      <w:r w:rsidR="005F004E">
        <w:rPr>
          <w:lang w:val="en-US" w:eastAsia="it-IT"/>
        </w:rPr>
        <w:t xml:space="preserve">, sous </w:t>
      </w:r>
      <w:proofErr w:type="spellStart"/>
      <w:r w:rsidR="005F004E">
        <w:rPr>
          <w:lang w:val="en-US" w:eastAsia="it-IT"/>
        </w:rPr>
        <w:t>peine</w:t>
      </w:r>
      <w:proofErr w:type="spellEnd"/>
      <w:r w:rsidR="005F004E">
        <w:rPr>
          <w:lang w:val="en-US" w:eastAsia="it-IT"/>
        </w:rPr>
        <w:t xml:space="preserve"> de sanctions, </w:t>
      </w:r>
      <w:proofErr w:type="spellStart"/>
      <w:r w:rsidR="005F004E">
        <w:rPr>
          <w:lang w:val="en-US" w:eastAsia="it-IT"/>
        </w:rPr>
        <w:t>avoir</w:t>
      </w:r>
      <w:proofErr w:type="spellEnd"/>
      <w:r w:rsidR="005F004E">
        <w:rPr>
          <w:lang w:val="en-US" w:eastAsia="it-IT"/>
        </w:rPr>
        <w:t xml:space="preserve"> des </w:t>
      </w:r>
      <w:proofErr w:type="spellStart"/>
      <w:r w:rsidR="005F004E">
        <w:rPr>
          <w:lang w:val="en-US" w:eastAsia="it-IT"/>
        </w:rPr>
        <w:t>intéretêts</w:t>
      </w:r>
      <w:proofErr w:type="spellEnd"/>
      <w:r w:rsidR="005F004E">
        <w:rPr>
          <w:lang w:val="en-US" w:eastAsia="it-IT"/>
        </w:rPr>
        <w:t xml:space="preserve"> financiers, directs </w:t>
      </w:r>
      <w:proofErr w:type="spellStart"/>
      <w:r w:rsidR="005F004E">
        <w:rPr>
          <w:lang w:val="en-US" w:eastAsia="it-IT"/>
        </w:rPr>
        <w:t>ou</w:t>
      </w:r>
      <w:proofErr w:type="spellEnd"/>
      <w:r w:rsidR="005F004E">
        <w:rPr>
          <w:lang w:val="en-US" w:eastAsia="it-IT"/>
        </w:rPr>
        <w:t xml:space="preserve"> </w:t>
      </w:r>
      <w:proofErr w:type="spellStart"/>
      <w:r w:rsidR="005F004E">
        <w:rPr>
          <w:lang w:val="en-US" w:eastAsia="it-IT"/>
        </w:rPr>
        <w:t>indirects</w:t>
      </w:r>
      <w:proofErr w:type="spellEnd"/>
      <w:r w:rsidR="005F004E">
        <w:rPr>
          <w:lang w:val="en-US" w:eastAsia="it-IT"/>
        </w:rPr>
        <w:t xml:space="preserve"> dans les sociétés </w:t>
      </w:r>
      <w:proofErr w:type="spellStart"/>
      <w:r w:rsidR="005F004E">
        <w:rPr>
          <w:lang w:val="en-US" w:eastAsia="it-IT"/>
        </w:rPr>
        <w:t>ayant</w:t>
      </w:r>
      <w:proofErr w:type="spellEnd"/>
      <w:r w:rsidR="005F004E">
        <w:rPr>
          <w:lang w:val="en-US" w:eastAsia="it-IT"/>
        </w:rPr>
        <w:t xml:space="preserve"> un </w:t>
      </w:r>
      <w:proofErr w:type="spellStart"/>
      <w:r w:rsidR="005F004E">
        <w:rPr>
          <w:lang w:val="en-US" w:eastAsia="it-IT"/>
        </w:rPr>
        <w:t>contrat</w:t>
      </w:r>
      <w:proofErr w:type="spellEnd"/>
      <w:r w:rsidR="005F004E">
        <w:rPr>
          <w:lang w:val="en-US" w:eastAsia="it-IT"/>
        </w:rPr>
        <w:t xml:space="preserve"> de sous-</w:t>
      </w:r>
      <w:proofErr w:type="spellStart"/>
      <w:r w:rsidR="005F004E">
        <w:rPr>
          <w:lang w:val="en-US" w:eastAsia="it-IT"/>
        </w:rPr>
        <w:t>traitance</w:t>
      </w:r>
      <w:proofErr w:type="spellEnd"/>
      <w:r w:rsidR="005F004E">
        <w:rPr>
          <w:lang w:val="en-US" w:eastAsia="it-IT"/>
        </w:rPr>
        <w:t xml:space="preserve"> </w:t>
      </w:r>
      <w:proofErr w:type="spellStart"/>
      <w:r w:rsidR="005F004E">
        <w:rPr>
          <w:lang w:val="en-US" w:eastAsia="it-IT"/>
        </w:rPr>
        <w:t>directe</w:t>
      </w:r>
      <w:proofErr w:type="spellEnd"/>
      <w:r w:rsidR="005F004E">
        <w:rPr>
          <w:lang w:val="en-US" w:eastAsia="it-IT"/>
        </w:rPr>
        <w:t xml:space="preserve"> </w:t>
      </w:r>
      <w:proofErr w:type="spellStart"/>
      <w:r w:rsidR="005F004E">
        <w:rPr>
          <w:lang w:val="en-US" w:eastAsia="it-IT"/>
        </w:rPr>
        <w:t>ou</w:t>
      </w:r>
      <w:proofErr w:type="spellEnd"/>
      <w:r w:rsidR="005F004E">
        <w:rPr>
          <w:lang w:val="en-US" w:eastAsia="it-IT"/>
        </w:rPr>
        <w:t xml:space="preserve"> </w:t>
      </w:r>
      <w:proofErr w:type="spellStart"/>
      <w:r w:rsidR="005F004E">
        <w:rPr>
          <w:lang w:val="en-US" w:eastAsia="it-IT"/>
        </w:rPr>
        <w:t>indirecte</w:t>
      </w:r>
      <w:proofErr w:type="spellEnd"/>
      <w:r w:rsidR="005F004E">
        <w:rPr>
          <w:lang w:val="en-US" w:eastAsia="it-IT"/>
        </w:rPr>
        <w:t xml:space="preserve"> et/</w:t>
      </w:r>
      <w:proofErr w:type="spellStart"/>
      <w:r w:rsidR="005F004E">
        <w:rPr>
          <w:lang w:val="en-US" w:eastAsia="it-IT"/>
        </w:rPr>
        <w:t>ou</w:t>
      </w:r>
      <w:proofErr w:type="spellEnd"/>
      <w:r w:rsidR="005F004E">
        <w:rPr>
          <w:lang w:val="en-US" w:eastAsia="it-IT"/>
        </w:rPr>
        <w:t xml:space="preserve"> </w:t>
      </w:r>
      <w:proofErr w:type="spellStart"/>
      <w:r w:rsidR="005F004E">
        <w:rPr>
          <w:lang w:val="en-US" w:eastAsia="it-IT"/>
        </w:rPr>
        <w:t>d’autres</w:t>
      </w:r>
      <w:proofErr w:type="spellEnd"/>
      <w:r w:rsidR="005F004E">
        <w:rPr>
          <w:lang w:val="en-US" w:eastAsia="it-IT"/>
        </w:rPr>
        <w:t xml:space="preserve"> sociétés </w:t>
      </w:r>
      <w:proofErr w:type="spellStart"/>
      <w:r w:rsidR="005F004E">
        <w:rPr>
          <w:lang w:val="en-US" w:eastAsia="it-IT"/>
        </w:rPr>
        <w:t>ayant</w:t>
      </w:r>
      <w:proofErr w:type="spellEnd"/>
      <w:r w:rsidR="005F004E">
        <w:rPr>
          <w:lang w:val="en-US" w:eastAsia="it-IT"/>
        </w:rPr>
        <w:t xml:space="preserve"> un </w:t>
      </w:r>
      <w:proofErr w:type="spellStart"/>
      <w:r w:rsidR="005F004E">
        <w:rPr>
          <w:lang w:val="en-US" w:eastAsia="it-IT"/>
        </w:rPr>
        <w:t>quelconque</w:t>
      </w:r>
      <w:proofErr w:type="spellEnd"/>
      <w:r w:rsidR="005F004E">
        <w:rPr>
          <w:lang w:val="en-US" w:eastAsia="it-IT"/>
        </w:rPr>
        <w:t xml:space="preserve"> </w:t>
      </w:r>
      <w:proofErr w:type="spellStart"/>
      <w:r w:rsidR="005F004E">
        <w:rPr>
          <w:lang w:val="en-US" w:eastAsia="it-IT"/>
        </w:rPr>
        <w:t>intérêt</w:t>
      </w:r>
      <w:proofErr w:type="spellEnd"/>
      <w:r w:rsidR="005F004E">
        <w:rPr>
          <w:lang w:val="en-US" w:eastAsia="it-IT"/>
        </w:rPr>
        <w:t xml:space="preserve"> financier avec les sociétés dans </w:t>
      </w:r>
      <w:proofErr w:type="spellStart"/>
      <w:r w:rsidR="005F004E">
        <w:rPr>
          <w:lang w:val="en-US" w:eastAsia="it-IT"/>
        </w:rPr>
        <w:t>lesquelles</w:t>
      </w:r>
      <w:proofErr w:type="spellEnd"/>
      <w:r w:rsidR="005F004E">
        <w:rPr>
          <w:lang w:val="en-US" w:eastAsia="it-IT"/>
        </w:rPr>
        <w:t xml:space="preserve">, </w:t>
      </w:r>
      <w:proofErr w:type="spellStart"/>
      <w:r w:rsidR="005F004E">
        <w:rPr>
          <w:lang w:val="en-US" w:eastAsia="it-IT"/>
        </w:rPr>
        <w:t>ils</w:t>
      </w:r>
      <w:proofErr w:type="spellEnd"/>
      <w:r w:rsidR="005F004E">
        <w:rPr>
          <w:lang w:val="en-US" w:eastAsia="it-IT"/>
        </w:rPr>
        <w:t xml:space="preserve"> </w:t>
      </w:r>
      <w:proofErr w:type="spellStart"/>
      <w:r w:rsidR="005F004E">
        <w:rPr>
          <w:lang w:val="en-US" w:eastAsia="it-IT"/>
        </w:rPr>
        <w:t>exercent</w:t>
      </w:r>
      <w:proofErr w:type="spellEnd"/>
      <w:r w:rsidR="005F004E">
        <w:rPr>
          <w:lang w:val="en-US" w:eastAsia="it-IT"/>
        </w:rPr>
        <w:t xml:space="preserve"> </w:t>
      </w:r>
      <w:proofErr w:type="spellStart"/>
      <w:r w:rsidR="005F004E">
        <w:rPr>
          <w:lang w:val="en-US" w:eastAsia="it-IT"/>
        </w:rPr>
        <w:t>en</w:t>
      </w:r>
      <w:proofErr w:type="spellEnd"/>
      <w:r w:rsidR="005F004E">
        <w:rPr>
          <w:lang w:val="en-US" w:eastAsia="it-IT"/>
        </w:rPr>
        <w:t xml:space="preserve"> </w:t>
      </w:r>
      <w:proofErr w:type="spellStart"/>
      <w:r w:rsidR="005F004E">
        <w:rPr>
          <w:lang w:val="en-US" w:eastAsia="it-IT"/>
        </w:rPr>
        <w:t>qualité</w:t>
      </w:r>
      <w:proofErr w:type="spellEnd"/>
      <w:r w:rsidR="005F004E">
        <w:rPr>
          <w:lang w:val="en-US" w:eastAsia="it-IT"/>
        </w:rPr>
        <w:t xml:space="preserve"> </w:t>
      </w:r>
      <w:proofErr w:type="spellStart"/>
      <w:r w:rsidR="005F004E">
        <w:rPr>
          <w:lang w:val="en-US" w:eastAsia="it-IT"/>
        </w:rPr>
        <w:t>d’employé</w:t>
      </w:r>
      <w:proofErr w:type="spellEnd"/>
      <w:r w:rsidR="005F004E">
        <w:rPr>
          <w:lang w:val="en-US" w:eastAsia="it-IT"/>
        </w:rPr>
        <w:t>.</w:t>
      </w:r>
    </w:p>
    <w:p w14:paraId="78B8DDB2" w14:textId="77777777" w:rsidR="007345BE" w:rsidRDefault="007345BE" w:rsidP="003F21CE">
      <w:pPr>
        <w:jc w:val="both"/>
        <w:rPr>
          <w:lang w:val="en-US" w:eastAsia="it-IT"/>
        </w:rPr>
      </w:pPr>
    </w:p>
    <w:p w14:paraId="756F4E24" w14:textId="77777777" w:rsidR="005F004E" w:rsidRDefault="005F004E" w:rsidP="003F21CE">
      <w:pPr>
        <w:widowControl/>
        <w:autoSpaceDE/>
        <w:autoSpaceDN/>
        <w:spacing w:before="100" w:beforeAutospacing="1" w:after="100" w:afterAutospacing="1" w:line="240" w:lineRule="auto"/>
        <w:jc w:val="both"/>
        <w:rPr>
          <w:rStyle w:val="Heading2Char"/>
          <w:lang w:val="en-US" w:eastAsia="it-IT"/>
        </w:rPr>
      </w:pPr>
      <w:bookmarkStart w:id="127" w:name="_Toc171419621"/>
      <w:r w:rsidRPr="005F004E">
        <w:rPr>
          <w:rStyle w:val="Heading2Char"/>
          <w:lang w:val="en-US" w:eastAsia="it-IT"/>
        </w:rPr>
        <w:t>CHAPITRE I</w:t>
      </w:r>
      <w:r w:rsidRPr="005F004E">
        <w:rPr>
          <w:rStyle w:val="Heading2Char"/>
        </w:rPr>
        <w:t xml:space="preserve">I: </w:t>
      </w:r>
      <w:r w:rsidRPr="005F004E">
        <w:rPr>
          <w:rStyle w:val="Heading2Char"/>
          <w:lang w:val="en-US" w:eastAsia="it-IT"/>
        </w:rPr>
        <w:t>DISPOSITIONS TRANSITOIRES ET FINALES</w:t>
      </w:r>
      <w:bookmarkEnd w:id="127"/>
    </w:p>
    <w:p w14:paraId="07312CD3" w14:textId="55027A01" w:rsidR="005F004E" w:rsidRDefault="005F004E" w:rsidP="00DC4CE8">
      <w:pPr>
        <w:rPr>
          <w:rFonts w:cs="Times New Roman"/>
          <w:szCs w:val="24"/>
          <w:lang w:eastAsia="it-IT"/>
        </w:rPr>
      </w:pPr>
      <w:r w:rsidRPr="005F004E">
        <w:rPr>
          <w:rFonts w:ascii="*Arial-Bold-28249-Identity-H" w:hAnsi="*Arial-Bold-28249-Identity-H"/>
          <w:lang w:val="en-US" w:eastAsia="it-IT"/>
        </w:rPr>
        <w:br/>
      </w:r>
      <w:r w:rsidRPr="005F004E">
        <w:rPr>
          <w:rFonts w:cs="Times New Roman"/>
          <w:b/>
          <w:bCs/>
          <w:szCs w:val="24"/>
          <w:u w:val="single"/>
          <w:lang w:eastAsia="it-IT"/>
        </w:rPr>
        <w:t>ARTICLE 197.-</w:t>
      </w:r>
      <w:r w:rsidRPr="005F004E">
        <w:rPr>
          <w:rFonts w:cs="Times New Roman"/>
          <w:szCs w:val="24"/>
          <w:lang w:eastAsia="it-IT"/>
        </w:rPr>
        <w:t xml:space="preserve"> Tout titre minier, permis ou autorisation </w:t>
      </w:r>
      <w:proofErr w:type="spellStart"/>
      <w:r w:rsidRPr="005F004E">
        <w:rPr>
          <w:rFonts w:cs="Times New Roman"/>
          <w:szCs w:val="24"/>
          <w:lang w:eastAsia="it-IT"/>
        </w:rPr>
        <w:t>délivrée</w:t>
      </w:r>
      <w:proofErr w:type="spellEnd"/>
      <w:r w:rsidRPr="005F004E">
        <w:rPr>
          <w:rFonts w:cs="Times New Roman"/>
          <w:szCs w:val="24"/>
          <w:lang w:eastAsia="it-IT"/>
        </w:rPr>
        <w:t xml:space="preserve"> </w:t>
      </w:r>
      <w:proofErr w:type="spellStart"/>
      <w:r w:rsidRPr="005F004E">
        <w:rPr>
          <w:rFonts w:cs="Times New Roman"/>
          <w:szCs w:val="24"/>
          <w:lang w:eastAsia="it-IT"/>
        </w:rPr>
        <w:t>antérieurement</w:t>
      </w:r>
      <w:proofErr w:type="spellEnd"/>
      <w:r w:rsidRPr="005F004E">
        <w:rPr>
          <w:rFonts w:cs="Times New Roman"/>
          <w:szCs w:val="24"/>
          <w:lang w:eastAsia="it-IT"/>
        </w:rPr>
        <w:t xml:space="preserve"> à l'</w:t>
      </w:r>
      <w:proofErr w:type="spellStart"/>
      <w:r w:rsidRPr="005F004E">
        <w:rPr>
          <w:rFonts w:cs="Times New Roman"/>
          <w:szCs w:val="24"/>
          <w:lang w:eastAsia="it-IT"/>
        </w:rPr>
        <w:t>entrée</w:t>
      </w:r>
      <w:proofErr w:type="spellEnd"/>
      <w:r w:rsidRPr="005F004E">
        <w:rPr>
          <w:rFonts w:cs="Times New Roman"/>
          <w:szCs w:val="24"/>
          <w:lang w:eastAsia="it-IT"/>
        </w:rPr>
        <w:t xml:space="preserve"> en vigueur de la </w:t>
      </w:r>
      <w:proofErr w:type="spellStart"/>
      <w:r w:rsidRPr="005F004E">
        <w:rPr>
          <w:rFonts w:cs="Times New Roman"/>
          <w:szCs w:val="24"/>
          <w:lang w:eastAsia="it-IT"/>
        </w:rPr>
        <w:t>présente</w:t>
      </w:r>
      <w:proofErr w:type="spellEnd"/>
      <w:r w:rsidRPr="005F004E">
        <w:rPr>
          <w:rFonts w:cs="Times New Roman"/>
          <w:szCs w:val="24"/>
          <w:lang w:eastAsia="it-IT"/>
        </w:rPr>
        <w:t xml:space="preserve"> loi, reste valable jusqu'</w:t>
      </w:r>
      <w:proofErr w:type="spellStart"/>
      <w:r w:rsidRPr="005F004E">
        <w:rPr>
          <w:rFonts w:cs="Times New Roman"/>
          <w:szCs w:val="24"/>
          <w:lang w:eastAsia="it-IT"/>
        </w:rPr>
        <w:t>a</w:t>
      </w:r>
      <w:proofErr w:type="spellEnd"/>
      <w:r w:rsidRPr="005F004E">
        <w:rPr>
          <w:rFonts w:cs="Times New Roman"/>
          <w:szCs w:val="24"/>
          <w:lang w:eastAsia="it-IT"/>
        </w:rPr>
        <w:t xml:space="preserve">̀ l'expiration du </w:t>
      </w:r>
      <w:proofErr w:type="spellStart"/>
      <w:r w:rsidRPr="005F004E">
        <w:rPr>
          <w:rFonts w:cs="Times New Roman"/>
          <w:szCs w:val="24"/>
          <w:lang w:eastAsia="it-IT"/>
        </w:rPr>
        <w:t>délai</w:t>
      </w:r>
      <w:proofErr w:type="spellEnd"/>
      <w:r w:rsidRPr="005F004E">
        <w:rPr>
          <w:rFonts w:cs="Times New Roman"/>
          <w:szCs w:val="24"/>
          <w:lang w:eastAsia="it-IT"/>
        </w:rPr>
        <w:t xml:space="preserve"> de </w:t>
      </w:r>
      <w:proofErr w:type="spellStart"/>
      <w:r w:rsidRPr="005F004E">
        <w:rPr>
          <w:rFonts w:cs="Times New Roman"/>
          <w:szCs w:val="24"/>
          <w:lang w:eastAsia="it-IT"/>
        </w:rPr>
        <w:t>validite</w:t>
      </w:r>
      <w:proofErr w:type="spellEnd"/>
      <w:r w:rsidRPr="005F004E">
        <w:rPr>
          <w:rFonts w:cs="Times New Roman"/>
          <w:szCs w:val="24"/>
          <w:lang w:eastAsia="it-IT"/>
        </w:rPr>
        <w:t>́.</w:t>
      </w:r>
      <w:r w:rsidRPr="005F004E">
        <w:rPr>
          <w:rFonts w:cs="Times New Roman"/>
          <w:szCs w:val="24"/>
          <w:lang w:eastAsia="it-IT"/>
        </w:rPr>
        <w:br/>
      </w:r>
      <w:r w:rsidRPr="005F004E">
        <w:rPr>
          <w:rFonts w:cs="Times New Roman"/>
          <w:b/>
          <w:bCs/>
          <w:szCs w:val="24"/>
          <w:u w:val="single"/>
          <w:lang w:eastAsia="it-IT"/>
        </w:rPr>
        <w:t>ARTICLE 198.-</w:t>
      </w:r>
      <w:r w:rsidRPr="005F004E">
        <w:rPr>
          <w:rFonts w:cs="Times New Roman"/>
          <w:szCs w:val="24"/>
          <w:lang w:eastAsia="it-IT"/>
        </w:rPr>
        <w:t xml:space="preserve"> (1) A l'expiration du </w:t>
      </w:r>
      <w:proofErr w:type="spellStart"/>
      <w:r w:rsidRPr="005F004E">
        <w:rPr>
          <w:rFonts w:cs="Times New Roman"/>
          <w:szCs w:val="24"/>
          <w:lang w:eastAsia="it-IT"/>
        </w:rPr>
        <w:t>délai</w:t>
      </w:r>
      <w:proofErr w:type="spellEnd"/>
      <w:r w:rsidRPr="005F004E">
        <w:rPr>
          <w:rFonts w:cs="Times New Roman"/>
          <w:szCs w:val="24"/>
          <w:lang w:eastAsia="it-IT"/>
        </w:rPr>
        <w:t xml:space="preserve"> de </w:t>
      </w:r>
      <w:proofErr w:type="spellStart"/>
      <w:r w:rsidRPr="005F004E">
        <w:rPr>
          <w:rFonts w:cs="Times New Roman"/>
          <w:szCs w:val="24"/>
          <w:lang w:eastAsia="it-IT"/>
        </w:rPr>
        <w:t>validite</w:t>
      </w:r>
      <w:proofErr w:type="spellEnd"/>
      <w:r w:rsidRPr="005F004E">
        <w:rPr>
          <w:rFonts w:cs="Times New Roman"/>
          <w:szCs w:val="24"/>
          <w:lang w:eastAsia="it-IT"/>
        </w:rPr>
        <w:t>́ indiqué à l'article 197 ci</w:t>
      </w:r>
      <w:r w:rsidRPr="005F004E">
        <w:rPr>
          <w:rFonts w:cs="Times New Roman"/>
          <w:szCs w:val="24"/>
          <w:lang w:eastAsia="it-IT"/>
        </w:rPr>
        <w:softHyphen/>
        <w:t xml:space="preserve"> dessus, les titulaires des titres miniers, des permis et des autorisations </w:t>
      </w:r>
      <w:proofErr w:type="spellStart"/>
      <w:r w:rsidRPr="005F004E">
        <w:rPr>
          <w:rFonts w:cs="Times New Roman"/>
          <w:szCs w:val="24"/>
          <w:lang w:eastAsia="it-IT"/>
        </w:rPr>
        <w:t>attribués</w:t>
      </w:r>
      <w:proofErr w:type="spellEnd"/>
      <w:r w:rsidRPr="005F004E">
        <w:rPr>
          <w:rFonts w:cs="Times New Roman"/>
          <w:szCs w:val="24"/>
          <w:lang w:eastAsia="it-IT"/>
        </w:rPr>
        <w:t xml:space="preserve"> avant l'</w:t>
      </w:r>
      <w:proofErr w:type="spellStart"/>
      <w:r w:rsidRPr="005F004E">
        <w:rPr>
          <w:rFonts w:cs="Times New Roman"/>
          <w:szCs w:val="24"/>
          <w:lang w:eastAsia="it-IT"/>
        </w:rPr>
        <w:t>entrée</w:t>
      </w:r>
      <w:proofErr w:type="spellEnd"/>
      <w:r w:rsidRPr="005F004E">
        <w:rPr>
          <w:rFonts w:cs="Times New Roman"/>
          <w:szCs w:val="24"/>
          <w:lang w:eastAsia="it-IT"/>
        </w:rPr>
        <w:t xml:space="preserve"> en vigueur de la </w:t>
      </w:r>
      <w:proofErr w:type="spellStart"/>
      <w:r w:rsidRPr="005F004E">
        <w:rPr>
          <w:rFonts w:cs="Times New Roman"/>
          <w:szCs w:val="24"/>
          <w:lang w:eastAsia="it-IT"/>
        </w:rPr>
        <w:t>présente</w:t>
      </w:r>
      <w:proofErr w:type="spellEnd"/>
      <w:r w:rsidRPr="005F004E">
        <w:rPr>
          <w:rFonts w:cs="Times New Roman"/>
          <w:szCs w:val="24"/>
          <w:lang w:eastAsia="it-IT"/>
        </w:rPr>
        <w:t xml:space="preserve"> loi sont tenus de s'y conformer.</w:t>
      </w:r>
      <w:r w:rsidRPr="005F004E">
        <w:rPr>
          <w:rFonts w:cs="Times New Roman"/>
          <w:szCs w:val="24"/>
          <w:lang w:eastAsia="it-IT"/>
        </w:rPr>
        <w:br/>
        <w:t xml:space="preserve">(2) Les </w:t>
      </w:r>
      <w:proofErr w:type="spellStart"/>
      <w:r w:rsidRPr="005F004E">
        <w:rPr>
          <w:rFonts w:cs="Times New Roman"/>
          <w:szCs w:val="24"/>
          <w:lang w:eastAsia="it-IT"/>
        </w:rPr>
        <w:t>sociétés</w:t>
      </w:r>
      <w:proofErr w:type="spellEnd"/>
      <w:r w:rsidRPr="005F004E">
        <w:rPr>
          <w:rFonts w:cs="Times New Roman"/>
          <w:szCs w:val="24"/>
          <w:lang w:eastAsia="it-IT"/>
        </w:rPr>
        <w:t xml:space="preserve"> </w:t>
      </w:r>
      <w:proofErr w:type="spellStart"/>
      <w:r w:rsidRPr="005F004E">
        <w:rPr>
          <w:rFonts w:cs="Times New Roman"/>
          <w:szCs w:val="24"/>
          <w:lang w:eastAsia="it-IT"/>
        </w:rPr>
        <w:t>minières</w:t>
      </w:r>
      <w:proofErr w:type="spellEnd"/>
      <w:r w:rsidRPr="005F004E">
        <w:rPr>
          <w:rFonts w:cs="Times New Roman"/>
          <w:szCs w:val="24"/>
          <w:lang w:eastAsia="it-IT"/>
        </w:rPr>
        <w:t xml:space="preserve"> </w:t>
      </w:r>
      <w:proofErr w:type="spellStart"/>
      <w:r w:rsidRPr="005F004E">
        <w:rPr>
          <w:rFonts w:cs="Times New Roman"/>
          <w:szCs w:val="24"/>
          <w:lang w:eastAsia="it-IT"/>
        </w:rPr>
        <w:t>bénéficiant</w:t>
      </w:r>
      <w:proofErr w:type="spellEnd"/>
      <w:r w:rsidRPr="005F004E">
        <w:rPr>
          <w:rFonts w:cs="Times New Roman"/>
          <w:szCs w:val="24"/>
          <w:lang w:eastAsia="it-IT"/>
        </w:rPr>
        <w:t xml:space="preserve"> d'</w:t>
      </w:r>
      <w:proofErr w:type="spellStart"/>
      <w:r w:rsidRPr="005F004E">
        <w:rPr>
          <w:rFonts w:cs="Times New Roman"/>
          <w:szCs w:val="24"/>
          <w:lang w:eastAsia="it-IT"/>
        </w:rPr>
        <w:t>exonérations</w:t>
      </w:r>
      <w:proofErr w:type="spellEnd"/>
      <w:r w:rsidRPr="005F004E">
        <w:rPr>
          <w:rFonts w:cs="Times New Roman"/>
          <w:szCs w:val="24"/>
          <w:lang w:eastAsia="it-IT"/>
        </w:rPr>
        <w:t xml:space="preserve"> </w:t>
      </w:r>
      <w:proofErr w:type="spellStart"/>
      <w:r w:rsidRPr="005F004E">
        <w:rPr>
          <w:rFonts w:cs="Times New Roman"/>
          <w:szCs w:val="24"/>
          <w:lang w:eastAsia="it-IT"/>
        </w:rPr>
        <w:t>accordées</w:t>
      </w:r>
      <w:proofErr w:type="spellEnd"/>
      <w:r w:rsidRPr="005F004E">
        <w:rPr>
          <w:rFonts w:cs="Times New Roman"/>
          <w:color w:val="666666"/>
          <w:szCs w:val="24"/>
          <w:lang w:eastAsia="it-IT"/>
        </w:rPr>
        <w:t xml:space="preserve">. </w:t>
      </w:r>
      <w:proofErr w:type="gramStart"/>
      <w:r w:rsidRPr="005F004E">
        <w:rPr>
          <w:rFonts w:cs="Times New Roman"/>
          <w:szCs w:val="24"/>
          <w:lang w:eastAsia="it-IT"/>
        </w:rPr>
        <w:t>sur</w:t>
      </w:r>
      <w:proofErr w:type="gramEnd"/>
      <w:r w:rsidRPr="005F004E">
        <w:rPr>
          <w:rFonts w:cs="Times New Roman"/>
          <w:szCs w:val="24"/>
          <w:lang w:eastAsia="it-IT"/>
        </w:rPr>
        <w:t xml:space="preserve"> le fondement des textes </w:t>
      </w:r>
      <w:proofErr w:type="spellStart"/>
      <w:r w:rsidRPr="005F004E">
        <w:rPr>
          <w:rFonts w:cs="Times New Roman"/>
          <w:szCs w:val="24"/>
          <w:lang w:eastAsia="it-IT"/>
        </w:rPr>
        <w:t>antérieurs</w:t>
      </w:r>
      <w:proofErr w:type="spellEnd"/>
      <w:r w:rsidRPr="005F004E">
        <w:rPr>
          <w:rFonts w:cs="Times New Roman"/>
          <w:szCs w:val="24"/>
          <w:lang w:eastAsia="it-IT"/>
        </w:rPr>
        <w:t xml:space="preserve">, peuvent </w:t>
      </w:r>
      <w:proofErr w:type="spellStart"/>
      <w:r w:rsidRPr="005F004E">
        <w:rPr>
          <w:rFonts w:cs="Times New Roman"/>
          <w:szCs w:val="24"/>
          <w:lang w:eastAsia="it-IT"/>
        </w:rPr>
        <w:t>prétendre</w:t>
      </w:r>
      <w:proofErr w:type="spellEnd"/>
      <w:r w:rsidRPr="005F004E">
        <w:rPr>
          <w:rFonts w:cs="Times New Roman"/>
          <w:szCs w:val="24"/>
          <w:lang w:eastAsia="it-IT"/>
        </w:rPr>
        <w:t xml:space="preserve"> au </w:t>
      </w:r>
      <w:proofErr w:type="spellStart"/>
      <w:r w:rsidRPr="005F004E">
        <w:rPr>
          <w:rFonts w:cs="Times New Roman"/>
          <w:szCs w:val="24"/>
          <w:lang w:eastAsia="it-IT"/>
        </w:rPr>
        <w:t>bénéfice</w:t>
      </w:r>
      <w:proofErr w:type="spellEnd"/>
      <w:r w:rsidRPr="005F004E">
        <w:rPr>
          <w:rFonts w:cs="Times New Roman"/>
          <w:szCs w:val="24"/>
          <w:lang w:eastAsia="it-IT"/>
        </w:rPr>
        <w:t xml:space="preserve"> des dispositions plus favorables de la </w:t>
      </w:r>
      <w:r w:rsidR="0061128C" w:rsidRPr="005F004E">
        <w:rPr>
          <w:rFonts w:cs="Times New Roman"/>
          <w:szCs w:val="24"/>
          <w:lang w:eastAsia="it-IT"/>
        </w:rPr>
        <w:t>présente</w:t>
      </w:r>
      <w:r w:rsidRPr="005F004E">
        <w:rPr>
          <w:rFonts w:cs="Times New Roman"/>
          <w:szCs w:val="24"/>
          <w:lang w:eastAsia="it-IT"/>
        </w:rPr>
        <w:t xml:space="preserve"> loi, à condition d'en faire la demande et de se conformer aux autres dispositions </w:t>
      </w:r>
      <w:proofErr w:type="spellStart"/>
      <w:r w:rsidRPr="005F004E">
        <w:rPr>
          <w:rFonts w:cs="Times New Roman"/>
          <w:szCs w:val="24"/>
          <w:lang w:eastAsia="it-IT"/>
        </w:rPr>
        <w:t>législatives</w:t>
      </w:r>
      <w:proofErr w:type="spellEnd"/>
      <w:r w:rsidRPr="005F004E">
        <w:rPr>
          <w:rFonts w:cs="Times New Roman"/>
          <w:szCs w:val="24"/>
          <w:lang w:eastAsia="it-IT"/>
        </w:rPr>
        <w:t xml:space="preserve"> et </w:t>
      </w:r>
      <w:proofErr w:type="spellStart"/>
      <w:r w:rsidRPr="005F004E">
        <w:rPr>
          <w:rFonts w:cs="Times New Roman"/>
          <w:szCs w:val="24"/>
          <w:lang w:eastAsia="it-IT"/>
        </w:rPr>
        <w:t>réglementaires</w:t>
      </w:r>
      <w:proofErr w:type="spellEnd"/>
      <w:r w:rsidRPr="005F004E">
        <w:rPr>
          <w:rFonts w:cs="Times New Roman"/>
          <w:szCs w:val="24"/>
          <w:lang w:eastAsia="it-IT"/>
        </w:rPr>
        <w:t xml:space="preserve"> en vigueur. </w:t>
      </w:r>
    </w:p>
    <w:p w14:paraId="69D45154" w14:textId="0860DDFF" w:rsidR="005F004E" w:rsidRPr="005F004E" w:rsidRDefault="005F004E" w:rsidP="00DC4CE8">
      <w:pPr>
        <w:rPr>
          <w:rFonts w:cs="Times New Roman"/>
          <w:szCs w:val="24"/>
          <w:lang w:eastAsia="it-IT"/>
        </w:rPr>
      </w:pPr>
      <w:r w:rsidRPr="005F004E">
        <w:rPr>
          <w:rFonts w:cs="Times New Roman"/>
          <w:b/>
          <w:bCs/>
          <w:position w:val="2"/>
          <w:szCs w:val="24"/>
          <w:u w:val="single"/>
          <w:lang w:eastAsia="it-IT"/>
        </w:rPr>
        <w:t>ARTICLE 199.-</w:t>
      </w:r>
      <w:r w:rsidRPr="005F004E">
        <w:rPr>
          <w:rFonts w:cs="Times New Roman"/>
          <w:position w:val="2"/>
          <w:szCs w:val="24"/>
          <w:lang w:eastAsia="it-IT"/>
        </w:rPr>
        <w:t xml:space="preserve"> </w:t>
      </w:r>
      <w:r w:rsidRPr="005F004E">
        <w:rPr>
          <w:rFonts w:cs="Times New Roman"/>
          <w:szCs w:val="24"/>
          <w:lang w:eastAsia="it-IT"/>
        </w:rPr>
        <w:t xml:space="preserve">Les </w:t>
      </w:r>
      <w:proofErr w:type="spellStart"/>
      <w:r w:rsidRPr="005F004E">
        <w:rPr>
          <w:rFonts w:cs="Times New Roman"/>
          <w:szCs w:val="24"/>
          <w:lang w:eastAsia="it-IT"/>
        </w:rPr>
        <w:t>sociétés</w:t>
      </w:r>
      <w:proofErr w:type="spellEnd"/>
      <w:r w:rsidRPr="005F004E">
        <w:rPr>
          <w:rFonts w:cs="Times New Roman"/>
          <w:szCs w:val="24"/>
          <w:lang w:eastAsia="it-IT"/>
        </w:rPr>
        <w:t xml:space="preserve"> </w:t>
      </w:r>
      <w:proofErr w:type="spellStart"/>
      <w:r w:rsidRPr="005F004E">
        <w:rPr>
          <w:rFonts w:cs="Times New Roman"/>
          <w:szCs w:val="24"/>
          <w:lang w:eastAsia="it-IT"/>
        </w:rPr>
        <w:t>engagées</w:t>
      </w:r>
      <w:proofErr w:type="spellEnd"/>
      <w:r w:rsidRPr="005F004E">
        <w:rPr>
          <w:rFonts w:cs="Times New Roman"/>
          <w:szCs w:val="24"/>
          <w:lang w:eastAsia="it-IT"/>
        </w:rPr>
        <w:t xml:space="preserve"> dans l'exploitation artisanale semi</w:t>
      </w:r>
      <w:r w:rsidRPr="005F004E">
        <w:rPr>
          <w:rFonts w:cs="Times New Roman"/>
          <w:szCs w:val="24"/>
          <w:lang w:eastAsia="it-IT"/>
        </w:rPr>
        <w:softHyphen/>
        <w:t xml:space="preserve"> </w:t>
      </w:r>
      <w:proofErr w:type="spellStart"/>
      <w:r w:rsidRPr="005F004E">
        <w:rPr>
          <w:rFonts w:cs="Times New Roman"/>
          <w:szCs w:val="24"/>
          <w:lang w:eastAsia="it-IT"/>
        </w:rPr>
        <w:t>mécanisée</w:t>
      </w:r>
      <w:proofErr w:type="spellEnd"/>
      <w:r w:rsidRPr="005F004E">
        <w:rPr>
          <w:rFonts w:cs="Times New Roman"/>
          <w:szCs w:val="24"/>
          <w:lang w:eastAsia="it-IT"/>
        </w:rPr>
        <w:t xml:space="preserve"> des substances </w:t>
      </w:r>
      <w:proofErr w:type="spellStart"/>
      <w:r w:rsidRPr="005F004E">
        <w:rPr>
          <w:rFonts w:cs="Times New Roman"/>
          <w:szCs w:val="24"/>
          <w:lang w:eastAsia="it-IT"/>
        </w:rPr>
        <w:t>précieuses</w:t>
      </w:r>
      <w:proofErr w:type="spellEnd"/>
      <w:r w:rsidRPr="005F004E">
        <w:rPr>
          <w:rFonts w:cs="Times New Roman"/>
          <w:szCs w:val="24"/>
          <w:lang w:eastAsia="it-IT"/>
        </w:rPr>
        <w:t xml:space="preserve"> et semi </w:t>
      </w:r>
      <w:proofErr w:type="spellStart"/>
      <w:r w:rsidRPr="005F004E">
        <w:rPr>
          <w:rFonts w:cs="Times New Roman"/>
          <w:szCs w:val="24"/>
          <w:lang w:eastAsia="it-IT"/>
        </w:rPr>
        <w:t>précieuses</w:t>
      </w:r>
      <w:proofErr w:type="spellEnd"/>
      <w:r w:rsidRPr="005F004E">
        <w:rPr>
          <w:rFonts w:cs="Times New Roman"/>
          <w:szCs w:val="24"/>
          <w:lang w:eastAsia="it-IT"/>
        </w:rPr>
        <w:t xml:space="preserve"> disposent d'un </w:t>
      </w:r>
      <w:proofErr w:type="spellStart"/>
      <w:r w:rsidRPr="005F004E">
        <w:rPr>
          <w:rFonts w:cs="Times New Roman"/>
          <w:szCs w:val="24"/>
          <w:lang w:eastAsia="it-IT"/>
        </w:rPr>
        <w:t>délai</w:t>
      </w:r>
      <w:proofErr w:type="spellEnd"/>
      <w:r w:rsidRPr="005F004E">
        <w:rPr>
          <w:rFonts w:cs="Times New Roman"/>
          <w:szCs w:val="24"/>
          <w:lang w:eastAsia="it-IT"/>
        </w:rPr>
        <w:t xml:space="preserve"> maximum de trois (03) mois, à compter de la date de promulgation de la </w:t>
      </w:r>
      <w:proofErr w:type="spellStart"/>
      <w:r w:rsidRPr="005F004E">
        <w:rPr>
          <w:rFonts w:cs="Times New Roman"/>
          <w:szCs w:val="24"/>
          <w:lang w:eastAsia="it-IT"/>
        </w:rPr>
        <w:t>présente</w:t>
      </w:r>
      <w:proofErr w:type="spellEnd"/>
      <w:r w:rsidRPr="005F004E">
        <w:rPr>
          <w:rFonts w:cs="Times New Roman"/>
          <w:szCs w:val="24"/>
          <w:lang w:eastAsia="it-IT"/>
        </w:rPr>
        <w:t xml:space="preserve"> loi pour s'y conformer.</w:t>
      </w:r>
      <w:r w:rsidRPr="005F004E">
        <w:rPr>
          <w:rFonts w:cs="Times New Roman"/>
          <w:szCs w:val="24"/>
          <w:lang w:eastAsia="it-IT"/>
        </w:rPr>
        <w:br/>
      </w:r>
      <w:r w:rsidRPr="005F004E">
        <w:rPr>
          <w:rFonts w:cs="Times New Roman"/>
          <w:b/>
          <w:bCs/>
          <w:szCs w:val="24"/>
          <w:u w:val="single"/>
          <w:lang w:eastAsia="it-IT"/>
        </w:rPr>
        <w:t>ARTICLE 200.-</w:t>
      </w:r>
      <w:r w:rsidRPr="005F004E">
        <w:rPr>
          <w:rFonts w:cs="Times New Roman"/>
          <w:szCs w:val="24"/>
          <w:lang w:eastAsia="it-IT"/>
        </w:rPr>
        <w:t xml:space="preserve"> La </w:t>
      </w:r>
      <w:proofErr w:type="spellStart"/>
      <w:r w:rsidRPr="005F004E">
        <w:rPr>
          <w:rFonts w:cs="Times New Roman"/>
          <w:szCs w:val="24"/>
          <w:lang w:eastAsia="it-IT"/>
        </w:rPr>
        <w:t>présente</w:t>
      </w:r>
      <w:proofErr w:type="spellEnd"/>
      <w:r w:rsidRPr="005F004E">
        <w:rPr>
          <w:rFonts w:cs="Times New Roman"/>
          <w:szCs w:val="24"/>
          <w:lang w:eastAsia="it-IT"/>
        </w:rPr>
        <w:t xml:space="preserve"> loi, qui abroge toutes les dispositions </w:t>
      </w:r>
      <w:proofErr w:type="spellStart"/>
      <w:r w:rsidRPr="005F004E">
        <w:rPr>
          <w:rFonts w:cs="Times New Roman"/>
          <w:szCs w:val="24"/>
          <w:lang w:eastAsia="it-IT"/>
        </w:rPr>
        <w:t>antérieures</w:t>
      </w:r>
      <w:proofErr w:type="spellEnd"/>
      <w:r w:rsidRPr="005F004E">
        <w:rPr>
          <w:rFonts w:cs="Times New Roman"/>
          <w:szCs w:val="24"/>
          <w:lang w:eastAsia="it-IT"/>
        </w:rPr>
        <w:t xml:space="preserve"> contraires, notamment celles de la loi n</w:t>
      </w:r>
      <w:r w:rsidRPr="005F004E">
        <w:rPr>
          <w:rFonts w:cs="Times New Roman"/>
          <w:position w:val="12"/>
          <w:szCs w:val="24"/>
          <w:lang w:eastAsia="it-IT"/>
        </w:rPr>
        <w:t xml:space="preserve">° </w:t>
      </w:r>
      <w:r w:rsidRPr="005F004E">
        <w:rPr>
          <w:rFonts w:cs="Times New Roman"/>
          <w:szCs w:val="24"/>
          <w:lang w:eastAsia="it-IT"/>
        </w:rPr>
        <w:t xml:space="preserve">2016/017 du 14 </w:t>
      </w:r>
      <w:proofErr w:type="spellStart"/>
      <w:r w:rsidRPr="005F004E">
        <w:rPr>
          <w:rFonts w:cs="Times New Roman"/>
          <w:szCs w:val="24"/>
          <w:lang w:eastAsia="it-IT"/>
        </w:rPr>
        <w:t>décembre</w:t>
      </w:r>
      <w:proofErr w:type="spellEnd"/>
      <w:r w:rsidRPr="005F004E">
        <w:rPr>
          <w:rFonts w:cs="Times New Roman"/>
          <w:szCs w:val="24"/>
          <w:lang w:eastAsia="it-IT"/>
        </w:rPr>
        <w:t xml:space="preserve"> 2016, sera </w:t>
      </w:r>
      <w:proofErr w:type="spellStart"/>
      <w:r w:rsidRPr="005F004E">
        <w:rPr>
          <w:rFonts w:cs="Times New Roman"/>
          <w:szCs w:val="24"/>
          <w:lang w:eastAsia="it-IT"/>
        </w:rPr>
        <w:t>enregistrée</w:t>
      </w:r>
      <w:proofErr w:type="spellEnd"/>
      <w:r w:rsidRPr="005F004E">
        <w:rPr>
          <w:rFonts w:cs="Times New Roman"/>
          <w:szCs w:val="24"/>
          <w:lang w:eastAsia="it-IT"/>
        </w:rPr>
        <w:t xml:space="preserve">, </w:t>
      </w:r>
      <w:proofErr w:type="spellStart"/>
      <w:r w:rsidRPr="005F004E">
        <w:rPr>
          <w:rFonts w:cs="Times New Roman"/>
          <w:szCs w:val="24"/>
          <w:lang w:eastAsia="it-IT"/>
        </w:rPr>
        <w:t>publiée</w:t>
      </w:r>
      <w:proofErr w:type="spellEnd"/>
      <w:r w:rsidRPr="005F004E">
        <w:rPr>
          <w:rFonts w:cs="Times New Roman"/>
          <w:szCs w:val="24"/>
          <w:lang w:eastAsia="it-IT"/>
        </w:rPr>
        <w:t xml:space="preserve"> suivant la </w:t>
      </w:r>
      <w:proofErr w:type="spellStart"/>
      <w:r w:rsidRPr="005F004E">
        <w:rPr>
          <w:rFonts w:cs="Times New Roman"/>
          <w:szCs w:val="24"/>
          <w:lang w:eastAsia="it-IT"/>
        </w:rPr>
        <w:t>procédure</w:t>
      </w:r>
      <w:proofErr w:type="spellEnd"/>
      <w:r w:rsidRPr="005F004E">
        <w:rPr>
          <w:rFonts w:cs="Times New Roman"/>
          <w:szCs w:val="24"/>
          <w:lang w:eastAsia="it-IT"/>
        </w:rPr>
        <w:t xml:space="preserve"> d'urgence, puis </w:t>
      </w:r>
      <w:proofErr w:type="spellStart"/>
      <w:r w:rsidRPr="005F004E">
        <w:rPr>
          <w:rFonts w:cs="Times New Roman"/>
          <w:szCs w:val="24"/>
          <w:lang w:eastAsia="it-IT"/>
        </w:rPr>
        <w:t>insérée</w:t>
      </w:r>
      <w:proofErr w:type="spellEnd"/>
      <w:r w:rsidRPr="005F004E">
        <w:rPr>
          <w:rFonts w:cs="Times New Roman"/>
          <w:szCs w:val="24"/>
          <w:lang w:eastAsia="it-IT"/>
        </w:rPr>
        <w:t xml:space="preserve"> au Journal Officiel en </w:t>
      </w:r>
      <w:proofErr w:type="spellStart"/>
      <w:r w:rsidRPr="005F004E">
        <w:rPr>
          <w:rFonts w:cs="Times New Roman"/>
          <w:szCs w:val="24"/>
          <w:lang w:eastAsia="it-IT"/>
        </w:rPr>
        <w:t>français</w:t>
      </w:r>
      <w:proofErr w:type="spellEnd"/>
      <w:r w:rsidRPr="005F004E">
        <w:rPr>
          <w:rFonts w:cs="Times New Roman"/>
          <w:szCs w:val="24"/>
          <w:lang w:eastAsia="it-IT"/>
        </w:rPr>
        <w:t xml:space="preserve"> et en anglais./-</w:t>
      </w:r>
    </w:p>
    <w:p w14:paraId="5E3D20E0" w14:textId="77777777" w:rsidR="005F004E" w:rsidRPr="00BB4CDA" w:rsidRDefault="005F004E" w:rsidP="003F21CE">
      <w:pPr>
        <w:jc w:val="both"/>
        <w:rPr>
          <w:lang w:eastAsia="it-IT"/>
        </w:rPr>
      </w:pPr>
    </w:p>
    <w:p w14:paraId="2DF007A0" w14:textId="77777777" w:rsidR="008F2374" w:rsidRPr="000E608B" w:rsidRDefault="008F2374" w:rsidP="003F21CE">
      <w:pPr>
        <w:jc w:val="both"/>
        <w:rPr>
          <w:rFonts w:cs="Times New Roman"/>
          <w:b/>
          <w:bCs/>
          <w:smallCaps/>
        </w:rPr>
      </w:pPr>
    </w:p>
    <w:sectPr w:rsidR="008F2374" w:rsidRPr="000E608B">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C1D3" w14:textId="77777777" w:rsidR="0017616A" w:rsidRDefault="0017616A" w:rsidP="000F1201">
      <w:pPr>
        <w:spacing w:line="240" w:lineRule="auto"/>
      </w:pPr>
      <w:r>
        <w:separator/>
      </w:r>
    </w:p>
  </w:endnote>
  <w:endnote w:type="continuationSeparator" w:id="0">
    <w:p w14:paraId="00BCAA3D" w14:textId="77777777" w:rsidR="0017616A" w:rsidRDefault="0017616A" w:rsidP="000F1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28247-Identity-H">
    <w:altName w:val="Cambria"/>
    <w:charset w:val="00"/>
    <w:family w:val="roman"/>
    <w:pitch w:val="default"/>
  </w:font>
  <w:font w:name="*Arial-28249-Identity-H">
    <w:altName w:val="Cambria"/>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Bold-28249-Identity-H">
    <w:altName w:val="Cambria"/>
    <w:panose1 w:val="00000000000000000000"/>
    <w:charset w:val="00"/>
    <w:family w:val="roman"/>
    <w:notTrueType/>
    <w:pitch w:val="default"/>
  </w:font>
  <w:font w:name="*Arial-Italic-28249-Identity-H">
    <w:altName w:val="Cambria"/>
    <w:panose1 w:val="00000000000000000000"/>
    <w:charset w:val="00"/>
    <w:family w:val="roman"/>
    <w:notTrueType/>
    <w:pitch w:val="default"/>
  </w:font>
  <w:font w:name="*Arial-Bold-28248-Identity-H">
    <w:altName w:val="Cambria"/>
    <w:panose1 w:val="00000000000000000000"/>
    <w:charset w:val="00"/>
    <w:family w:val="roman"/>
    <w:notTrueType/>
    <w:pitch w:val="default"/>
  </w:font>
  <w:font w:name="*Arial-Bold-28250-Identity-H">
    <w:altName w:val="Cambria"/>
    <w:panose1 w:val="00000000000000000000"/>
    <w:charset w:val="00"/>
    <w:family w:val="roman"/>
    <w:notTrueType/>
    <w:pitch w:val="default"/>
  </w:font>
  <w:font w:name="*Arial-Bold-210636-Identity-H">
    <w:altName w:val="Cambria"/>
    <w:panose1 w:val="00000000000000000000"/>
    <w:charset w:val="00"/>
    <w:family w:val="roman"/>
    <w:notTrueType/>
    <w:pitch w:val="default"/>
  </w:font>
  <w:font w:name="*Verdana-Bold-67849-Identity-H">
    <w:altName w:val="Cambria"/>
    <w:charset w:val="00"/>
    <w:family w:val="roman"/>
    <w:pitch w:val="default"/>
  </w:font>
  <w:font w:name="*Arial-Bold-28247-Identity-H">
    <w:altName w:val="Cambria"/>
    <w:panose1 w:val="00000000000000000000"/>
    <w:charset w:val="00"/>
    <w:family w:val="roman"/>
    <w:notTrueType/>
    <w:pitch w:val="default"/>
  </w:font>
  <w:font w:name="*Calibri-Bold-231301-Identity-H">
    <w:altName w:val="Cambria"/>
    <w:charset w:val="00"/>
    <w:family w:val="roman"/>
    <w:pitch w:val="default"/>
  </w:font>
  <w:font w:name="*Arial-Bold-93066-Identity-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0677111"/>
      <w:docPartObj>
        <w:docPartGallery w:val="Page Numbers (Bottom of Page)"/>
        <w:docPartUnique/>
      </w:docPartObj>
    </w:sdtPr>
    <w:sdtContent>
      <w:p w14:paraId="3D454B70" w14:textId="105690A5" w:rsidR="000F1201" w:rsidRDefault="000F1201" w:rsidP="003342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A1932" w14:textId="77777777" w:rsidR="000F1201" w:rsidRDefault="000F1201" w:rsidP="000F12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753275"/>
      <w:docPartObj>
        <w:docPartGallery w:val="Page Numbers (Bottom of Page)"/>
        <w:docPartUnique/>
      </w:docPartObj>
    </w:sdtPr>
    <w:sdtContent>
      <w:p w14:paraId="1B56CFF1" w14:textId="3EACEABD" w:rsidR="000F1201" w:rsidRDefault="000F1201" w:rsidP="003342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603826" w14:textId="77777777" w:rsidR="000F1201" w:rsidRDefault="000F1201" w:rsidP="000F12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15A4" w14:textId="77777777" w:rsidR="0017616A" w:rsidRDefault="0017616A" w:rsidP="000F1201">
      <w:pPr>
        <w:spacing w:line="240" w:lineRule="auto"/>
      </w:pPr>
      <w:r>
        <w:separator/>
      </w:r>
    </w:p>
  </w:footnote>
  <w:footnote w:type="continuationSeparator" w:id="0">
    <w:p w14:paraId="3AA06E03" w14:textId="77777777" w:rsidR="0017616A" w:rsidRDefault="0017616A" w:rsidP="000F12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3677"/>
    <w:multiLevelType w:val="multilevel"/>
    <w:tmpl w:val="626C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53310"/>
    <w:multiLevelType w:val="hybridMultilevel"/>
    <w:tmpl w:val="DECCD448"/>
    <w:lvl w:ilvl="0" w:tplc="27381CE4">
      <w:start w:val="6"/>
      <w:numFmt w:val="bullet"/>
      <w:lvlText w:val="-"/>
      <w:lvlJc w:val="left"/>
      <w:pPr>
        <w:ind w:left="720" w:hanging="360"/>
      </w:pPr>
      <w:rPr>
        <w:rFonts w:ascii="Times New Roman" w:eastAsia="Times New Roman" w:hAnsi="Times New Roman" w:cs="Times New Roman" w:hint="default"/>
        <w:color w:val="020202"/>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D85AC1"/>
    <w:multiLevelType w:val="multilevel"/>
    <w:tmpl w:val="EB3E43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7B9307B"/>
    <w:multiLevelType w:val="multilevel"/>
    <w:tmpl w:val="2C2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8188E"/>
    <w:multiLevelType w:val="hybridMultilevel"/>
    <w:tmpl w:val="806AD6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DB02B1"/>
    <w:multiLevelType w:val="hybridMultilevel"/>
    <w:tmpl w:val="389E539C"/>
    <w:lvl w:ilvl="0" w:tplc="DDE2DF5A">
      <w:start w:val="4"/>
      <w:numFmt w:val="bullet"/>
      <w:lvlText w:val="-"/>
      <w:lvlJc w:val="left"/>
      <w:pPr>
        <w:ind w:left="720" w:hanging="360"/>
      </w:pPr>
      <w:rPr>
        <w:rFonts w:ascii="*Arial-28247-Identity-H" w:eastAsia="Times New Roman" w:hAnsi="*Arial-28247-Identity-H" w:cs="Times New Roman" w:hint="default"/>
        <w:color w:val="020202"/>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8D3A9E"/>
    <w:multiLevelType w:val="multilevel"/>
    <w:tmpl w:val="EA1A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E5998"/>
    <w:multiLevelType w:val="hybridMultilevel"/>
    <w:tmpl w:val="E2E299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43B49E4"/>
    <w:multiLevelType w:val="multilevel"/>
    <w:tmpl w:val="F60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56D01"/>
    <w:multiLevelType w:val="multilevel"/>
    <w:tmpl w:val="3E76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7EAF"/>
    <w:multiLevelType w:val="hybridMultilevel"/>
    <w:tmpl w:val="BFC0D108"/>
    <w:lvl w:ilvl="0" w:tplc="A0C06952">
      <w:start w:val="2"/>
      <w:numFmt w:val="decimal"/>
      <w:lvlText w:val="(%1)"/>
      <w:lvlJc w:val="left"/>
      <w:pPr>
        <w:ind w:left="206" w:hanging="410"/>
      </w:pPr>
      <w:rPr>
        <w:rFonts w:hint="default"/>
        <w:spacing w:val="0"/>
        <w:w w:val="97"/>
        <w:lang w:val="fr-FR" w:eastAsia="en-US" w:bidi="ar-SA"/>
      </w:rPr>
    </w:lvl>
    <w:lvl w:ilvl="1" w:tplc="10224356">
      <w:start w:val="1"/>
      <w:numFmt w:val="decimal"/>
      <w:lvlText w:val="(%2)"/>
      <w:lvlJc w:val="left"/>
      <w:pPr>
        <w:ind w:left="661" w:hanging="418"/>
        <w:jc w:val="right"/>
      </w:pPr>
      <w:rPr>
        <w:rFonts w:hint="default"/>
        <w:spacing w:val="-44"/>
        <w:w w:val="62"/>
        <w:lang w:val="fr-FR" w:eastAsia="en-US" w:bidi="ar-SA"/>
      </w:rPr>
    </w:lvl>
    <w:lvl w:ilvl="2" w:tplc="B6F212D0">
      <w:numFmt w:val="bullet"/>
      <w:lvlText w:val="•"/>
      <w:lvlJc w:val="left"/>
      <w:pPr>
        <w:ind w:left="1681" w:hanging="418"/>
      </w:pPr>
      <w:rPr>
        <w:rFonts w:hint="default"/>
        <w:lang w:val="fr-FR" w:eastAsia="en-US" w:bidi="ar-SA"/>
      </w:rPr>
    </w:lvl>
    <w:lvl w:ilvl="3" w:tplc="1DF838BC">
      <w:numFmt w:val="bullet"/>
      <w:lvlText w:val="•"/>
      <w:lvlJc w:val="left"/>
      <w:pPr>
        <w:ind w:left="2703" w:hanging="418"/>
      </w:pPr>
      <w:rPr>
        <w:rFonts w:hint="default"/>
        <w:lang w:val="fr-FR" w:eastAsia="en-US" w:bidi="ar-SA"/>
      </w:rPr>
    </w:lvl>
    <w:lvl w:ilvl="4" w:tplc="E1E013A8">
      <w:numFmt w:val="bullet"/>
      <w:lvlText w:val="•"/>
      <w:lvlJc w:val="left"/>
      <w:pPr>
        <w:ind w:left="3725" w:hanging="418"/>
      </w:pPr>
      <w:rPr>
        <w:rFonts w:hint="default"/>
        <w:lang w:val="fr-FR" w:eastAsia="en-US" w:bidi="ar-SA"/>
      </w:rPr>
    </w:lvl>
    <w:lvl w:ilvl="5" w:tplc="9BA69C1E">
      <w:numFmt w:val="bullet"/>
      <w:lvlText w:val="•"/>
      <w:lvlJc w:val="left"/>
      <w:pPr>
        <w:ind w:left="4747" w:hanging="418"/>
      </w:pPr>
      <w:rPr>
        <w:rFonts w:hint="default"/>
        <w:lang w:val="fr-FR" w:eastAsia="en-US" w:bidi="ar-SA"/>
      </w:rPr>
    </w:lvl>
    <w:lvl w:ilvl="6" w:tplc="B526F1C0">
      <w:numFmt w:val="bullet"/>
      <w:lvlText w:val="•"/>
      <w:lvlJc w:val="left"/>
      <w:pPr>
        <w:ind w:left="5769" w:hanging="418"/>
      </w:pPr>
      <w:rPr>
        <w:rFonts w:hint="default"/>
        <w:lang w:val="fr-FR" w:eastAsia="en-US" w:bidi="ar-SA"/>
      </w:rPr>
    </w:lvl>
    <w:lvl w:ilvl="7" w:tplc="114CEC26">
      <w:numFmt w:val="bullet"/>
      <w:lvlText w:val="•"/>
      <w:lvlJc w:val="left"/>
      <w:pPr>
        <w:ind w:left="6791" w:hanging="418"/>
      </w:pPr>
      <w:rPr>
        <w:rFonts w:hint="default"/>
        <w:lang w:val="fr-FR" w:eastAsia="en-US" w:bidi="ar-SA"/>
      </w:rPr>
    </w:lvl>
    <w:lvl w:ilvl="8" w:tplc="17F45DCA">
      <w:numFmt w:val="bullet"/>
      <w:lvlText w:val="•"/>
      <w:lvlJc w:val="left"/>
      <w:pPr>
        <w:ind w:left="7813" w:hanging="418"/>
      </w:pPr>
      <w:rPr>
        <w:rFonts w:hint="default"/>
        <w:lang w:val="fr-FR" w:eastAsia="en-US" w:bidi="ar-SA"/>
      </w:rPr>
    </w:lvl>
  </w:abstractNum>
  <w:abstractNum w:abstractNumId="11" w15:restartNumberingAfterBreak="0">
    <w:nsid w:val="58C01666"/>
    <w:multiLevelType w:val="hybridMultilevel"/>
    <w:tmpl w:val="CDB662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9AC57C6"/>
    <w:multiLevelType w:val="hybridMultilevel"/>
    <w:tmpl w:val="55E80600"/>
    <w:lvl w:ilvl="0" w:tplc="72A49D12">
      <w:start w:val="1"/>
      <w:numFmt w:val="lowerLetter"/>
      <w:lvlText w:val="%1)"/>
      <w:lvlJc w:val="left"/>
      <w:pPr>
        <w:ind w:left="720" w:hanging="360"/>
      </w:pPr>
      <w:rPr>
        <w:rFonts w:hint="default"/>
        <w:color w:val="020202"/>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0D51E7A"/>
    <w:multiLevelType w:val="multilevel"/>
    <w:tmpl w:val="A586B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75778C"/>
    <w:multiLevelType w:val="multilevel"/>
    <w:tmpl w:val="185C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16B92"/>
    <w:multiLevelType w:val="hybridMultilevel"/>
    <w:tmpl w:val="B5AC208E"/>
    <w:lvl w:ilvl="0" w:tplc="7EC481B6">
      <w:start w:val="62"/>
      <w:numFmt w:val="bullet"/>
      <w:lvlText w:val="-"/>
      <w:lvlJc w:val="left"/>
      <w:pPr>
        <w:ind w:left="720" w:hanging="360"/>
      </w:pPr>
      <w:rPr>
        <w:rFonts w:ascii="*Arial-28249-Identity-H" w:eastAsia="Times New Roman" w:hAnsi="*Arial-28249-Identity-H" w:cs="Times New Roman" w:hint="default"/>
        <w:color w:val="00000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7C004B"/>
    <w:multiLevelType w:val="multilevel"/>
    <w:tmpl w:val="B3E0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94199">
    <w:abstractNumId w:val="10"/>
  </w:num>
  <w:num w:numId="2" w16cid:durableId="386223179">
    <w:abstractNumId w:val="1"/>
  </w:num>
  <w:num w:numId="3" w16cid:durableId="410660591">
    <w:abstractNumId w:val="15"/>
  </w:num>
  <w:num w:numId="4" w16cid:durableId="2145653353">
    <w:abstractNumId w:val="8"/>
  </w:num>
  <w:num w:numId="5" w16cid:durableId="1826897885">
    <w:abstractNumId w:val="3"/>
  </w:num>
  <w:num w:numId="6" w16cid:durableId="285284600">
    <w:abstractNumId w:val="16"/>
  </w:num>
  <w:num w:numId="7" w16cid:durableId="715474079">
    <w:abstractNumId w:val="12"/>
  </w:num>
  <w:num w:numId="8" w16cid:durableId="555052172">
    <w:abstractNumId w:val="2"/>
  </w:num>
  <w:num w:numId="9" w16cid:durableId="1358308340">
    <w:abstractNumId w:val="13"/>
  </w:num>
  <w:num w:numId="10" w16cid:durableId="525368579">
    <w:abstractNumId w:val="4"/>
  </w:num>
  <w:num w:numId="11" w16cid:durableId="566183647">
    <w:abstractNumId w:val="0"/>
  </w:num>
  <w:num w:numId="12" w16cid:durableId="1040130932">
    <w:abstractNumId w:val="11"/>
  </w:num>
  <w:num w:numId="13" w16cid:durableId="1524979552">
    <w:abstractNumId w:val="7"/>
  </w:num>
  <w:num w:numId="14" w16cid:durableId="1510942689">
    <w:abstractNumId w:val="14"/>
  </w:num>
  <w:num w:numId="15" w16cid:durableId="1468862242">
    <w:abstractNumId w:val="6"/>
  </w:num>
  <w:num w:numId="16" w16cid:durableId="972831588">
    <w:abstractNumId w:val="9"/>
  </w:num>
  <w:num w:numId="17" w16cid:durableId="1720546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8B"/>
    <w:rsid w:val="000341BA"/>
    <w:rsid w:val="00097D76"/>
    <w:rsid w:val="000B5480"/>
    <w:rsid w:val="000E608B"/>
    <w:rsid w:val="000F1201"/>
    <w:rsid w:val="000F6E8F"/>
    <w:rsid w:val="0010140F"/>
    <w:rsid w:val="00104D32"/>
    <w:rsid w:val="001432C0"/>
    <w:rsid w:val="001512F7"/>
    <w:rsid w:val="001660FB"/>
    <w:rsid w:val="0017616A"/>
    <w:rsid w:val="0019556E"/>
    <w:rsid w:val="001A1FF2"/>
    <w:rsid w:val="001C433B"/>
    <w:rsid w:val="001C7192"/>
    <w:rsid w:val="001F66B5"/>
    <w:rsid w:val="00201179"/>
    <w:rsid w:val="0020415D"/>
    <w:rsid w:val="002218BE"/>
    <w:rsid w:val="002248F0"/>
    <w:rsid w:val="00224C69"/>
    <w:rsid w:val="00237873"/>
    <w:rsid w:val="002635DA"/>
    <w:rsid w:val="00292AD4"/>
    <w:rsid w:val="002A0381"/>
    <w:rsid w:val="002A32A9"/>
    <w:rsid w:val="002A4569"/>
    <w:rsid w:val="002D09AC"/>
    <w:rsid w:val="002E4E9D"/>
    <w:rsid w:val="002F06D4"/>
    <w:rsid w:val="002F0DE0"/>
    <w:rsid w:val="003148A9"/>
    <w:rsid w:val="00317302"/>
    <w:rsid w:val="00335242"/>
    <w:rsid w:val="00342C83"/>
    <w:rsid w:val="003A52AE"/>
    <w:rsid w:val="003E793C"/>
    <w:rsid w:val="003F21CE"/>
    <w:rsid w:val="00412907"/>
    <w:rsid w:val="004454C8"/>
    <w:rsid w:val="00450037"/>
    <w:rsid w:val="00452A7A"/>
    <w:rsid w:val="00453B7D"/>
    <w:rsid w:val="00454CF3"/>
    <w:rsid w:val="00457379"/>
    <w:rsid w:val="00476E73"/>
    <w:rsid w:val="004B5AF4"/>
    <w:rsid w:val="004D4A28"/>
    <w:rsid w:val="004E4626"/>
    <w:rsid w:val="00501417"/>
    <w:rsid w:val="005023AD"/>
    <w:rsid w:val="00510FF0"/>
    <w:rsid w:val="005257B9"/>
    <w:rsid w:val="00537356"/>
    <w:rsid w:val="0054790B"/>
    <w:rsid w:val="005656FA"/>
    <w:rsid w:val="005878DC"/>
    <w:rsid w:val="005F004E"/>
    <w:rsid w:val="0061128C"/>
    <w:rsid w:val="00616C00"/>
    <w:rsid w:val="0061764B"/>
    <w:rsid w:val="00626FE2"/>
    <w:rsid w:val="0064693B"/>
    <w:rsid w:val="00661A3A"/>
    <w:rsid w:val="00681713"/>
    <w:rsid w:val="00692560"/>
    <w:rsid w:val="006A35CF"/>
    <w:rsid w:val="006D5D49"/>
    <w:rsid w:val="006E64FF"/>
    <w:rsid w:val="006F72BF"/>
    <w:rsid w:val="0070167F"/>
    <w:rsid w:val="007345BE"/>
    <w:rsid w:val="00740945"/>
    <w:rsid w:val="00751E4A"/>
    <w:rsid w:val="00787797"/>
    <w:rsid w:val="007A2E85"/>
    <w:rsid w:val="007D1FAD"/>
    <w:rsid w:val="007D6E52"/>
    <w:rsid w:val="00824AA8"/>
    <w:rsid w:val="0084075C"/>
    <w:rsid w:val="0084653D"/>
    <w:rsid w:val="0085454C"/>
    <w:rsid w:val="008711D0"/>
    <w:rsid w:val="00881439"/>
    <w:rsid w:val="008A11F9"/>
    <w:rsid w:val="008C3ED9"/>
    <w:rsid w:val="008D7D15"/>
    <w:rsid w:val="008E5C02"/>
    <w:rsid w:val="008F2374"/>
    <w:rsid w:val="00951C56"/>
    <w:rsid w:val="0095519C"/>
    <w:rsid w:val="00961B52"/>
    <w:rsid w:val="00971B62"/>
    <w:rsid w:val="009732FE"/>
    <w:rsid w:val="009814D5"/>
    <w:rsid w:val="00990F16"/>
    <w:rsid w:val="0099339A"/>
    <w:rsid w:val="00995EDA"/>
    <w:rsid w:val="009A2CA3"/>
    <w:rsid w:val="009A73C5"/>
    <w:rsid w:val="00A377C4"/>
    <w:rsid w:val="00A44F62"/>
    <w:rsid w:val="00A646D9"/>
    <w:rsid w:val="00A660DB"/>
    <w:rsid w:val="00A75E4D"/>
    <w:rsid w:val="00B0133F"/>
    <w:rsid w:val="00B91BBC"/>
    <w:rsid w:val="00B97105"/>
    <w:rsid w:val="00BA2E2C"/>
    <w:rsid w:val="00BB4CDA"/>
    <w:rsid w:val="00BF16C3"/>
    <w:rsid w:val="00BF3A38"/>
    <w:rsid w:val="00BF5BDC"/>
    <w:rsid w:val="00C0221F"/>
    <w:rsid w:val="00C065BE"/>
    <w:rsid w:val="00C215CE"/>
    <w:rsid w:val="00C5184B"/>
    <w:rsid w:val="00C73977"/>
    <w:rsid w:val="00C907F0"/>
    <w:rsid w:val="00CA366B"/>
    <w:rsid w:val="00CB2B27"/>
    <w:rsid w:val="00CC42E8"/>
    <w:rsid w:val="00CD5E9E"/>
    <w:rsid w:val="00CF3E1F"/>
    <w:rsid w:val="00D334AB"/>
    <w:rsid w:val="00D77B37"/>
    <w:rsid w:val="00D83677"/>
    <w:rsid w:val="00DC4CE8"/>
    <w:rsid w:val="00DD1373"/>
    <w:rsid w:val="00DE0408"/>
    <w:rsid w:val="00E03894"/>
    <w:rsid w:val="00E04A8C"/>
    <w:rsid w:val="00E1081C"/>
    <w:rsid w:val="00E115A3"/>
    <w:rsid w:val="00E15955"/>
    <w:rsid w:val="00E17AC4"/>
    <w:rsid w:val="00E22404"/>
    <w:rsid w:val="00E43DEB"/>
    <w:rsid w:val="00E50491"/>
    <w:rsid w:val="00E512DC"/>
    <w:rsid w:val="00E51C87"/>
    <w:rsid w:val="00E52EF8"/>
    <w:rsid w:val="00E71226"/>
    <w:rsid w:val="00E7330D"/>
    <w:rsid w:val="00E74372"/>
    <w:rsid w:val="00E90E84"/>
    <w:rsid w:val="00E91CAD"/>
    <w:rsid w:val="00EA5F3B"/>
    <w:rsid w:val="00EB31D0"/>
    <w:rsid w:val="00EC7E40"/>
    <w:rsid w:val="00EE7AD3"/>
    <w:rsid w:val="00F13C12"/>
    <w:rsid w:val="00F145F4"/>
    <w:rsid w:val="00F3747D"/>
    <w:rsid w:val="00F60539"/>
    <w:rsid w:val="00F70B24"/>
    <w:rsid w:val="00FA3E62"/>
    <w:rsid w:val="00FA7BDB"/>
    <w:rsid w:val="00FE54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1041"/>
  <w15:chartTrackingRefBased/>
  <w15:docId w15:val="{F1911724-A529-C148-82A7-DF152521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569"/>
    <w:pPr>
      <w:widowControl w:val="0"/>
      <w:autoSpaceDE w:val="0"/>
      <w:autoSpaceDN w:val="0"/>
      <w:spacing w:line="360" w:lineRule="auto"/>
    </w:pPr>
    <w:rPr>
      <w:rFonts w:ascii="Times New Roman" w:eastAsia="Arial" w:hAnsi="Times New Roman" w:cs="Arial"/>
      <w:kern w:val="0"/>
      <w:szCs w:val="22"/>
      <w:lang w:val="fr-FR"/>
      <w14:ligatures w14:val="none"/>
    </w:rPr>
  </w:style>
  <w:style w:type="paragraph" w:styleId="Heading1">
    <w:name w:val="heading 1"/>
    <w:basedOn w:val="Normal"/>
    <w:next w:val="Normal"/>
    <w:link w:val="Heading1Char"/>
    <w:uiPriority w:val="9"/>
    <w:qFormat/>
    <w:rsid w:val="002A4569"/>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2A4569"/>
    <w:pPr>
      <w:keepNext/>
      <w:keepLines/>
      <w:spacing w:before="160" w:after="80"/>
      <w:outlineLvl w:val="1"/>
    </w:pPr>
    <w:rPr>
      <w:rFonts w:eastAsiaTheme="majorEastAsia" w:cstheme="majorBidi"/>
      <w:b/>
      <w:i/>
      <w:color w:val="000000" w:themeColor="text1"/>
      <w:szCs w:val="32"/>
      <w:u w:val="single"/>
    </w:rPr>
  </w:style>
  <w:style w:type="paragraph" w:styleId="Heading3">
    <w:name w:val="heading 3"/>
    <w:basedOn w:val="Normal"/>
    <w:next w:val="Normal"/>
    <w:link w:val="Heading3Char"/>
    <w:uiPriority w:val="9"/>
    <w:unhideWhenUsed/>
    <w:qFormat/>
    <w:rsid w:val="001A1FF2"/>
    <w:pPr>
      <w:keepNext/>
      <w:keepLines/>
      <w:spacing w:before="160" w:after="80"/>
      <w:outlineLvl w:val="2"/>
    </w:pPr>
    <w:rPr>
      <w:rFonts w:eastAsiaTheme="majorEastAsia" w:cstheme="majorBidi"/>
      <w:b/>
      <w:i/>
      <w:color w:val="000000" w:themeColor="text1"/>
      <w:szCs w:val="28"/>
    </w:rPr>
  </w:style>
  <w:style w:type="paragraph" w:styleId="Heading4">
    <w:name w:val="heading 4"/>
    <w:basedOn w:val="Normal"/>
    <w:next w:val="Normal"/>
    <w:link w:val="Heading4Char"/>
    <w:uiPriority w:val="9"/>
    <w:unhideWhenUsed/>
    <w:qFormat/>
    <w:rsid w:val="003E793C"/>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3E793C"/>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0E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569"/>
    <w:rPr>
      <w:rFonts w:ascii="Times New Roman" w:eastAsiaTheme="majorEastAsia" w:hAnsi="Times New Roman" w:cstheme="majorBidi"/>
      <w:b/>
      <w:color w:val="000000" w:themeColor="text1"/>
      <w:kern w:val="0"/>
      <w:szCs w:val="40"/>
      <w:lang w:val="fr-FR"/>
      <w14:ligatures w14:val="none"/>
    </w:rPr>
  </w:style>
  <w:style w:type="character" w:customStyle="1" w:styleId="Heading2Char">
    <w:name w:val="Heading 2 Char"/>
    <w:basedOn w:val="DefaultParagraphFont"/>
    <w:link w:val="Heading2"/>
    <w:uiPriority w:val="9"/>
    <w:rsid w:val="002A4569"/>
    <w:rPr>
      <w:rFonts w:ascii="Times New Roman" w:eastAsiaTheme="majorEastAsia" w:hAnsi="Times New Roman" w:cstheme="majorBidi"/>
      <w:b/>
      <w:i/>
      <w:color w:val="000000" w:themeColor="text1"/>
      <w:kern w:val="0"/>
      <w:szCs w:val="32"/>
      <w:u w:val="single"/>
      <w:lang w:val="fr-FR"/>
      <w14:ligatures w14:val="none"/>
    </w:rPr>
  </w:style>
  <w:style w:type="character" w:customStyle="1" w:styleId="Heading3Char">
    <w:name w:val="Heading 3 Char"/>
    <w:basedOn w:val="DefaultParagraphFont"/>
    <w:link w:val="Heading3"/>
    <w:uiPriority w:val="9"/>
    <w:rsid w:val="001A1FF2"/>
    <w:rPr>
      <w:rFonts w:ascii="Times New Roman" w:eastAsiaTheme="majorEastAsia" w:hAnsi="Times New Roman" w:cstheme="majorBidi"/>
      <w:b/>
      <w:i/>
      <w:color w:val="000000" w:themeColor="text1"/>
      <w:kern w:val="0"/>
      <w:szCs w:val="28"/>
      <w:lang w:val="fr-FR"/>
      <w14:ligatures w14:val="none"/>
    </w:rPr>
  </w:style>
  <w:style w:type="character" w:customStyle="1" w:styleId="Heading4Char">
    <w:name w:val="Heading 4 Char"/>
    <w:basedOn w:val="DefaultParagraphFont"/>
    <w:link w:val="Heading4"/>
    <w:uiPriority w:val="9"/>
    <w:rsid w:val="003E793C"/>
    <w:rPr>
      <w:rFonts w:ascii="Times New Roman" w:eastAsiaTheme="majorEastAsia" w:hAnsi="Times New Roman" w:cstheme="majorBidi"/>
      <w:i/>
      <w:iCs/>
      <w:color w:val="000000" w:themeColor="text1"/>
      <w:kern w:val="0"/>
      <w:szCs w:val="22"/>
      <w:lang w:val="fr-FR"/>
      <w14:ligatures w14:val="none"/>
    </w:rPr>
  </w:style>
  <w:style w:type="character" w:customStyle="1" w:styleId="Heading5Char">
    <w:name w:val="Heading 5 Char"/>
    <w:basedOn w:val="DefaultParagraphFont"/>
    <w:link w:val="Heading5"/>
    <w:uiPriority w:val="9"/>
    <w:rsid w:val="003E793C"/>
    <w:rPr>
      <w:rFonts w:ascii="Times New Roman" w:eastAsiaTheme="majorEastAsia" w:hAnsi="Times New Roman" w:cstheme="majorBidi"/>
      <w:color w:val="000000" w:themeColor="text1"/>
      <w:kern w:val="0"/>
      <w:szCs w:val="22"/>
      <w:lang w:val="fr-FR"/>
      <w14:ligatures w14:val="none"/>
    </w:rPr>
  </w:style>
  <w:style w:type="character" w:customStyle="1" w:styleId="Heading6Char">
    <w:name w:val="Heading 6 Char"/>
    <w:basedOn w:val="DefaultParagraphFont"/>
    <w:link w:val="Heading6"/>
    <w:uiPriority w:val="9"/>
    <w:semiHidden/>
    <w:rsid w:val="000E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08B"/>
    <w:rPr>
      <w:rFonts w:eastAsiaTheme="majorEastAsia" w:cstheme="majorBidi"/>
      <w:color w:val="272727" w:themeColor="text1" w:themeTint="D8"/>
    </w:rPr>
  </w:style>
  <w:style w:type="paragraph" w:styleId="Title">
    <w:name w:val="Title"/>
    <w:basedOn w:val="Normal"/>
    <w:next w:val="Normal"/>
    <w:link w:val="TitleChar"/>
    <w:uiPriority w:val="10"/>
    <w:qFormat/>
    <w:rsid w:val="000E6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608B"/>
    <w:rPr>
      <w:i/>
      <w:iCs/>
      <w:color w:val="404040" w:themeColor="text1" w:themeTint="BF"/>
    </w:rPr>
  </w:style>
  <w:style w:type="paragraph" w:styleId="ListParagraph">
    <w:name w:val="List Paragraph"/>
    <w:basedOn w:val="Normal"/>
    <w:uiPriority w:val="1"/>
    <w:qFormat/>
    <w:rsid w:val="000E608B"/>
    <w:pPr>
      <w:ind w:left="720"/>
      <w:contextualSpacing/>
    </w:pPr>
  </w:style>
  <w:style w:type="character" w:styleId="IntenseEmphasis">
    <w:name w:val="Intense Emphasis"/>
    <w:basedOn w:val="DefaultParagraphFont"/>
    <w:uiPriority w:val="21"/>
    <w:qFormat/>
    <w:rsid w:val="000E608B"/>
    <w:rPr>
      <w:i/>
      <w:iCs/>
      <w:color w:val="0F4761" w:themeColor="accent1" w:themeShade="BF"/>
    </w:rPr>
  </w:style>
  <w:style w:type="paragraph" w:styleId="IntenseQuote">
    <w:name w:val="Intense Quote"/>
    <w:basedOn w:val="Normal"/>
    <w:next w:val="Normal"/>
    <w:link w:val="IntenseQuoteChar"/>
    <w:uiPriority w:val="30"/>
    <w:qFormat/>
    <w:rsid w:val="000E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08B"/>
    <w:rPr>
      <w:i/>
      <w:iCs/>
      <w:color w:val="0F4761" w:themeColor="accent1" w:themeShade="BF"/>
    </w:rPr>
  </w:style>
  <w:style w:type="character" w:styleId="IntenseReference">
    <w:name w:val="Intense Reference"/>
    <w:basedOn w:val="DefaultParagraphFont"/>
    <w:uiPriority w:val="32"/>
    <w:qFormat/>
    <w:rsid w:val="000E608B"/>
    <w:rPr>
      <w:b/>
      <w:bCs/>
      <w:smallCaps/>
      <w:color w:val="0F4761" w:themeColor="accent1" w:themeShade="BF"/>
      <w:spacing w:val="5"/>
    </w:rPr>
  </w:style>
  <w:style w:type="paragraph" w:styleId="NormalWeb">
    <w:name w:val="Normal (Web)"/>
    <w:basedOn w:val="Normal"/>
    <w:uiPriority w:val="99"/>
    <w:semiHidden/>
    <w:unhideWhenUsed/>
    <w:rsid w:val="005878DC"/>
    <w:pPr>
      <w:spacing w:before="100" w:beforeAutospacing="1" w:after="100" w:afterAutospacing="1"/>
    </w:pPr>
    <w:rPr>
      <w:rFonts w:eastAsia="Times New Roman" w:cs="Times New Roman"/>
      <w:lang w:eastAsia="it-IT"/>
    </w:rPr>
  </w:style>
  <w:style w:type="paragraph" w:styleId="BodyText">
    <w:name w:val="Body Text"/>
    <w:basedOn w:val="Normal"/>
    <w:link w:val="BodyTextChar"/>
    <w:uiPriority w:val="1"/>
    <w:qFormat/>
    <w:rsid w:val="008F2374"/>
    <w:rPr>
      <w:sz w:val="28"/>
      <w:szCs w:val="28"/>
    </w:rPr>
  </w:style>
  <w:style w:type="character" w:customStyle="1" w:styleId="BodyTextChar">
    <w:name w:val="Body Text Char"/>
    <w:basedOn w:val="DefaultParagraphFont"/>
    <w:link w:val="BodyText"/>
    <w:uiPriority w:val="1"/>
    <w:rsid w:val="008F2374"/>
    <w:rPr>
      <w:rFonts w:ascii="Arial" w:eastAsia="Arial" w:hAnsi="Arial" w:cs="Arial"/>
      <w:kern w:val="0"/>
      <w:sz w:val="28"/>
      <w:szCs w:val="28"/>
      <w:lang w:val="fr-FR"/>
      <w14:ligatures w14:val="none"/>
    </w:rPr>
  </w:style>
  <w:style w:type="paragraph" w:styleId="TOCHeading">
    <w:name w:val="TOC Heading"/>
    <w:basedOn w:val="Heading1"/>
    <w:next w:val="Normal"/>
    <w:uiPriority w:val="39"/>
    <w:unhideWhenUsed/>
    <w:qFormat/>
    <w:rsid w:val="002A4569"/>
    <w:pPr>
      <w:widowControl/>
      <w:autoSpaceDE/>
      <w:autoSpaceDN/>
      <w:spacing w:before="480" w:after="0" w:line="276" w:lineRule="auto"/>
      <w:outlineLvl w:val="9"/>
    </w:pPr>
    <w:rPr>
      <w:rFonts w:asciiTheme="majorHAnsi" w:hAnsiTheme="majorHAnsi"/>
      <w:bCs/>
      <w:color w:val="0F4761" w:themeColor="accent1" w:themeShade="BF"/>
      <w:sz w:val="28"/>
      <w:szCs w:val="28"/>
      <w:lang w:val="it-IT" w:eastAsia="it-IT"/>
    </w:rPr>
  </w:style>
  <w:style w:type="paragraph" w:styleId="TOC1">
    <w:name w:val="toc 1"/>
    <w:basedOn w:val="Normal"/>
    <w:next w:val="Normal"/>
    <w:autoRedefine/>
    <w:uiPriority w:val="39"/>
    <w:unhideWhenUsed/>
    <w:rsid w:val="002A4569"/>
    <w:pPr>
      <w:spacing w:before="120"/>
    </w:pPr>
    <w:rPr>
      <w:rFonts w:asciiTheme="minorHAnsi" w:hAnsiTheme="minorHAnsi"/>
      <w:b/>
      <w:bCs/>
      <w:i/>
      <w:iCs/>
      <w:szCs w:val="24"/>
    </w:rPr>
  </w:style>
  <w:style w:type="paragraph" w:styleId="TOC2">
    <w:name w:val="toc 2"/>
    <w:basedOn w:val="Normal"/>
    <w:next w:val="Normal"/>
    <w:autoRedefine/>
    <w:uiPriority w:val="39"/>
    <w:unhideWhenUsed/>
    <w:rsid w:val="002A4569"/>
    <w:pPr>
      <w:spacing w:before="120"/>
      <w:ind w:left="240"/>
    </w:pPr>
    <w:rPr>
      <w:rFonts w:asciiTheme="minorHAnsi" w:hAnsiTheme="minorHAnsi"/>
      <w:b/>
      <w:bCs/>
      <w:sz w:val="22"/>
    </w:rPr>
  </w:style>
  <w:style w:type="character" w:styleId="Hyperlink">
    <w:name w:val="Hyperlink"/>
    <w:basedOn w:val="DefaultParagraphFont"/>
    <w:uiPriority w:val="99"/>
    <w:unhideWhenUsed/>
    <w:rsid w:val="002A4569"/>
    <w:rPr>
      <w:color w:val="467886" w:themeColor="hyperlink"/>
      <w:u w:val="single"/>
    </w:rPr>
  </w:style>
  <w:style w:type="paragraph" w:styleId="TOC3">
    <w:name w:val="toc 3"/>
    <w:basedOn w:val="Normal"/>
    <w:next w:val="Normal"/>
    <w:autoRedefine/>
    <w:uiPriority w:val="39"/>
    <w:unhideWhenUsed/>
    <w:rsid w:val="002A4569"/>
    <w:pPr>
      <w:ind w:left="480"/>
    </w:pPr>
    <w:rPr>
      <w:rFonts w:asciiTheme="minorHAnsi" w:hAnsiTheme="minorHAnsi"/>
      <w:sz w:val="20"/>
      <w:szCs w:val="20"/>
    </w:rPr>
  </w:style>
  <w:style w:type="paragraph" w:styleId="TOC4">
    <w:name w:val="toc 4"/>
    <w:basedOn w:val="Normal"/>
    <w:next w:val="Normal"/>
    <w:autoRedefine/>
    <w:uiPriority w:val="39"/>
    <w:unhideWhenUsed/>
    <w:rsid w:val="002A4569"/>
    <w:pPr>
      <w:ind w:left="720"/>
    </w:pPr>
    <w:rPr>
      <w:rFonts w:asciiTheme="minorHAnsi" w:hAnsiTheme="minorHAnsi"/>
      <w:sz w:val="20"/>
      <w:szCs w:val="20"/>
    </w:rPr>
  </w:style>
  <w:style w:type="paragraph" w:styleId="TOC5">
    <w:name w:val="toc 5"/>
    <w:basedOn w:val="Normal"/>
    <w:next w:val="Normal"/>
    <w:autoRedefine/>
    <w:uiPriority w:val="39"/>
    <w:unhideWhenUsed/>
    <w:rsid w:val="002A4569"/>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A4569"/>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A4569"/>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A4569"/>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A4569"/>
    <w:pPr>
      <w:ind w:left="1920"/>
    </w:pPr>
    <w:rPr>
      <w:rFonts w:asciiTheme="minorHAnsi" w:hAnsiTheme="minorHAnsi"/>
      <w:sz w:val="20"/>
      <w:szCs w:val="20"/>
    </w:rPr>
  </w:style>
  <w:style w:type="paragraph" w:styleId="Footer">
    <w:name w:val="footer"/>
    <w:basedOn w:val="Normal"/>
    <w:link w:val="FooterChar"/>
    <w:uiPriority w:val="99"/>
    <w:unhideWhenUsed/>
    <w:rsid w:val="000F1201"/>
    <w:pPr>
      <w:tabs>
        <w:tab w:val="center" w:pos="4819"/>
        <w:tab w:val="right" w:pos="9638"/>
      </w:tabs>
      <w:spacing w:line="240" w:lineRule="auto"/>
    </w:pPr>
  </w:style>
  <w:style w:type="character" w:customStyle="1" w:styleId="FooterChar">
    <w:name w:val="Footer Char"/>
    <w:basedOn w:val="DefaultParagraphFont"/>
    <w:link w:val="Footer"/>
    <w:uiPriority w:val="99"/>
    <w:rsid w:val="000F1201"/>
    <w:rPr>
      <w:rFonts w:ascii="Times New Roman" w:eastAsia="Arial" w:hAnsi="Times New Roman" w:cs="Arial"/>
      <w:kern w:val="0"/>
      <w:szCs w:val="22"/>
      <w:lang w:val="fr-FR"/>
      <w14:ligatures w14:val="none"/>
    </w:rPr>
  </w:style>
  <w:style w:type="character" w:styleId="PageNumber">
    <w:name w:val="page number"/>
    <w:basedOn w:val="DefaultParagraphFont"/>
    <w:uiPriority w:val="99"/>
    <w:semiHidden/>
    <w:unhideWhenUsed/>
    <w:rsid w:val="000F1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84">
      <w:bodyDiv w:val="1"/>
      <w:marLeft w:val="0"/>
      <w:marRight w:val="0"/>
      <w:marTop w:val="0"/>
      <w:marBottom w:val="0"/>
      <w:divBdr>
        <w:top w:val="none" w:sz="0" w:space="0" w:color="auto"/>
        <w:left w:val="none" w:sz="0" w:space="0" w:color="auto"/>
        <w:bottom w:val="none" w:sz="0" w:space="0" w:color="auto"/>
        <w:right w:val="none" w:sz="0" w:space="0" w:color="auto"/>
      </w:divBdr>
      <w:divsChild>
        <w:div w:id="172303789">
          <w:marLeft w:val="0"/>
          <w:marRight w:val="0"/>
          <w:marTop w:val="0"/>
          <w:marBottom w:val="0"/>
          <w:divBdr>
            <w:top w:val="none" w:sz="0" w:space="0" w:color="auto"/>
            <w:left w:val="none" w:sz="0" w:space="0" w:color="auto"/>
            <w:bottom w:val="none" w:sz="0" w:space="0" w:color="auto"/>
            <w:right w:val="none" w:sz="0" w:space="0" w:color="auto"/>
          </w:divBdr>
          <w:divsChild>
            <w:div w:id="954367025">
              <w:marLeft w:val="0"/>
              <w:marRight w:val="0"/>
              <w:marTop w:val="0"/>
              <w:marBottom w:val="0"/>
              <w:divBdr>
                <w:top w:val="none" w:sz="0" w:space="0" w:color="auto"/>
                <w:left w:val="none" w:sz="0" w:space="0" w:color="auto"/>
                <w:bottom w:val="none" w:sz="0" w:space="0" w:color="auto"/>
                <w:right w:val="none" w:sz="0" w:space="0" w:color="auto"/>
              </w:divBdr>
              <w:divsChild>
                <w:div w:id="1357730631">
                  <w:marLeft w:val="0"/>
                  <w:marRight w:val="0"/>
                  <w:marTop w:val="0"/>
                  <w:marBottom w:val="0"/>
                  <w:divBdr>
                    <w:top w:val="none" w:sz="0" w:space="0" w:color="auto"/>
                    <w:left w:val="none" w:sz="0" w:space="0" w:color="auto"/>
                    <w:bottom w:val="none" w:sz="0" w:space="0" w:color="auto"/>
                    <w:right w:val="none" w:sz="0" w:space="0" w:color="auto"/>
                  </w:divBdr>
                  <w:divsChild>
                    <w:div w:id="1885873543">
                      <w:marLeft w:val="0"/>
                      <w:marRight w:val="0"/>
                      <w:marTop w:val="0"/>
                      <w:marBottom w:val="0"/>
                      <w:divBdr>
                        <w:top w:val="none" w:sz="0" w:space="0" w:color="auto"/>
                        <w:left w:val="none" w:sz="0" w:space="0" w:color="auto"/>
                        <w:bottom w:val="none" w:sz="0" w:space="0" w:color="auto"/>
                        <w:right w:val="none" w:sz="0" w:space="0" w:color="auto"/>
                      </w:divBdr>
                    </w:div>
                  </w:divsChild>
                </w:div>
                <w:div w:id="1130250776">
                  <w:marLeft w:val="0"/>
                  <w:marRight w:val="0"/>
                  <w:marTop w:val="0"/>
                  <w:marBottom w:val="0"/>
                  <w:divBdr>
                    <w:top w:val="none" w:sz="0" w:space="0" w:color="auto"/>
                    <w:left w:val="none" w:sz="0" w:space="0" w:color="auto"/>
                    <w:bottom w:val="none" w:sz="0" w:space="0" w:color="auto"/>
                    <w:right w:val="none" w:sz="0" w:space="0" w:color="auto"/>
                  </w:divBdr>
                  <w:divsChild>
                    <w:div w:id="1648894566">
                      <w:marLeft w:val="0"/>
                      <w:marRight w:val="0"/>
                      <w:marTop w:val="0"/>
                      <w:marBottom w:val="0"/>
                      <w:divBdr>
                        <w:top w:val="none" w:sz="0" w:space="0" w:color="auto"/>
                        <w:left w:val="none" w:sz="0" w:space="0" w:color="auto"/>
                        <w:bottom w:val="none" w:sz="0" w:space="0" w:color="auto"/>
                        <w:right w:val="none" w:sz="0" w:space="0" w:color="auto"/>
                      </w:divBdr>
                    </w:div>
                  </w:divsChild>
                </w:div>
                <w:div w:id="409814638">
                  <w:marLeft w:val="0"/>
                  <w:marRight w:val="0"/>
                  <w:marTop w:val="0"/>
                  <w:marBottom w:val="0"/>
                  <w:divBdr>
                    <w:top w:val="none" w:sz="0" w:space="0" w:color="auto"/>
                    <w:left w:val="none" w:sz="0" w:space="0" w:color="auto"/>
                    <w:bottom w:val="none" w:sz="0" w:space="0" w:color="auto"/>
                    <w:right w:val="none" w:sz="0" w:space="0" w:color="auto"/>
                  </w:divBdr>
                  <w:divsChild>
                    <w:div w:id="939411672">
                      <w:marLeft w:val="0"/>
                      <w:marRight w:val="0"/>
                      <w:marTop w:val="0"/>
                      <w:marBottom w:val="0"/>
                      <w:divBdr>
                        <w:top w:val="none" w:sz="0" w:space="0" w:color="auto"/>
                        <w:left w:val="none" w:sz="0" w:space="0" w:color="auto"/>
                        <w:bottom w:val="none" w:sz="0" w:space="0" w:color="auto"/>
                        <w:right w:val="none" w:sz="0" w:space="0" w:color="auto"/>
                      </w:divBdr>
                    </w:div>
                  </w:divsChild>
                </w:div>
                <w:div w:id="775298268">
                  <w:marLeft w:val="0"/>
                  <w:marRight w:val="0"/>
                  <w:marTop w:val="0"/>
                  <w:marBottom w:val="0"/>
                  <w:divBdr>
                    <w:top w:val="none" w:sz="0" w:space="0" w:color="auto"/>
                    <w:left w:val="none" w:sz="0" w:space="0" w:color="auto"/>
                    <w:bottom w:val="none" w:sz="0" w:space="0" w:color="auto"/>
                    <w:right w:val="none" w:sz="0" w:space="0" w:color="auto"/>
                  </w:divBdr>
                  <w:divsChild>
                    <w:div w:id="13314772">
                      <w:marLeft w:val="0"/>
                      <w:marRight w:val="0"/>
                      <w:marTop w:val="0"/>
                      <w:marBottom w:val="0"/>
                      <w:divBdr>
                        <w:top w:val="none" w:sz="0" w:space="0" w:color="auto"/>
                        <w:left w:val="none" w:sz="0" w:space="0" w:color="auto"/>
                        <w:bottom w:val="none" w:sz="0" w:space="0" w:color="auto"/>
                        <w:right w:val="none" w:sz="0" w:space="0" w:color="auto"/>
                      </w:divBdr>
                    </w:div>
                  </w:divsChild>
                </w:div>
                <w:div w:id="1438871309">
                  <w:marLeft w:val="0"/>
                  <w:marRight w:val="0"/>
                  <w:marTop w:val="0"/>
                  <w:marBottom w:val="0"/>
                  <w:divBdr>
                    <w:top w:val="none" w:sz="0" w:space="0" w:color="auto"/>
                    <w:left w:val="none" w:sz="0" w:space="0" w:color="auto"/>
                    <w:bottom w:val="none" w:sz="0" w:space="0" w:color="auto"/>
                    <w:right w:val="none" w:sz="0" w:space="0" w:color="auto"/>
                  </w:divBdr>
                  <w:divsChild>
                    <w:div w:id="1178888125">
                      <w:marLeft w:val="0"/>
                      <w:marRight w:val="0"/>
                      <w:marTop w:val="0"/>
                      <w:marBottom w:val="0"/>
                      <w:divBdr>
                        <w:top w:val="none" w:sz="0" w:space="0" w:color="auto"/>
                        <w:left w:val="none" w:sz="0" w:space="0" w:color="auto"/>
                        <w:bottom w:val="none" w:sz="0" w:space="0" w:color="auto"/>
                        <w:right w:val="none" w:sz="0" w:space="0" w:color="auto"/>
                      </w:divBdr>
                    </w:div>
                  </w:divsChild>
                </w:div>
                <w:div w:id="922374009">
                  <w:marLeft w:val="0"/>
                  <w:marRight w:val="0"/>
                  <w:marTop w:val="0"/>
                  <w:marBottom w:val="0"/>
                  <w:divBdr>
                    <w:top w:val="none" w:sz="0" w:space="0" w:color="auto"/>
                    <w:left w:val="none" w:sz="0" w:space="0" w:color="auto"/>
                    <w:bottom w:val="none" w:sz="0" w:space="0" w:color="auto"/>
                    <w:right w:val="none" w:sz="0" w:space="0" w:color="auto"/>
                  </w:divBdr>
                  <w:divsChild>
                    <w:div w:id="2024238162">
                      <w:marLeft w:val="0"/>
                      <w:marRight w:val="0"/>
                      <w:marTop w:val="0"/>
                      <w:marBottom w:val="0"/>
                      <w:divBdr>
                        <w:top w:val="none" w:sz="0" w:space="0" w:color="auto"/>
                        <w:left w:val="none" w:sz="0" w:space="0" w:color="auto"/>
                        <w:bottom w:val="none" w:sz="0" w:space="0" w:color="auto"/>
                        <w:right w:val="none" w:sz="0" w:space="0" w:color="auto"/>
                      </w:divBdr>
                    </w:div>
                  </w:divsChild>
                </w:div>
                <w:div w:id="1863471421">
                  <w:marLeft w:val="0"/>
                  <w:marRight w:val="0"/>
                  <w:marTop w:val="0"/>
                  <w:marBottom w:val="0"/>
                  <w:divBdr>
                    <w:top w:val="none" w:sz="0" w:space="0" w:color="auto"/>
                    <w:left w:val="none" w:sz="0" w:space="0" w:color="auto"/>
                    <w:bottom w:val="none" w:sz="0" w:space="0" w:color="auto"/>
                    <w:right w:val="none" w:sz="0" w:space="0" w:color="auto"/>
                  </w:divBdr>
                  <w:divsChild>
                    <w:div w:id="20244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5143">
      <w:bodyDiv w:val="1"/>
      <w:marLeft w:val="0"/>
      <w:marRight w:val="0"/>
      <w:marTop w:val="0"/>
      <w:marBottom w:val="0"/>
      <w:divBdr>
        <w:top w:val="none" w:sz="0" w:space="0" w:color="auto"/>
        <w:left w:val="none" w:sz="0" w:space="0" w:color="auto"/>
        <w:bottom w:val="none" w:sz="0" w:space="0" w:color="auto"/>
        <w:right w:val="none" w:sz="0" w:space="0" w:color="auto"/>
      </w:divBdr>
      <w:divsChild>
        <w:div w:id="2066447906">
          <w:marLeft w:val="0"/>
          <w:marRight w:val="0"/>
          <w:marTop w:val="0"/>
          <w:marBottom w:val="0"/>
          <w:divBdr>
            <w:top w:val="none" w:sz="0" w:space="0" w:color="auto"/>
            <w:left w:val="none" w:sz="0" w:space="0" w:color="auto"/>
            <w:bottom w:val="none" w:sz="0" w:space="0" w:color="auto"/>
            <w:right w:val="none" w:sz="0" w:space="0" w:color="auto"/>
          </w:divBdr>
          <w:divsChild>
            <w:div w:id="1600485077">
              <w:marLeft w:val="0"/>
              <w:marRight w:val="0"/>
              <w:marTop w:val="0"/>
              <w:marBottom w:val="0"/>
              <w:divBdr>
                <w:top w:val="none" w:sz="0" w:space="0" w:color="auto"/>
                <w:left w:val="none" w:sz="0" w:space="0" w:color="auto"/>
                <w:bottom w:val="none" w:sz="0" w:space="0" w:color="auto"/>
                <w:right w:val="none" w:sz="0" w:space="0" w:color="auto"/>
              </w:divBdr>
              <w:divsChild>
                <w:div w:id="207956589">
                  <w:marLeft w:val="0"/>
                  <w:marRight w:val="0"/>
                  <w:marTop w:val="0"/>
                  <w:marBottom w:val="0"/>
                  <w:divBdr>
                    <w:top w:val="none" w:sz="0" w:space="0" w:color="auto"/>
                    <w:left w:val="none" w:sz="0" w:space="0" w:color="auto"/>
                    <w:bottom w:val="none" w:sz="0" w:space="0" w:color="auto"/>
                    <w:right w:val="none" w:sz="0" w:space="0" w:color="auto"/>
                  </w:divBdr>
                  <w:divsChild>
                    <w:div w:id="954599999">
                      <w:marLeft w:val="0"/>
                      <w:marRight w:val="0"/>
                      <w:marTop w:val="0"/>
                      <w:marBottom w:val="0"/>
                      <w:divBdr>
                        <w:top w:val="none" w:sz="0" w:space="0" w:color="auto"/>
                        <w:left w:val="none" w:sz="0" w:space="0" w:color="auto"/>
                        <w:bottom w:val="none" w:sz="0" w:space="0" w:color="auto"/>
                        <w:right w:val="none" w:sz="0" w:space="0" w:color="auto"/>
                      </w:divBdr>
                    </w:div>
                  </w:divsChild>
                </w:div>
                <w:div w:id="620573429">
                  <w:marLeft w:val="0"/>
                  <w:marRight w:val="0"/>
                  <w:marTop w:val="0"/>
                  <w:marBottom w:val="0"/>
                  <w:divBdr>
                    <w:top w:val="none" w:sz="0" w:space="0" w:color="auto"/>
                    <w:left w:val="none" w:sz="0" w:space="0" w:color="auto"/>
                    <w:bottom w:val="none" w:sz="0" w:space="0" w:color="auto"/>
                    <w:right w:val="none" w:sz="0" w:space="0" w:color="auto"/>
                  </w:divBdr>
                  <w:divsChild>
                    <w:div w:id="839463684">
                      <w:marLeft w:val="0"/>
                      <w:marRight w:val="0"/>
                      <w:marTop w:val="0"/>
                      <w:marBottom w:val="0"/>
                      <w:divBdr>
                        <w:top w:val="none" w:sz="0" w:space="0" w:color="auto"/>
                        <w:left w:val="none" w:sz="0" w:space="0" w:color="auto"/>
                        <w:bottom w:val="none" w:sz="0" w:space="0" w:color="auto"/>
                        <w:right w:val="none" w:sz="0" w:space="0" w:color="auto"/>
                      </w:divBdr>
                    </w:div>
                  </w:divsChild>
                </w:div>
                <w:div w:id="81799907">
                  <w:marLeft w:val="0"/>
                  <w:marRight w:val="0"/>
                  <w:marTop w:val="0"/>
                  <w:marBottom w:val="0"/>
                  <w:divBdr>
                    <w:top w:val="none" w:sz="0" w:space="0" w:color="auto"/>
                    <w:left w:val="none" w:sz="0" w:space="0" w:color="auto"/>
                    <w:bottom w:val="none" w:sz="0" w:space="0" w:color="auto"/>
                    <w:right w:val="none" w:sz="0" w:space="0" w:color="auto"/>
                  </w:divBdr>
                  <w:divsChild>
                    <w:div w:id="1811165094">
                      <w:marLeft w:val="0"/>
                      <w:marRight w:val="0"/>
                      <w:marTop w:val="0"/>
                      <w:marBottom w:val="0"/>
                      <w:divBdr>
                        <w:top w:val="none" w:sz="0" w:space="0" w:color="auto"/>
                        <w:left w:val="none" w:sz="0" w:space="0" w:color="auto"/>
                        <w:bottom w:val="none" w:sz="0" w:space="0" w:color="auto"/>
                        <w:right w:val="none" w:sz="0" w:space="0" w:color="auto"/>
                      </w:divBdr>
                    </w:div>
                  </w:divsChild>
                </w:div>
                <w:div w:id="1614097792">
                  <w:marLeft w:val="0"/>
                  <w:marRight w:val="0"/>
                  <w:marTop w:val="0"/>
                  <w:marBottom w:val="0"/>
                  <w:divBdr>
                    <w:top w:val="none" w:sz="0" w:space="0" w:color="auto"/>
                    <w:left w:val="none" w:sz="0" w:space="0" w:color="auto"/>
                    <w:bottom w:val="none" w:sz="0" w:space="0" w:color="auto"/>
                    <w:right w:val="none" w:sz="0" w:space="0" w:color="auto"/>
                  </w:divBdr>
                  <w:divsChild>
                    <w:div w:id="1721444390">
                      <w:marLeft w:val="0"/>
                      <w:marRight w:val="0"/>
                      <w:marTop w:val="0"/>
                      <w:marBottom w:val="0"/>
                      <w:divBdr>
                        <w:top w:val="none" w:sz="0" w:space="0" w:color="auto"/>
                        <w:left w:val="none" w:sz="0" w:space="0" w:color="auto"/>
                        <w:bottom w:val="none" w:sz="0" w:space="0" w:color="auto"/>
                        <w:right w:val="none" w:sz="0" w:space="0" w:color="auto"/>
                      </w:divBdr>
                    </w:div>
                  </w:divsChild>
                </w:div>
                <w:div w:id="393741521">
                  <w:marLeft w:val="0"/>
                  <w:marRight w:val="0"/>
                  <w:marTop w:val="0"/>
                  <w:marBottom w:val="0"/>
                  <w:divBdr>
                    <w:top w:val="none" w:sz="0" w:space="0" w:color="auto"/>
                    <w:left w:val="none" w:sz="0" w:space="0" w:color="auto"/>
                    <w:bottom w:val="none" w:sz="0" w:space="0" w:color="auto"/>
                    <w:right w:val="none" w:sz="0" w:space="0" w:color="auto"/>
                  </w:divBdr>
                  <w:divsChild>
                    <w:div w:id="217520968">
                      <w:marLeft w:val="0"/>
                      <w:marRight w:val="0"/>
                      <w:marTop w:val="0"/>
                      <w:marBottom w:val="0"/>
                      <w:divBdr>
                        <w:top w:val="none" w:sz="0" w:space="0" w:color="auto"/>
                        <w:left w:val="none" w:sz="0" w:space="0" w:color="auto"/>
                        <w:bottom w:val="none" w:sz="0" w:space="0" w:color="auto"/>
                        <w:right w:val="none" w:sz="0" w:space="0" w:color="auto"/>
                      </w:divBdr>
                    </w:div>
                  </w:divsChild>
                </w:div>
                <w:div w:id="861169851">
                  <w:marLeft w:val="0"/>
                  <w:marRight w:val="0"/>
                  <w:marTop w:val="0"/>
                  <w:marBottom w:val="0"/>
                  <w:divBdr>
                    <w:top w:val="none" w:sz="0" w:space="0" w:color="auto"/>
                    <w:left w:val="none" w:sz="0" w:space="0" w:color="auto"/>
                    <w:bottom w:val="none" w:sz="0" w:space="0" w:color="auto"/>
                    <w:right w:val="none" w:sz="0" w:space="0" w:color="auto"/>
                  </w:divBdr>
                  <w:divsChild>
                    <w:div w:id="1561209930">
                      <w:marLeft w:val="0"/>
                      <w:marRight w:val="0"/>
                      <w:marTop w:val="0"/>
                      <w:marBottom w:val="0"/>
                      <w:divBdr>
                        <w:top w:val="none" w:sz="0" w:space="0" w:color="auto"/>
                        <w:left w:val="none" w:sz="0" w:space="0" w:color="auto"/>
                        <w:bottom w:val="none" w:sz="0" w:space="0" w:color="auto"/>
                        <w:right w:val="none" w:sz="0" w:space="0" w:color="auto"/>
                      </w:divBdr>
                    </w:div>
                  </w:divsChild>
                </w:div>
                <w:div w:id="1917744691">
                  <w:marLeft w:val="0"/>
                  <w:marRight w:val="0"/>
                  <w:marTop w:val="0"/>
                  <w:marBottom w:val="0"/>
                  <w:divBdr>
                    <w:top w:val="none" w:sz="0" w:space="0" w:color="auto"/>
                    <w:left w:val="none" w:sz="0" w:space="0" w:color="auto"/>
                    <w:bottom w:val="none" w:sz="0" w:space="0" w:color="auto"/>
                    <w:right w:val="none" w:sz="0" w:space="0" w:color="auto"/>
                  </w:divBdr>
                  <w:divsChild>
                    <w:div w:id="1984194513">
                      <w:marLeft w:val="0"/>
                      <w:marRight w:val="0"/>
                      <w:marTop w:val="0"/>
                      <w:marBottom w:val="0"/>
                      <w:divBdr>
                        <w:top w:val="none" w:sz="0" w:space="0" w:color="auto"/>
                        <w:left w:val="none" w:sz="0" w:space="0" w:color="auto"/>
                        <w:bottom w:val="none" w:sz="0" w:space="0" w:color="auto"/>
                        <w:right w:val="none" w:sz="0" w:space="0" w:color="auto"/>
                      </w:divBdr>
                    </w:div>
                  </w:divsChild>
                </w:div>
                <w:div w:id="198592820">
                  <w:marLeft w:val="0"/>
                  <w:marRight w:val="0"/>
                  <w:marTop w:val="0"/>
                  <w:marBottom w:val="0"/>
                  <w:divBdr>
                    <w:top w:val="none" w:sz="0" w:space="0" w:color="auto"/>
                    <w:left w:val="none" w:sz="0" w:space="0" w:color="auto"/>
                    <w:bottom w:val="none" w:sz="0" w:space="0" w:color="auto"/>
                    <w:right w:val="none" w:sz="0" w:space="0" w:color="auto"/>
                  </w:divBdr>
                  <w:divsChild>
                    <w:div w:id="810558010">
                      <w:marLeft w:val="0"/>
                      <w:marRight w:val="0"/>
                      <w:marTop w:val="0"/>
                      <w:marBottom w:val="0"/>
                      <w:divBdr>
                        <w:top w:val="none" w:sz="0" w:space="0" w:color="auto"/>
                        <w:left w:val="none" w:sz="0" w:space="0" w:color="auto"/>
                        <w:bottom w:val="none" w:sz="0" w:space="0" w:color="auto"/>
                        <w:right w:val="none" w:sz="0" w:space="0" w:color="auto"/>
                      </w:divBdr>
                    </w:div>
                  </w:divsChild>
                </w:div>
                <w:div w:id="1863854755">
                  <w:marLeft w:val="0"/>
                  <w:marRight w:val="0"/>
                  <w:marTop w:val="0"/>
                  <w:marBottom w:val="0"/>
                  <w:divBdr>
                    <w:top w:val="none" w:sz="0" w:space="0" w:color="auto"/>
                    <w:left w:val="none" w:sz="0" w:space="0" w:color="auto"/>
                    <w:bottom w:val="none" w:sz="0" w:space="0" w:color="auto"/>
                    <w:right w:val="none" w:sz="0" w:space="0" w:color="auto"/>
                  </w:divBdr>
                  <w:divsChild>
                    <w:div w:id="2043246837">
                      <w:marLeft w:val="0"/>
                      <w:marRight w:val="0"/>
                      <w:marTop w:val="0"/>
                      <w:marBottom w:val="0"/>
                      <w:divBdr>
                        <w:top w:val="none" w:sz="0" w:space="0" w:color="auto"/>
                        <w:left w:val="none" w:sz="0" w:space="0" w:color="auto"/>
                        <w:bottom w:val="none" w:sz="0" w:space="0" w:color="auto"/>
                        <w:right w:val="none" w:sz="0" w:space="0" w:color="auto"/>
                      </w:divBdr>
                    </w:div>
                  </w:divsChild>
                </w:div>
                <w:div w:id="571818595">
                  <w:marLeft w:val="0"/>
                  <w:marRight w:val="0"/>
                  <w:marTop w:val="0"/>
                  <w:marBottom w:val="0"/>
                  <w:divBdr>
                    <w:top w:val="none" w:sz="0" w:space="0" w:color="auto"/>
                    <w:left w:val="none" w:sz="0" w:space="0" w:color="auto"/>
                    <w:bottom w:val="none" w:sz="0" w:space="0" w:color="auto"/>
                    <w:right w:val="none" w:sz="0" w:space="0" w:color="auto"/>
                  </w:divBdr>
                  <w:divsChild>
                    <w:div w:id="1062869017">
                      <w:marLeft w:val="0"/>
                      <w:marRight w:val="0"/>
                      <w:marTop w:val="0"/>
                      <w:marBottom w:val="0"/>
                      <w:divBdr>
                        <w:top w:val="none" w:sz="0" w:space="0" w:color="auto"/>
                        <w:left w:val="none" w:sz="0" w:space="0" w:color="auto"/>
                        <w:bottom w:val="none" w:sz="0" w:space="0" w:color="auto"/>
                        <w:right w:val="none" w:sz="0" w:space="0" w:color="auto"/>
                      </w:divBdr>
                    </w:div>
                    <w:div w:id="287007592">
                      <w:marLeft w:val="0"/>
                      <w:marRight w:val="0"/>
                      <w:marTop w:val="0"/>
                      <w:marBottom w:val="0"/>
                      <w:divBdr>
                        <w:top w:val="none" w:sz="0" w:space="0" w:color="auto"/>
                        <w:left w:val="none" w:sz="0" w:space="0" w:color="auto"/>
                        <w:bottom w:val="none" w:sz="0" w:space="0" w:color="auto"/>
                        <w:right w:val="none" w:sz="0" w:space="0" w:color="auto"/>
                      </w:divBdr>
                    </w:div>
                  </w:divsChild>
                </w:div>
                <w:div w:id="691882524">
                  <w:marLeft w:val="0"/>
                  <w:marRight w:val="0"/>
                  <w:marTop w:val="0"/>
                  <w:marBottom w:val="0"/>
                  <w:divBdr>
                    <w:top w:val="none" w:sz="0" w:space="0" w:color="auto"/>
                    <w:left w:val="none" w:sz="0" w:space="0" w:color="auto"/>
                    <w:bottom w:val="none" w:sz="0" w:space="0" w:color="auto"/>
                    <w:right w:val="none" w:sz="0" w:space="0" w:color="auto"/>
                  </w:divBdr>
                  <w:divsChild>
                    <w:div w:id="1950745251">
                      <w:marLeft w:val="0"/>
                      <w:marRight w:val="0"/>
                      <w:marTop w:val="0"/>
                      <w:marBottom w:val="0"/>
                      <w:divBdr>
                        <w:top w:val="none" w:sz="0" w:space="0" w:color="auto"/>
                        <w:left w:val="none" w:sz="0" w:space="0" w:color="auto"/>
                        <w:bottom w:val="none" w:sz="0" w:space="0" w:color="auto"/>
                        <w:right w:val="none" w:sz="0" w:space="0" w:color="auto"/>
                      </w:divBdr>
                    </w:div>
                  </w:divsChild>
                </w:div>
                <w:div w:id="1236866447">
                  <w:marLeft w:val="0"/>
                  <w:marRight w:val="0"/>
                  <w:marTop w:val="0"/>
                  <w:marBottom w:val="0"/>
                  <w:divBdr>
                    <w:top w:val="none" w:sz="0" w:space="0" w:color="auto"/>
                    <w:left w:val="none" w:sz="0" w:space="0" w:color="auto"/>
                    <w:bottom w:val="none" w:sz="0" w:space="0" w:color="auto"/>
                    <w:right w:val="none" w:sz="0" w:space="0" w:color="auto"/>
                  </w:divBdr>
                  <w:divsChild>
                    <w:div w:id="541135205">
                      <w:marLeft w:val="0"/>
                      <w:marRight w:val="0"/>
                      <w:marTop w:val="0"/>
                      <w:marBottom w:val="0"/>
                      <w:divBdr>
                        <w:top w:val="none" w:sz="0" w:space="0" w:color="auto"/>
                        <w:left w:val="none" w:sz="0" w:space="0" w:color="auto"/>
                        <w:bottom w:val="none" w:sz="0" w:space="0" w:color="auto"/>
                        <w:right w:val="none" w:sz="0" w:space="0" w:color="auto"/>
                      </w:divBdr>
                    </w:div>
                  </w:divsChild>
                </w:div>
                <w:div w:id="513302326">
                  <w:marLeft w:val="0"/>
                  <w:marRight w:val="0"/>
                  <w:marTop w:val="0"/>
                  <w:marBottom w:val="0"/>
                  <w:divBdr>
                    <w:top w:val="none" w:sz="0" w:space="0" w:color="auto"/>
                    <w:left w:val="none" w:sz="0" w:space="0" w:color="auto"/>
                    <w:bottom w:val="none" w:sz="0" w:space="0" w:color="auto"/>
                    <w:right w:val="none" w:sz="0" w:space="0" w:color="auto"/>
                  </w:divBdr>
                  <w:divsChild>
                    <w:div w:id="777526511">
                      <w:marLeft w:val="0"/>
                      <w:marRight w:val="0"/>
                      <w:marTop w:val="0"/>
                      <w:marBottom w:val="0"/>
                      <w:divBdr>
                        <w:top w:val="none" w:sz="0" w:space="0" w:color="auto"/>
                        <w:left w:val="none" w:sz="0" w:space="0" w:color="auto"/>
                        <w:bottom w:val="none" w:sz="0" w:space="0" w:color="auto"/>
                        <w:right w:val="none" w:sz="0" w:space="0" w:color="auto"/>
                      </w:divBdr>
                    </w:div>
                  </w:divsChild>
                </w:div>
                <w:div w:id="1141732518">
                  <w:marLeft w:val="0"/>
                  <w:marRight w:val="0"/>
                  <w:marTop w:val="0"/>
                  <w:marBottom w:val="0"/>
                  <w:divBdr>
                    <w:top w:val="none" w:sz="0" w:space="0" w:color="auto"/>
                    <w:left w:val="none" w:sz="0" w:space="0" w:color="auto"/>
                    <w:bottom w:val="none" w:sz="0" w:space="0" w:color="auto"/>
                    <w:right w:val="none" w:sz="0" w:space="0" w:color="auto"/>
                  </w:divBdr>
                  <w:divsChild>
                    <w:div w:id="735477010">
                      <w:marLeft w:val="0"/>
                      <w:marRight w:val="0"/>
                      <w:marTop w:val="0"/>
                      <w:marBottom w:val="0"/>
                      <w:divBdr>
                        <w:top w:val="none" w:sz="0" w:space="0" w:color="auto"/>
                        <w:left w:val="none" w:sz="0" w:space="0" w:color="auto"/>
                        <w:bottom w:val="none" w:sz="0" w:space="0" w:color="auto"/>
                        <w:right w:val="none" w:sz="0" w:space="0" w:color="auto"/>
                      </w:divBdr>
                    </w:div>
                  </w:divsChild>
                </w:div>
                <w:div w:id="1483699441">
                  <w:marLeft w:val="0"/>
                  <w:marRight w:val="0"/>
                  <w:marTop w:val="0"/>
                  <w:marBottom w:val="0"/>
                  <w:divBdr>
                    <w:top w:val="none" w:sz="0" w:space="0" w:color="auto"/>
                    <w:left w:val="none" w:sz="0" w:space="0" w:color="auto"/>
                    <w:bottom w:val="none" w:sz="0" w:space="0" w:color="auto"/>
                    <w:right w:val="none" w:sz="0" w:space="0" w:color="auto"/>
                  </w:divBdr>
                  <w:divsChild>
                    <w:div w:id="4739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7906">
      <w:bodyDiv w:val="1"/>
      <w:marLeft w:val="0"/>
      <w:marRight w:val="0"/>
      <w:marTop w:val="0"/>
      <w:marBottom w:val="0"/>
      <w:divBdr>
        <w:top w:val="none" w:sz="0" w:space="0" w:color="auto"/>
        <w:left w:val="none" w:sz="0" w:space="0" w:color="auto"/>
        <w:bottom w:val="none" w:sz="0" w:space="0" w:color="auto"/>
        <w:right w:val="none" w:sz="0" w:space="0" w:color="auto"/>
      </w:divBdr>
      <w:divsChild>
        <w:div w:id="363601952">
          <w:marLeft w:val="0"/>
          <w:marRight w:val="0"/>
          <w:marTop w:val="0"/>
          <w:marBottom w:val="0"/>
          <w:divBdr>
            <w:top w:val="none" w:sz="0" w:space="0" w:color="auto"/>
            <w:left w:val="none" w:sz="0" w:space="0" w:color="auto"/>
            <w:bottom w:val="none" w:sz="0" w:space="0" w:color="auto"/>
            <w:right w:val="none" w:sz="0" w:space="0" w:color="auto"/>
          </w:divBdr>
          <w:divsChild>
            <w:div w:id="2096004983">
              <w:marLeft w:val="0"/>
              <w:marRight w:val="0"/>
              <w:marTop w:val="0"/>
              <w:marBottom w:val="0"/>
              <w:divBdr>
                <w:top w:val="none" w:sz="0" w:space="0" w:color="auto"/>
                <w:left w:val="none" w:sz="0" w:space="0" w:color="auto"/>
                <w:bottom w:val="none" w:sz="0" w:space="0" w:color="auto"/>
                <w:right w:val="none" w:sz="0" w:space="0" w:color="auto"/>
              </w:divBdr>
              <w:divsChild>
                <w:div w:id="708919611">
                  <w:marLeft w:val="0"/>
                  <w:marRight w:val="0"/>
                  <w:marTop w:val="0"/>
                  <w:marBottom w:val="0"/>
                  <w:divBdr>
                    <w:top w:val="none" w:sz="0" w:space="0" w:color="auto"/>
                    <w:left w:val="none" w:sz="0" w:space="0" w:color="auto"/>
                    <w:bottom w:val="none" w:sz="0" w:space="0" w:color="auto"/>
                    <w:right w:val="none" w:sz="0" w:space="0" w:color="auto"/>
                  </w:divBdr>
                  <w:divsChild>
                    <w:div w:id="253320717">
                      <w:marLeft w:val="0"/>
                      <w:marRight w:val="0"/>
                      <w:marTop w:val="0"/>
                      <w:marBottom w:val="0"/>
                      <w:divBdr>
                        <w:top w:val="none" w:sz="0" w:space="0" w:color="auto"/>
                        <w:left w:val="none" w:sz="0" w:space="0" w:color="auto"/>
                        <w:bottom w:val="none" w:sz="0" w:space="0" w:color="auto"/>
                        <w:right w:val="none" w:sz="0" w:space="0" w:color="auto"/>
                      </w:divBdr>
                    </w:div>
                  </w:divsChild>
                </w:div>
                <w:div w:id="706954625">
                  <w:marLeft w:val="0"/>
                  <w:marRight w:val="0"/>
                  <w:marTop w:val="0"/>
                  <w:marBottom w:val="0"/>
                  <w:divBdr>
                    <w:top w:val="none" w:sz="0" w:space="0" w:color="auto"/>
                    <w:left w:val="none" w:sz="0" w:space="0" w:color="auto"/>
                    <w:bottom w:val="none" w:sz="0" w:space="0" w:color="auto"/>
                    <w:right w:val="none" w:sz="0" w:space="0" w:color="auto"/>
                  </w:divBdr>
                  <w:divsChild>
                    <w:div w:id="261885834">
                      <w:marLeft w:val="0"/>
                      <w:marRight w:val="0"/>
                      <w:marTop w:val="0"/>
                      <w:marBottom w:val="0"/>
                      <w:divBdr>
                        <w:top w:val="none" w:sz="0" w:space="0" w:color="auto"/>
                        <w:left w:val="none" w:sz="0" w:space="0" w:color="auto"/>
                        <w:bottom w:val="none" w:sz="0" w:space="0" w:color="auto"/>
                        <w:right w:val="none" w:sz="0" w:space="0" w:color="auto"/>
                      </w:divBdr>
                    </w:div>
                  </w:divsChild>
                </w:div>
                <w:div w:id="1326736760">
                  <w:marLeft w:val="0"/>
                  <w:marRight w:val="0"/>
                  <w:marTop w:val="0"/>
                  <w:marBottom w:val="0"/>
                  <w:divBdr>
                    <w:top w:val="none" w:sz="0" w:space="0" w:color="auto"/>
                    <w:left w:val="none" w:sz="0" w:space="0" w:color="auto"/>
                    <w:bottom w:val="none" w:sz="0" w:space="0" w:color="auto"/>
                    <w:right w:val="none" w:sz="0" w:space="0" w:color="auto"/>
                  </w:divBdr>
                  <w:divsChild>
                    <w:div w:id="149445185">
                      <w:marLeft w:val="0"/>
                      <w:marRight w:val="0"/>
                      <w:marTop w:val="0"/>
                      <w:marBottom w:val="0"/>
                      <w:divBdr>
                        <w:top w:val="none" w:sz="0" w:space="0" w:color="auto"/>
                        <w:left w:val="none" w:sz="0" w:space="0" w:color="auto"/>
                        <w:bottom w:val="none" w:sz="0" w:space="0" w:color="auto"/>
                        <w:right w:val="none" w:sz="0" w:space="0" w:color="auto"/>
                      </w:divBdr>
                    </w:div>
                    <w:div w:id="500773777">
                      <w:marLeft w:val="0"/>
                      <w:marRight w:val="0"/>
                      <w:marTop w:val="0"/>
                      <w:marBottom w:val="0"/>
                      <w:divBdr>
                        <w:top w:val="none" w:sz="0" w:space="0" w:color="auto"/>
                        <w:left w:val="none" w:sz="0" w:space="0" w:color="auto"/>
                        <w:bottom w:val="none" w:sz="0" w:space="0" w:color="auto"/>
                        <w:right w:val="none" w:sz="0" w:space="0" w:color="auto"/>
                      </w:divBdr>
                    </w:div>
                  </w:divsChild>
                </w:div>
                <w:div w:id="2072188917">
                  <w:marLeft w:val="0"/>
                  <w:marRight w:val="0"/>
                  <w:marTop w:val="0"/>
                  <w:marBottom w:val="0"/>
                  <w:divBdr>
                    <w:top w:val="none" w:sz="0" w:space="0" w:color="auto"/>
                    <w:left w:val="none" w:sz="0" w:space="0" w:color="auto"/>
                    <w:bottom w:val="none" w:sz="0" w:space="0" w:color="auto"/>
                    <w:right w:val="none" w:sz="0" w:space="0" w:color="auto"/>
                  </w:divBdr>
                  <w:divsChild>
                    <w:div w:id="1703166373">
                      <w:marLeft w:val="0"/>
                      <w:marRight w:val="0"/>
                      <w:marTop w:val="0"/>
                      <w:marBottom w:val="0"/>
                      <w:divBdr>
                        <w:top w:val="none" w:sz="0" w:space="0" w:color="auto"/>
                        <w:left w:val="none" w:sz="0" w:space="0" w:color="auto"/>
                        <w:bottom w:val="none" w:sz="0" w:space="0" w:color="auto"/>
                        <w:right w:val="none" w:sz="0" w:space="0" w:color="auto"/>
                      </w:divBdr>
                    </w:div>
                  </w:divsChild>
                </w:div>
                <w:div w:id="428500713">
                  <w:marLeft w:val="0"/>
                  <w:marRight w:val="0"/>
                  <w:marTop w:val="0"/>
                  <w:marBottom w:val="0"/>
                  <w:divBdr>
                    <w:top w:val="none" w:sz="0" w:space="0" w:color="auto"/>
                    <w:left w:val="none" w:sz="0" w:space="0" w:color="auto"/>
                    <w:bottom w:val="none" w:sz="0" w:space="0" w:color="auto"/>
                    <w:right w:val="none" w:sz="0" w:space="0" w:color="auto"/>
                  </w:divBdr>
                  <w:divsChild>
                    <w:div w:id="179399705">
                      <w:marLeft w:val="0"/>
                      <w:marRight w:val="0"/>
                      <w:marTop w:val="0"/>
                      <w:marBottom w:val="0"/>
                      <w:divBdr>
                        <w:top w:val="none" w:sz="0" w:space="0" w:color="auto"/>
                        <w:left w:val="none" w:sz="0" w:space="0" w:color="auto"/>
                        <w:bottom w:val="none" w:sz="0" w:space="0" w:color="auto"/>
                        <w:right w:val="none" w:sz="0" w:space="0" w:color="auto"/>
                      </w:divBdr>
                    </w:div>
                  </w:divsChild>
                </w:div>
                <w:div w:id="1086612307">
                  <w:marLeft w:val="0"/>
                  <w:marRight w:val="0"/>
                  <w:marTop w:val="0"/>
                  <w:marBottom w:val="0"/>
                  <w:divBdr>
                    <w:top w:val="none" w:sz="0" w:space="0" w:color="auto"/>
                    <w:left w:val="none" w:sz="0" w:space="0" w:color="auto"/>
                    <w:bottom w:val="none" w:sz="0" w:space="0" w:color="auto"/>
                    <w:right w:val="none" w:sz="0" w:space="0" w:color="auto"/>
                  </w:divBdr>
                  <w:divsChild>
                    <w:div w:id="267809140">
                      <w:marLeft w:val="0"/>
                      <w:marRight w:val="0"/>
                      <w:marTop w:val="0"/>
                      <w:marBottom w:val="0"/>
                      <w:divBdr>
                        <w:top w:val="none" w:sz="0" w:space="0" w:color="auto"/>
                        <w:left w:val="none" w:sz="0" w:space="0" w:color="auto"/>
                        <w:bottom w:val="none" w:sz="0" w:space="0" w:color="auto"/>
                        <w:right w:val="none" w:sz="0" w:space="0" w:color="auto"/>
                      </w:divBdr>
                    </w:div>
                    <w:div w:id="343361279">
                      <w:marLeft w:val="0"/>
                      <w:marRight w:val="0"/>
                      <w:marTop w:val="0"/>
                      <w:marBottom w:val="0"/>
                      <w:divBdr>
                        <w:top w:val="none" w:sz="0" w:space="0" w:color="auto"/>
                        <w:left w:val="none" w:sz="0" w:space="0" w:color="auto"/>
                        <w:bottom w:val="none" w:sz="0" w:space="0" w:color="auto"/>
                        <w:right w:val="none" w:sz="0" w:space="0" w:color="auto"/>
                      </w:divBdr>
                    </w:div>
                  </w:divsChild>
                </w:div>
                <w:div w:id="77607143">
                  <w:marLeft w:val="0"/>
                  <w:marRight w:val="0"/>
                  <w:marTop w:val="0"/>
                  <w:marBottom w:val="0"/>
                  <w:divBdr>
                    <w:top w:val="none" w:sz="0" w:space="0" w:color="auto"/>
                    <w:left w:val="none" w:sz="0" w:space="0" w:color="auto"/>
                    <w:bottom w:val="none" w:sz="0" w:space="0" w:color="auto"/>
                    <w:right w:val="none" w:sz="0" w:space="0" w:color="auto"/>
                  </w:divBdr>
                  <w:divsChild>
                    <w:div w:id="529491451">
                      <w:marLeft w:val="0"/>
                      <w:marRight w:val="0"/>
                      <w:marTop w:val="0"/>
                      <w:marBottom w:val="0"/>
                      <w:divBdr>
                        <w:top w:val="none" w:sz="0" w:space="0" w:color="auto"/>
                        <w:left w:val="none" w:sz="0" w:space="0" w:color="auto"/>
                        <w:bottom w:val="none" w:sz="0" w:space="0" w:color="auto"/>
                        <w:right w:val="none" w:sz="0" w:space="0" w:color="auto"/>
                      </w:divBdr>
                    </w:div>
                  </w:divsChild>
                </w:div>
                <w:div w:id="1861775189">
                  <w:marLeft w:val="0"/>
                  <w:marRight w:val="0"/>
                  <w:marTop w:val="0"/>
                  <w:marBottom w:val="0"/>
                  <w:divBdr>
                    <w:top w:val="none" w:sz="0" w:space="0" w:color="auto"/>
                    <w:left w:val="none" w:sz="0" w:space="0" w:color="auto"/>
                    <w:bottom w:val="none" w:sz="0" w:space="0" w:color="auto"/>
                    <w:right w:val="none" w:sz="0" w:space="0" w:color="auto"/>
                  </w:divBdr>
                  <w:divsChild>
                    <w:div w:id="701058366">
                      <w:marLeft w:val="0"/>
                      <w:marRight w:val="0"/>
                      <w:marTop w:val="0"/>
                      <w:marBottom w:val="0"/>
                      <w:divBdr>
                        <w:top w:val="none" w:sz="0" w:space="0" w:color="auto"/>
                        <w:left w:val="none" w:sz="0" w:space="0" w:color="auto"/>
                        <w:bottom w:val="none" w:sz="0" w:space="0" w:color="auto"/>
                        <w:right w:val="none" w:sz="0" w:space="0" w:color="auto"/>
                      </w:divBdr>
                    </w:div>
                  </w:divsChild>
                </w:div>
                <w:div w:id="469329588">
                  <w:marLeft w:val="0"/>
                  <w:marRight w:val="0"/>
                  <w:marTop w:val="0"/>
                  <w:marBottom w:val="0"/>
                  <w:divBdr>
                    <w:top w:val="none" w:sz="0" w:space="0" w:color="auto"/>
                    <w:left w:val="none" w:sz="0" w:space="0" w:color="auto"/>
                    <w:bottom w:val="none" w:sz="0" w:space="0" w:color="auto"/>
                    <w:right w:val="none" w:sz="0" w:space="0" w:color="auto"/>
                  </w:divBdr>
                  <w:divsChild>
                    <w:div w:id="1130511642">
                      <w:marLeft w:val="0"/>
                      <w:marRight w:val="0"/>
                      <w:marTop w:val="0"/>
                      <w:marBottom w:val="0"/>
                      <w:divBdr>
                        <w:top w:val="none" w:sz="0" w:space="0" w:color="auto"/>
                        <w:left w:val="none" w:sz="0" w:space="0" w:color="auto"/>
                        <w:bottom w:val="none" w:sz="0" w:space="0" w:color="auto"/>
                        <w:right w:val="none" w:sz="0" w:space="0" w:color="auto"/>
                      </w:divBdr>
                    </w:div>
                  </w:divsChild>
                </w:div>
                <w:div w:id="1744836750">
                  <w:marLeft w:val="0"/>
                  <w:marRight w:val="0"/>
                  <w:marTop w:val="0"/>
                  <w:marBottom w:val="0"/>
                  <w:divBdr>
                    <w:top w:val="none" w:sz="0" w:space="0" w:color="auto"/>
                    <w:left w:val="none" w:sz="0" w:space="0" w:color="auto"/>
                    <w:bottom w:val="none" w:sz="0" w:space="0" w:color="auto"/>
                    <w:right w:val="none" w:sz="0" w:space="0" w:color="auto"/>
                  </w:divBdr>
                  <w:divsChild>
                    <w:div w:id="671297802">
                      <w:marLeft w:val="0"/>
                      <w:marRight w:val="0"/>
                      <w:marTop w:val="0"/>
                      <w:marBottom w:val="0"/>
                      <w:divBdr>
                        <w:top w:val="none" w:sz="0" w:space="0" w:color="auto"/>
                        <w:left w:val="none" w:sz="0" w:space="0" w:color="auto"/>
                        <w:bottom w:val="none" w:sz="0" w:space="0" w:color="auto"/>
                        <w:right w:val="none" w:sz="0" w:space="0" w:color="auto"/>
                      </w:divBdr>
                    </w:div>
                  </w:divsChild>
                </w:div>
                <w:div w:id="1690521652">
                  <w:marLeft w:val="0"/>
                  <w:marRight w:val="0"/>
                  <w:marTop w:val="0"/>
                  <w:marBottom w:val="0"/>
                  <w:divBdr>
                    <w:top w:val="none" w:sz="0" w:space="0" w:color="auto"/>
                    <w:left w:val="none" w:sz="0" w:space="0" w:color="auto"/>
                    <w:bottom w:val="none" w:sz="0" w:space="0" w:color="auto"/>
                    <w:right w:val="none" w:sz="0" w:space="0" w:color="auto"/>
                  </w:divBdr>
                  <w:divsChild>
                    <w:div w:id="463037826">
                      <w:marLeft w:val="0"/>
                      <w:marRight w:val="0"/>
                      <w:marTop w:val="0"/>
                      <w:marBottom w:val="0"/>
                      <w:divBdr>
                        <w:top w:val="none" w:sz="0" w:space="0" w:color="auto"/>
                        <w:left w:val="none" w:sz="0" w:space="0" w:color="auto"/>
                        <w:bottom w:val="none" w:sz="0" w:space="0" w:color="auto"/>
                        <w:right w:val="none" w:sz="0" w:space="0" w:color="auto"/>
                      </w:divBdr>
                    </w:div>
                  </w:divsChild>
                </w:div>
                <w:div w:id="2063753137">
                  <w:marLeft w:val="0"/>
                  <w:marRight w:val="0"/>
                  <w:marTop w:val="0"/>
                  <w:marBottom w:val="0"/>
                  <w:divBdr>
                    <w:top w:val="none" w:sz="0" w:space="0" w:color="auto"/>
                    <w:left w:val="none" w:sz="0" w:space="0" w:color="auto"/>
                    <w:bottom w:val="none" w:sz="0" w:space="0" w:color="auto"/>
                    <w:right w:val="none" w:sz="0" w:space="0" w:color="auto"/>
                  </w:divBdr>
                  <w:divsChild>
                    <w:div w:id="2050449585">
                      <w:marLeft w:val="0"/>
                      <w:marRight w:val="0"/>
                      <w:marTop w:val="0"/>
                      <w:marBottom w:val="0"/>
                      <w:divBdr>
                        <w:top w:val="none" w:sz="0" w:space="0" w:color="auto"/>
                        <w:left w:val="none" w:sz="0" w:space="0" w:color="auto"/>
                        <w:bottom w:val="none" w:sz="0" w:space="0" w:color="auto"/>
                        <w:right w:val="none" w:sz="0" w:space="0" w:color="auto"/>
                      </w:divBdr>
                    </w:div>
                  </w:divsChild>
                </w:div>
                <w:div w:id="606546815">
                  <w:marLeft w:val="0"/>
                  <w:marRight w:val="0"/>
                  <w:marTop w:val="0"/>
                  <w:marBottom w:val="0"/>
                  <w:divBdr>
                    <w:top w:val="none" w:sz="0" w:space="0" w:color="auto"/>
                    <w:left w:val="none" w:sz="0" w:space="0" w:color="auto"/>
                    <w:bottom w:val="none" w:sz="0" w:space="0" w:color="auto"/>
                    <w:right w:val="none" w:sz="0" w:space="0" w:color="auto"/>
                  </w:divBdr>
                  <w:divsChild>
                    <w:div w:id="512571430">
                      <w:marLeft w:val="0"/>
                      <w:marRight w:val="0"/>
                      <w:marTop w:val="0"/>
                      <w:marBottom w:val="0"/>
                      <w:divBdr>
                        <w:top w:val="none" w:sz="0" w:space="0" w:color="auto"/>
                        <w:left w:val="none" w:sz="0" w:space="0" w:color="auto"/>
                        <w:bottom w:val="none" w:sz="0" w:space="0" w:color="auto"/>
                        <w:right w:val="none" w:sz="0" w:space="0" w:color="auto"/>
                      </w:divBdr>
                    </w:div>
                  </w:divsChild>
                </w:div>
                <w:div w:id="1279988460">
                  <w:marLeft w:val="0"/>
                  <w:marRight w:val="0"/>
                  <w:marTop w:val="0"/>
                  <w:marBottom w:val="0"/>
                  <w:divBdr>
                    <w:top w:val="none" w:sz="0" w:space="0" w:color="auto"/>
                    <w:left w:val="none" w:sz="0" w:space="0" w:color="auto"/>
                    <w:bottom w:val="none" w:sz="0" w:space="0" w:color="auto"/>
                    <w:right w:val="none" w:sz="0" w:space="0" w:color="auto"/>
                  </w:divBdr>
                  <w:divsChild>
                    <w:div w:id="8915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9617">
      <w:bodyDiv w:val="1"/>
      <w:marLeft w:val="0"/>
      <w:marRight w:val="0"/>
      <w:marTop w:val="0"/>
      <w:marBottom w:val="0"/>
      <w:divBdr>
        <w:top w:val="none" w:sz="0" w:space="0" w:color="auto"/>
        <w:left w:val="none" w:sz="0" w:space="0" w:color="auto"/>
        <w:bottom w:val="none" w:sz="0" w:space="0" w:color="auto"/>
        <w:right w:val="none" w:sz="0" w:space="0" w:color="auto"/>
      </w:divBdr>
      <w:divsChild>
        <w:div w:id="137650937">
          <w:marLeft w:val="0"/>
          <w:marRight w:val="0"/>
          <w:marTop w:val="0"/>
          <w:marBottom w:val="0"/>
          <w:divBdr>
            <w:top w:val="none" w:sz="0" w:space="0" w:color="auto"/>
            <w:left w:val="none" w:sz="0" w:space="0" w:color="auto"/>
            <w:bottom w:val="none" w:sz="0" w:space="0" w:color="auto"/>
            <w:right w:val="none" w:sz="0" w:space="0" w:color="auto"/>
          </w:divBdr>
          <w:divsChild>
            <w:div w:id="1757051499">
              <w:marLeft w:val="0"/>
              <w:marRight w:val="0"/>
              <w:marTop w:val="0"/>
              <w:marBottom w:val="0"/>
              <w:divBdr>
                <w:top w:val="none" w:sz="0" w:space="0" w:color="auto"/>
                <w:left w:val="none" w:sz="0" w:space="0" w:color="auto"/>
                <w:bottom w:val="none" w:sz="0" w:space="0" w:color="auto"/>
                <w:right w:val="none" w:sz="0" w:space="0" w:color="auto"/>
              </w:divBdr>
              <w:divsChild>
                <w:div w:id="1048140886">
                  <w:marLeft w:val="0"/>
                  <w:marRight w:val="0"/>
                  <w:marTop w:val="0"/>
                  <w:marBottom w:val="0"/>
                  <w:divBdr>
                    <w:top w:val="none" w:sz="0" w:space="0" w:color="auto"/>
                    <w:left w:val="none" w:sz="0" w:space="0" w:color="auto"/>
                    <w:bottom w:val="none" w:sz="0" w:space="0" w:color="auto"/>
                    <w:right w:val="none" w:sz="0" w:space="0" w:color="auto"/>
                  </w:divBdr>
                  <w:divsChild>
                    <w:div w:id="133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6494">
      <w:bodyDiv w:val="1"/>
      <w:marLeft w:val="0"/>
      <w:marRight w:val="0"/>
      <w:marTop w:val="0"/>
      <w:marBottom w:val="0"/>
      <w:divBdr>
        <w:top w:val="none" w:sz="0" w:space="0" w:color="auto"/>
        <w:left w:val="none" w:sz="0" w:space="0" w:color="auto"/>
        <w:bottom w:val="none" w:sz="0" w:space="0" w:color="auto"/>
        <w:right w:val="none" w:sz="0" w:space="0" w:color="auto"/>
      </w:divBdr>
      <w:divsChild>
        <w:div w:id="1103107123">
          <w:marLeft w:val="0"/>
          <w:marRight w:val="0"/>
          <w:marTop w:val="0"/>
          <w:marBottom w:val="0"/>
          <w:divBdr>
            <w:top w:val="none" w:sz="0" w:space="0" w:color="auto"/>
            <w:left w:val="none" w:sz="0" w:space="0" w:color="auto"/>
            <w:bottom w:val="none" w:sz="0" w:space="0" w:color="auto"/>
            <w:right w:val="none" w:sz="0" w:space="0" w:color="auto"/>
          </w:divBdr>
          <w:divsChild>
            <w:div w:id="1668753402">
              <w:marLeft w:val="0"/>
              <w:marRight w:val="0"/>
              <w:marTop w:val="0"/>
              <w:marBottom w:val="0"/>
              <w:divBdr>
                <w:top w:val="none" w:sz="0" w:space="0" w:color="auto"/>
                <w:left w:val="none" w:sz="0" w:space="0" w:color="auto"/>
                <w:bottom w:val="none" w:sz="0" w:space="0" w:color="auto"/>
                <w:right w:val="none" w:sz="0" w:space="0" w:color="auto"/>
              </w:divBdr>
              <w:divsChild>
                <w:div w:id="1268849248">
                  <w:marLeft w:val="0"/>
                  <w:marRight w:val="0"/>
                  <w:marTop w:val="0"/>
                  <w:marBottom w:val="0"/>
                  <w:divBdr>
                    <w:top w:val="none" w:sz="0" w:space="0" w:color="auto"/>
                    <w:left w:val="none" w:sz="0" w:space="0" w:color="auto"/>
                    <w:bottom w:val="none" w:sz="0" w:space="0" w:color="auto"/>
                    <w:right w:val="none" w:sz="0" w:space="0" w:color="auto"/>
                  </w:divBdr>
                  <w:divsChild>
                    <w:div w:id="21130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1043">
      <w:bodyDiv w:val="1"/>
      <w:marLeft w:val="0"/>
      <w:marRight w:val="0"/>
      <w:marTop w:val="0"/>
      <w:marBottom w:val="0"/>
      <w:divBdr>
        <w:top w:val="none" w:sz="0" w:space="0" w:color="auto"/>
        <w:left w:val="none" w:sz="0" w:space="0" w:color="auto"/>
        <w:bottom w:val="none" w:sz="0" w:space="0" w:color="auto"/>
        <w:right w:val="none" w:sz="0" w:space="0" w:color="auto"/>
      </w:divBdr>
      <w:divsChild>
        <w:div w:id="175922953">
          <w:marLeft w:val="0"/>
          <w:marRight w:val="0"/>
          <w:marTop w:val="0"/>
          <w:marBottom w:val="0"/>
          <w:divBdr>
            <w:top w:val="none" w:sz="0" w:space="0" w:color="auto"/>
            <w:left w:val="none" w:sz="0" w:space="0" w:color="auto"/>
            <w:bottom w:val="none" w:sz="0" w:space="0" w:color="auto"/>
            <w:right w:val="none" w:sz="0" w:space="0" w:color="auto"/>
          </w:divBdr>
          <w:divsChild>
            <w:div w:id="1613240872">
              <w:marLeft w:val="0"/>
              <w:marRight w:val="0"/>
              <w:marTop w:val="0"/>
              <w:marBottom w:val="0"/>
              <w:divBdr>
                <w:top w:val="none" w:sz="0" w:space="0" w:color="auto"/>
                <w:left w:val="none" w:sz="0" w:space="0" w:color="auto"/>
                <w:bottom w:val="none" w:sz="0" w:space="0" w:color="auto"/>
                <w:right w:val="none" w:sz="0" w:space="0" w:color="auto"/>
              </w:divBdr>
              <w:divsChild>
                <w:div w:id="1505702968">
                  <w:marLeft w:val="0"/>
                  <w:marRight w:val="0"/>
                  <w:marTop w:val="0"/>
                  <w:marBottom w:val="0"/>
                  <w:divBdr>
                    <w:top w:val="none" w:sz="0" w:space="0" w:color="auto"/>
                    <w:left w:val="none" w:sz="0" w:space="0" w:color="auto"/>
                    <w:bottom w:val="none" w:sz="0" w:space="0" w:color="auto"/>
                    <w:right w:val="none" w:sz="0" w:space="0" w:color="auto"/>
                  </w:divBdr>
                  <w:divsChild>
                    <w:div w:id="531190165">
                      <w:marLeft w:val="0"/>
                      <w:marRight w:val="0"/>
                      <w:marTop w:val="0"/>
                      <w:marBottom w:val="0"/>
                      <w:divBdr>
                        <w:top w:val="none" w:sz="0" w:space="0" w:color="auto"/>
                        <w:left w:val="none" w:sz="0" w:space="0" w:color="auto"/>
                        <w:bottom w:val="none" w:sz="0" w:space="0" w:color="auto"/>
                        <w:right w:val="none" w:sz="0" w:space="0" w:color="auto"/>
                      </w:divBdr>
                    </w:div>
                  </w:divsChild>
                </w:div>
                <w:div w:id="2032217820">
                  <w:marLeft w:val="0"/>
                  <w:marRight w:val="0"/>
                  <w:marTop w:val="0"/>
                  <w:marBottom w:val="0"/>
                  <w:divBdr>
                    <w:top w:val="none" w:sz="0" w:space="0" w:color="auto"/>
                    <w:left w:val="none" w:sz="0" w:space="0" w:color="auto"/>
                    <w:bottom w:val="none" w:sz="0" w:space="0" w:color="auto"/>
                    <w:right w:val="none" w:sz="0" w:space="0" w:color="auto"/>
                  </w:divBdr>
                  <w:divsChild>
                    <w:div w:id="1589078774">
                      <w:marLeft w:val="0"/>
                      <w:marRight w:val="0"/>
                      <w:marTop w:val="0"/>
                      <w:marBottom w:val="0"/>
                      <w:divBdr>
                        <w:top w:val="none" w:sz="0" w:space="0" w:color="auto"/>
                        <w:left w:val="none" w:sz="0" w:space="0" w:color="auto"/>
                        <w:bottom w:val="none" w:sz="0" w:space="0" w:color="auto"/>
                        <w:right w:val="none" w:sz="0" w:space="0" w:color="auto"/>
                      </w:divBdr>
                    </w:div>
                  </w:divsChild>
                </w:div>
                <w:div w:id="1993557524">
                  <w:marLeft w:val="0"/>
                  <w:marRight w:val="0"/>
                  <w:marTop w:val="0"/>
                  <w:marBottom w:val="0"/>
                  <w:divBdr>
                    <w:top w:val="none" w:sz="0" w:space="0" w:color="auto"/>
                    <w:left w:val="none" w:sz="0" w:space="0" w:color="auto"/>
                    <w:bottom w:val="none" w:sz="0" w:space="0" w:color="auto"/>
                    <w:right w:val="none" w:sz="0" w:space="0" w:color="auto"/>
                  </w:divBdr>
                  <w:divsChild>
                    <w:div w:id="1417169811">
                      <w:marLeft w:val="0"/>
                      <w:marRight w:val="0"/>
                      <w:marTop w:val="0"/>
                      <w:marBottom w:val="0"/>
                      <w:divBdr>
                        <w:top w:val="none" w:sz="0" w:space="0" w:color="auto"/>
                        <w:left w:val="none" w:sz="0" w:space="0" w:color="auto"/>
                        <w:bottom w:val="none" w:sz="0" w:space="0" w:color="auto"/>
                        <w:right w:val="none" w:sz="0" w:space="0" w:color="auto"/>
                      </w:divBdr>
                    </w:div>
                  </w:divsChild>
                </w:div>
                <w:div w:id="1734113974">
                  <w:marLeft w:val="0"/>
                  <w:marRight w:val="0"/>
                  <w:marTop w:val="0"/>
                  <w:marBottom w:val="0"/>
                  <w:divBdr>
                    <w:top w:val="none" w:sz="0" w:space="0" w:color="auto"/>
                    <w:left w:val="none" w:sz="0" w:space="0" w:color="auto"/>
                    <w:bottom w:val="none" w:sz="0" w:space="0" w:color="auto"/>
                    <w:right w:val="none" w:sz="0" w:space="0" w:color="auto"/>
                  </w:divBdr>
                  <w:divsChild>
                    <w:div w:id="207764303">
                      <w:marLeft w:val="0"/>
                      <w:marRight w:val="0"/>
                      <w:marTop w:val="0"/>
                      <w:marBottom w:val="0"/>
                      <w:divBdr>
                        <w:top w:val="none" w:sz="0" w:space="0" w:color="auto"/>
                        <w:left w:val="none" w:sz="0" w:space="0" w:color="auto"/>
                        <w:bottom w:val="none" w:sz="0" w:space="0" w:color="auto"/>
                        <w:right w:val="none" w:sz="0" w:space="0" w:color="auto"/>
                      </w:divBdr>
                    </w:div>
                  </w:divsChild>
                </w:div>
                <w:div w:id="1138761301">
                  <w:marLeft w:val="0"/>
                  <w:marRight w:val="0"/>
                  <w:marTop w:val="0"/>
                  <w:marBottom w:val="0"/>
                  <w:divBdr>
                    <w:top w:val="none" w:sz="0" w:space="0" w:color="auto"/>
                    <w:left w:val="none" w:sz="0" w:space="0" w:color="auto"/>
                    <w:bottom w:val="none" w:sz="0" w:space="0" w:color="auto"/>
                    <w:right w:val="none" w:sz="0" w:space="0" w:color="auto"/>
                  </w:divBdr>
                  <w:divsChild>
                    <w:div w:id="1040858058">
                      <w:marLeft w:val="0"/>
                      <w:marRight w:val="0"/>
                      <w:marTop w:val="0"/>
                      <w:marBottom w:val="0"/>
                      <w:divBdr>
                        <w:top w:val="none" w:sz="0" w:space="0" w:color="auto"/>
                        <w:left w:val="none" w:sz="0" w:space="0" w:color="auto"/>
                        <w:bottom w:val="none" w:sz="0" w:space="0" w:color="auto"/>
                        <w:right w:val="none" w:sz="0" w:space="0" w:color="auto"/>
                      </w:divBdr>
                    </w:div>
                  </w:divsChild>
                </w:div>
                <w:div w:id="1388263892">
                  <w:marLeft w:val="0"/>
                  <w:marRight w:val="0"/>
                  <w:marTop w:val="0"/>
                  <w:marBottom w:val="0"/>
                  <w:divBdr>
                    <w:top w:val="none" w:sz="0" w:space="0" w:color="auto"/>
                    <w:left w:val="none" w:sz="0" w:space="0" w:color="auto"/>
                    <w:bottom w:val="none" w:sz="0" w:space="0" w:color="auto"/>
                    <w:right w:val="none" w:sz="0" w:space="0" w:color="auto"/>
                  </w:divBdr>
                  <w:divsChild>
                    <w:div w:id="715588440">
                      <w:marLeft w:val="0"/>
                      <w:marRight w:val="0"/>
                      <w:marTop w:val="0"/>
                      <w:marBottom w:val="0"/>
                      <w:divBdr>
                        <w:top w:val="none" w:sz="0" w:space="0" w:color="auto"/>
                        <w:left w:val="none" w:sz="0" w:space="0" w:color="auto"/>
                        <w:bottom w:val="none" w:sz="0" w:space="0" w:color="auto"/>
                        <w:right w:val="none" w:sz="0" w:space="0" w:color="auto"/>
                      </w:divBdr>
                    </w:div>
                  </w:divsChild>
                </w:div>
                <w:div w:id="1338075633">
                  <w:marLeft w:val="0"/>
                  <w:marRight w:val="0"/>
                  <w:marTop w:val="0"/>
                  <w:marBottom w:val="0"/>
                  <w:divBdr>
                    <w:top w:val="none" w:sz="0" w:space="0" w:color="auto"/>
                    <w:left w:val="none" w:sz="0" w:space="0" w:color="auto"/>
                    <w:bottom w:val="none" w:sz="0" w:space="0" w:color="auto"/>
                    <w:right w:val="none" w:sz="0" w:space="0" w:color="auto"/>
                  </w:divBdr>
                  <w:divsChild>
                    <w:div w:id="4997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9110">
      <w:bodyDiv w:val="1"/>
      <w:marLeft w:val="0"/>
      <w:marRight w:val="0"/>
      <w:marTop w:val="0"/>
      <w:marBottom w:val="0"/>
      <w:divBdr>
        <w:top w:val="none" w:sz="0" w:space="0" w:color="auto"/>
        <w:left w:val="none" w:sz="0" w:space="0" w:color="auto"/>
        <w:bottom w:val="none" w:sz="0" w:space="0" w:color="auto"/>
        <w:right w:val="none" w:sz="0" w:space="0" w:color="auto"/>
      </w:divBdr>
      <w:divsChild>
        <w:div w:id="2055306416">
          <w:marLeft w:val="0"/>
          <w:marRight w:val="0"/>
          <w:marTop w:val="0"/>
          <w:marBottom w:val="0"/>
          <w:divBdr>
            <w:top w:val="none" w:sz="0" w:space="0" w:color="auto"/>
            <w:left w:val="none" w:sz="0" w:space="0" w:color="auto"/>
            <w:bottom w:val="none" w:sz="0" w:space="0" w:color="auto"/>
            <w:right w:val="none" w:sz="0" w:space="0" w:color="auto"/>
          </w:divBdr>
          <w:divsChild>
            <w:div w:id="363603687">
              <w:marLeft w:val="0"/>
              <w:marRight w:val="0"/>
              <w:marTop w:val="0"/>
              <w:marBottom w:val="0"/>
              <w:divBdr>
                <w:top w:val="none" w:sz="0" w:space="0" w:color="auto"/>
                <w:left w:val="none" w:sz="0" w:space="0" w:color="auto"/>
                <w:bottom w:val="none" w:sz="0" w:space="0" w:color="auto"/>
                <w:right w:val="none" w:sz="0" w:space="0" w:color="auto"/>
              </w:divBdr>
              <w:divsChild>
                <w:div w:id="537356816">
                  <w:marLeft w:val="0"/>
                  <w:marRight w:val="0"/>
                  <w:marTop w:val="0"/>
                  <w:marBottom w:val="0"/>
                  <w:divBdr>
                    <w:top w:val="none" w:sz="0" w:space="0" w:color="auto"/>
                    <w:left w:val="none" w:sz="0" w:space="0" w:color="auto"/>
                    <w:bottom w:val="none" w:sz="0" w:space="0" w:color="auto"/>
                    <w:right w:val="none" w:sz="0" w:space="0" w:color="auto"/>
                  </w:divBdr>
                  <w:divsChild>
                    <w:div w:id="96294595">
                      <w:marLeft w:val="0"/>
                      <w:marRight w:val="0"/>
                      <w:marTop w:val="0"/>
                      <w:marBottom w:val="0"/>
                      <w:divBdr>
                        <w:top w:val="none" w:sz="0" w:space="0" w:color="auto"/>
                        <w:left w:val="none" w:sz="0" w:space="0" w:color="auto"/>
                        <w:bottom w:val="none" w:sz="0" w:space="0" w:color="auto"/>
                        <w:right w:val="none" w:sz="0" w:space="0" w:color="auto"/>
                      </w:divBdr>
                    </w:div>
                  </w:divsChild>
                </w:div>
                <w:div w:id="1808475213">
                  <w:marLeft w:val="0"/>
                  <w:marRight w:val="0"/>
                  <w:marTop w:val="0"/>
                  <w:marBottom w:val="0"/>
                  <w:divBdr>
                    <w:top w:val="none" w:sz="0" w:space="0" w:color="auto"/>
                    <w:left w:val="none" w:sz="0" w:space="0" w:color="auto"/>
                    <w:bottom w:val="none" w:sz="0" w:space="0" w:color="auto"/>
                    <w:right w:val="none" w:sz="0" w:space="0" w:color="auto"/>
                  </w:divBdr>
                  <w:divsChild>
                    <w:div w:id="488834114">
                      <w:marLeft w:val="0"/>
                      <w:marRight w:val="0"/>
                      <w:marTop w:val="0"/>
                      <w:marBottom w:val="0"/>
                      <w:divBdr>
                        <w:top w:val="none" w:sz="0" w:space="0" w:color="auto"/>
                        <w:left w:val="none" w:sz="0" w:space="0" w:color="auto"/>
                        <w:bottom w:val="none" w:sz="0" w:space="0" w:color="auto"/>
                        <w:right w:val="none" w:sz="0" w:space="0" w:color="auto"/>
                      </w:divBdr>
                    </w:div>
                  </w:divsChild>
                </w:div>
                <w:div w:id="1164197439">
                  <w:marLeft w:val="0"/>
                  <w:marRight w:val="0"/>
                  <w:marTop w:val="0"/>
                  <w:marBottom w:val="0"/>
                  <w:divBdr>
                    <w:top w:val="none" w:sz="0" w:space="0" w:color="auto"/>
                    <w:left w:val="none" w:sz="0" w:space="0" w:color="auto"/>
                    <w:bottom w:val="none" w:sz="0" w:space="0" w:color="auto"/>
                    <w:right w:val="none" w:sz="0" w:space="0" w:color="auto"/>
                  </w:divBdr>
                  <w:divsChild>
                    <w:div w:id="8563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7024">
      <w:bodyDiv w:val="1"/>
      <w:marLeft w:val="0"/>
      <w:marRight w:val="0"/>
      <w:marTop w:val="0"/>
      <w:marBottom w:val="0"/>
      <w:divBdr>
        <w:top w:val="none" w:sz="0" w:space="0" w:color="auto"/>
        <w:left w:val="none" w:sz="0" w:space="0" w:color="auto"/>
        <w:bottom w:val="none" w:sz="0" w:space="0" w:color="auto"/>
        <w:right w:val="none" w:sz="0" w:space="0" w:color="auto"/>
      </w:divBdr>
      <w:divsChild>
        <w:div w:id="329530509">
          <w:marLeft w:val="0"/>
          <w:marRight w:val="0"/>
          <w:marTop w:val="0"/>
          <w:marBottom w:val="0"/>
          <w:divBdr>
            <w:top w:val="none" w:sz="0" w:space="0" w:color="auto"/>
            <w:left w:val="none" w:sz="0" w:space="0" w:color="auto"/>
            <w:bottom w:val="none" w:sz="0" w:space="0" w:color="auto"/>
            <w:right w:val="none" w:sz="0" w:space="0" w:color="auto"/>
          </w:divBdr>
          <w:divsChild>
            <w:div w:id="547181264">
              <w:marLeft w:val="0"/>
              <w:marRight w:val="0"/>
              <w:marTop w:val="0"/>
              <w:marBottom w:val="0"/>
              <w:divBdr>
                <w:top w:val="none" w:sz="0" w:space="0" w:color="auto"/>
                <w:left w:val="none" w:sz="0" w:space="0" w:color="auto"/>
                <w:bottom w:val="none" w:sz="0" w:space="0" w:color="auto"/>
                <w:right w:val="none" w:sz="0" w:space="0" w:color="auto"/>
              </w:divBdr>
              <w:divsChild>
                <w:div w:id="692927018">
                  <w:marLeft w:val="0"/>
                  <w:marRight w:val="0"/>
                  <w:marTop w:val="0"/>
                  <w:marBottom w:val="0"/>
                  <w:divBdr>
                    <w:top w:val="none" w:sz="0" w:space="0" w:color="auto"/>
                    <w:left w:val="none" w:sz="0" w:space="0" w:color="auto"/>
                    <w:bottom w:val="none" w:sz="0" w:space="0" w:color="auto"/>
                    <w:right w:val="none" w:sz="0" w:space="0" w:color="auto"/>
                  </w:divBdr>
                  <w:divsChild>
                    <w:div w:id="491873808">
                      <w:marLeft w:val="0"/>
                      <w:marRight w:val="0"/>
                      <w:marTop w:val="0"/>
                      <w:marBottom w:val="0"/>
                      <w:divBdr>
                        <w:top w:val="none" w:sz="0" w:space="0" w:color="auto"/>
                        <w:left w:val="none" w:sz="0" w:space="0" w:color="auto"/>
                        <w:bottom w:val="none" w:sz="0" w:space="0" w:color="auto"/>
                        <w:right w:val="none" w:sz="0" w:space="0" w:color="auto"/>
                      </w:divBdr>
                    </w:div>
                  </w:divsChild>
                </w:div>
                <w:div w:id="740717587">
                  <w:marLeft w:val="0"/>
                  <w:marRight w:val="0"/>
                  <w:marTop w:val="0"/>
                  <w:marBottom w:val="0"/>
                  <w:divBdr>
                    <w:top w:val="none" w:sz="0" w:space="0" w:color="auto"/>
                    <w:left w:val="none" w:sz="0" w:space="0" w:color="auto"/>
                    <w:bottom w:val="none" w:sz="0" w:space="0" w:color="auto"/>
                    <w:right w:val="none" w:sz="0" w:space="0" w:color="auto"/>
                  </w:divBdr>
                  <w:divsChild>
                    <w:div w:id="1352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220">
      <w:bodyDiv w:val="1"/>
      <w:marLeft w:val="0"/>
      <w:marRight w:val="0"/>
      <w:marTop w:val="0"/>
      <w:marBottom w:val="0"/>
      <w:divBdr>
        <w:top w:val="none" w:sz="0" w:space="0" w:color="auto"/>
        <w:left w:val="none" w:sz="0" w:space="0" w:color="auto"/>
        <w:bottom w:val="none" w:sz="0" w:space="0" w:color="auto"/>
        <w:right w:val="none" w:sz="0" w:space="0" w:color="auto"/>
      </w:divBdr>
      <w:divsChild>
        <w:div w:id="1063219628">
          <w:marLeft w:val="0"/>
          <w:marRight w:val="0"/>
          <w:marTop w:val="0"/>
          <w:marBottom w:val="0"/>
          <w:divBdr>
            <w:top w:val="none" w:sz="0" w:space="0" w:color="auto"/>
            <w:left w:val="none" w:sz="0" w:space="0" w:color="auto"/>
            <w:bottom w:val="none" w:sz="0" w:space="0" w:color="auto"/>
            <w:right w:val="none" w:sz="0" w:space="0" w:color="auto"/>
          </w:divBdr>
          <w:divsChild>
            <w:div w:id="1880583808">
              <w:marLeft w:val="0"/>
              <w:marRight w:val="0"/>
              <w:marTop w:val="0"/>
              <w:marBottom w:val="0"/>
              <w:divBdr>
                <w:top w:val="none" w:sz="0" w:space="0" w:color="auto"/>
                <w:left w:val="none" w:sz="0" w:space="0" w:color="auto"/>
                <w:bottom w:val="none" w:sz="0" w:space="0" w:color="auto"/>
                <w:right w:val="none" w:sz="0" w:space="0" w:color="auto"/>
              </w:divBdr>
              <w:divsChild>
                <w:div w:id="1055545887">
                  <w:marLeft w:val="0"/>
                  <w:marRight w:val="0"/>
                  <w:marTop w:val="0"/>
                  <w:marBottom w:val="0"/>
                  <w:divBdr>
                    <w:top w:val="none" w:sz="0" w:space="0" w:color="auto"/>
                    <w:left w:val="none" w:sz="0" w:space="0" w:color="auto"/>
                    <w:bottom w:val="none" w:sz="0" w:space="0" w:color="auto"/>
                    <w:right w:val="none" w:sz="0" w:space="0" w:color="auto"/>
                  </w:divBdr>
                  <w:divsChild>
                    <w:div w:id="12446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52453">
      <w:bodyDiv w:val="1"/>
      <w:marLeft w:val="0"/>
      <w:marRight w:val="0"/>
      <w:marTop w:val="0"/>
      <w:marBottom w:val="0"/>
      <w:divBdr>
        <w:top w:val="none" w:sz="0" w:space="0" w:color="auto"/>
        <w:left w:val="none" w:sz="0" w:space="0" w:color="auto"/>
        <w:bottom w:val="none" w:sz="0" w:space="0" w:color="auto"/>
        <w:right w:val="none" w:sz="0" w:space="0" w:color="auto"/>
      </w:divBdr>
      <w:divsChild>
        <w:div w:id="1056315507">
          <w:marLeft w:val="0"/>
          <w:marRight w:val="0"/>
          <w:marTop w:val="0"/>
          <w:marBottom w:val="0"/>
          <w:divBdr>
            <w:top w:val="none" w:sz="0" w:space="0" w:color="auto"/>
            <w:left w:val="none" w:sz="0" w:space="0" w:color="auto"/>
            <w:bottom w:val="none" w:sz="0" w:space="0" w:color="auto"/>
            <w:right w:val="none" w:sz="0" w:space="0" w:color="auto"/>
          </w:divBdr>
          <w:divsChild>
            <w:div w:id="657462021">
              <w:marLeft w:val="0"/>
              <w:marRight w:val="0"/>
              <w:marTop w:val="0"/>
              <w:marBottom w:val="0"/>
              <w:divBdr>
                <w:top w:val="none" w:sz="0" w:space="0" w:color="auto"/>
                <w:left w:val="none" w:sz="0" w:space="0" w:color="auto"/>
                <w:bottom w:val="none" w:sz="0" w:space="0" w:color="auto"/>
                <w:right w:val="none" w:sz="0" w:space="0" w:color="auto"/>
              </w:divBdr>
              <w:divsChild>
                <w:div w:id="1570924955">
                  <w:marLeft w:val="0"/>
                  <w:marRight w:val="0"/>
                  <w:marTop w:val="0"/>
                  <w:marBottom w:val="0"/>
                  <w:divBdr>
                    <w:top w:val="none" w:sz="0" w:space="0" w:color="auto"/>
                    <w:left w:val="none" w:sz="0" w:space="0" w:color="auto"/>
                    <w:bottom w:val="none" w:sz="0" w:space="0" w:color="auto"/>
                    <w:right w:val="none" w:sz="0" w:space="0" w:color="auto"/>
                  </w:divBdr>
                  <w:divsChild>
                    <w:div w:id="1210533075">
                      <w:marLeft w:val="0"/>
                      <w:marRight w:val="0"/>
                      <w:marTop w:val="0"/>
                      <w:marBottom w:val="0"/>
                      <w:divBdr>
                        <w:top w:val="none" w:sz="0" w:space="0" w:color="auto"/>
                        <w:left w:val="none" w:sz="0" w:space="0" w:color="auto"/>
                        <w:bottom w:val="none" w:sz="0" w:space="0" w:color="auto"/>
                        <w:right w:val="none" w:sz="0" w:space="0" w:color="auto"/>
                      </w:divBdr>
                    </w:div>
                  </w:divsChild>
                </w:div>
                <w:div w:id="180244783">
                  <w:marLeft w:val="0"/>
                  <w:marRight w:val="0"/>
                  <w:marTop w:val="0"/>
                  <w:marBottom w:val="0"/>
                  <w:divBdr>
                    <w:top w:val="none" w:sz="0" w:space="0" w:color="auto"/>
                    <w:left w:val="none" w:sz="0" w:space="0" w:color="auto"/>
                    <w:bottom w:val="none" w:sz="0" w:space="0" w:color="auto"/>
                    <w:right w:val="none" w:sz="0" w:space="0" w:color="auto"/>
                  </w:divBdr>
                  <w:divsChild>
                    <w:div w:id="250626203">
                      <w:marLeft w:val="0"/>
                      <w:marRight w:val="0"/>
                      <w:marTop w:val="0"/>
                      <w:marBottom w:val="0"/>
                      <w:divBdr>
                        <w:top w:val="none" w:sz="0" w:space="0" w:color="auto"/>
                        <w:left w:val="none" w:sz="0" w:space="0" w:color="auto"/>
                        <w:bottom w:val="none" w:sz="0" w:space="0" w:color="auto"/>
                        <w:right w:val="none" w:sz="0" w:space="0" w:color="auto"/>
                      </w:divBdr>
                    </w:div>
                  </w:divsChild>
                </w:div>
                <w:div w:id="85423074">
                  <w:marLeft w:val="0"/>
                  <w:marRight w:val="0"/>
                  <w:marTop w:val="0"/>
                  <w:marBottom w:val="0"/>
                  <w:divBdr>
                    <w:top w:val="none" w:sz="0" w:space="0" w:color="auto"/>
                    <w:left w:val="none" w:sz="0" w:space="0" w:color="auto"/>
                    <w:bottom w:val="none" w:sz="0" w:space="0" w:color="auto"/>
                    <w:right w:val="none" w:sz="0" w:space="0" w:color="auto"/>
                  </w:divBdr>
                  <w:divsChild>
                    <w:div w:id="416370223">
                      <w:marLeft w:val="0"/>
                      <w:marRight w:val="0"/>
                      <w:marTop w:val="0"/>
                      <w:marBottom w:val="0"/>
                      <w:divBdr>
                        <w:top w:val="none" w:sz="0" w:space="0" w:color="auto"/>
                        <w:left w:val="none" w:sz="0" w:space="0" w:color="auto"/>
                        <w:bottom w:val="none" w:sz="0" w:space="0" w:color="auto"/>
                        <w:right w:val="none" w:sz="0" w:space="0" w:color="auto"/>
                      </w:divBdr>
                    </w:div>
                  </w:divsChild>
                </w:div>
                <w:div w:id="2101946437">
                  <w:marLeft w:val="0"/>
                  <w:marRight w:val="0"/>
                  <w:marTop w:val="0"/>
                  <w:marBottom w:val="0"/>
                  <w:divBdr>
                    <w:top w:val="none" w:sz="0" w:space="0" w:color="auto"/>
                    <w:left w:val="none" w:sz="0" w:space="0" w:color="auto"/>
                    <w:bottom w:val="none" w:sz="0" w:space="0" w:color="auto"/>
                    <w:right w:val="none" w:sz="0" w:space="0" w:color="auto"/>
                  </w:divBdr>
                  <w:divsChild>
                    <w:div w:id="1389913362">
                      <w:marLeft w:val="0"/>
                      <w:marRight w:val="0"/>
                      <w:marTop w:val="0"/>
                      <w:marBottom w:val="0"/>
                      <w:divBdr>
                        <w:top w:val="none" w:sz="0" w:space="0" w:color="auto"/>
                        <w:left w:val="none" w:sz="0" w:space="0" w:color="auto"/>
                        <w:bottom w:val="none" w:sz="0" w:space="0" w:color="auto"/>
                        <w:right w:val="none" w:sz="0" w:space="0" w:color="auto"/>
                      </w:divBdr>
                    </w:div>
                  </w:divsChild>
                </w:div>
                <w:div w:id="353969225">
                  <w:marLeft w:val="0"/>
                  <w:marRight w:val="0"/>
                  <w:marTop w:val="0"/>
                  <w:marBottom w:val="0"/>
                  <w:divBdr>
                    <w:top w:val="none" w:sz="0" w:space="0" w:color="auto"/>
                    <w:left w:val="none" w:sz="0" w:space="0" w:color="auto"/>
                    <w:bottom w:val="none" w:sz="0" w:space="0" w:color="auto"/>
                    <w:right w:val="none" w:sz="0" w:space="0" w:color="auto"/>
                  </w:divBdr>
                  <w:divsChild>
                    <w:div w:id="1819808526">
                      <w:marLeft w:val="0"/>
                      <w:marRight w:val="0"/>
                      <w:marTop w:val="0"/>
                      <w:marBottom w:val="0"/>
                      <w:divBdr>
                        <w:top w:val="none" w:sz="0" w:space="0" w:color="auto"/>
                        <w:left w:val="none" w:sz="0" w:space="0" w:color="auto"/>
                        <w:bottom w:val="none" w:sz="0" w:space="0" w:color="auto"/>
                        <w:right w:val="none" w:sz="0" w:space="0" w:color="auto"/>
                      </w:divBdr>
                    </w:div>
                  </w:divsChild>
                </w:div>
                <w:div w:id="1270968301">
                  <w:marLeft w:val="0"/>
                  <w:marRight w:val="0"/>
                  <w:marTop w:val="0"/>
                  <w:marBottom w:val="0"/>
                  <w:divBdr>
                    <w:top w:val="none" w:sz="0" w:space="0" w:color="auto"/>
                    <w:left w:val="none" w:sz="0" w:space="0" w:color="auto"/>
                    <w:bottom w:val="none" w:sz="0" w:space="0" w:color="auto"/>
                    <w:right w:val="none" w:sz="0" w:space="0" w:color="auto"/>
                  </w:divBdr>
                  <w:divsChild>
                    <w:div w:id="143662488">
                      <w:marLeft w:val="0"/>
                      <w:marRight w:val="0"/>
                      <w:marTop w:val="0"/>
                      <w:marBottom w:val="0"/>
                      <w:divBdr>
                        <w:top w:val="none" w:sz="0" w:space="0" w:color="auto"/>
                        <w:left w:val="none" w:sz="0" w:space="0" w:color="auto"/>
                        <w:bottom w:val="none" w:sz="0" w:space="0" w:color="auto"/>
                        <w:right w:val="none" w:sz="0" w:space="0" w:color="auto"/>
                      </w:divBdr>
                    </w:div>
                    <w:div w:id="1442456110">
                      <w:marLeft w:val="0"/>
                      <w:marRight w:val="0"/>
                      <w:marTop w:val="0"/>
                      <w:marBottom w:val="0"/>
                      <w:divBdr>
                        <w:top w:val="none" w:sz="0" w:space="0" w:color="auto"/>
                        <w:left w:val="none" w:sz="0" w:space="0" w:color="auto"/>
                        <w:bottom w:val="none" w:sz="0" w:space="0" w:color="auto"/>
                        <w:right w:val="none" w:sz="0" w:space="0" w:color="auto"/>
                      </w:divBdr>
                    </w:div>
                  </w:divsChild>
                </w:div>
                <w:div w:id="1320117593">
                  <w:marLeft w:val="0"/>
                  <w:marRight w:val="0"/>
                  <w:marTop w:val="0"/>
                  <w:marBottom w:val="0"/>
                  <w:divBdr>
                    <w:top w:val="none" w:sz="0" w:space="0" w:color="auto"/>
                    <w:left w:val="none" w:sz="0" w:space="0" w:color="auto"/>
                    <w:bottom w:val="none" w:sz="0" w:space="0" w:color="auto"/>
                    <w:right w:val="none" w:sz="0" w:space="0" w:color="auto"/>
                  </w:divBdr>
                  <w:divsChild>
                    <w:div w:id="187917501">
                      <w:marLeft w:val="0"/>
                      <w:marRight w:val="0"/>
                      <w:marTop w:val="0"/>
                      <w:marBottom w:val="0"/>
                      <w:divBdr>
                        <w:top w:val="none" w:sz="0" w:space="0" w:color="auto"/>
                        <w:left w:val="none" w:sz="0" w:space="0" w:color="auto"/>
                        <w:bottom w:val="none" w:sz="0" w:space="0" w:color="auto"/>
                        <w:right w:val="none" w:sz="0" w:space="0" w:color="auto"/>
                      </w:divBdr>
                    </w:div>
                  </w:divsChild>
                </w:div>
                <w:div w:id="1200583977">
                  <w:marLeft w:val="0"/>
                  <w:marRight w:val="0"/>
                  <w:marTop w:val="0"/>
                  <w:marBottom w:val="0"/>
                  <w:divBdr>
                    <w:top w:val="none" w:sz="0" w:space="0" w:color="auto"/>
                    <w:left w:val="none" w:sz="0" w:space="0" w:color="auto"/>
                    <w:bottom w:val="none" w:sz="0" w:space="0" w:color="auto"/>
                    <w:right w:val="none" w:sz="0" w:space="0" w:color="auto"/>
                  </w:divBdr>
                  <w:divsChild>
                    <w:div w:id="779835867">
                      <w:marLeft w:val="0"/>
                      <w:marRight w:val="0"/>
                      <w:marTop w:val="0"/>
                      <w:marBottom w:val="0"/>
                      <w:divBdr>
                        <w:top w:val="none" w:sz="0" w:space="0" w:color="auto"/>
                        <w:left w:val="none" w:sz="0" w:space="0" w:color="auto"/>
                        <w:bottom w:val="none" w:sz="0" w:space="0" w:color="auto"/>
                        <w:right w:val="none" w:sz="0" w:space="0" w:color="auto"/>
                      </w:divBdr>
                    </w:div>
                  </w:divsChild>
                </w:div>
                <w:div w:id="363025339">
                  <w:marLeft w:val="0"/>
                  <w:marRight w:val="0"/>
                  <w:marTop w:val="0"/>
                  <w:marBottom w:val="0"/>
                  <w:divBdr>
                    <w:top w:val="none" w:sz="0" w:space="0" w:color="auto"/>
                    <w:left w:val="none" w:sz="0" w:space="0" w:color="auto"/>
                    <w:bottom w:val="none" w:sz="0" w:space="0" w:color="auto"/>
                    <w:right w:val="none" w:sz="0" w:space="0" w:color="auto"/>
                  </w:divBdr>
                  <w:divsChild>
                    <w:div w:id="1285888936">
                      <w:marLeft w:val="0"/>
                      <w:marRight w:val="0"/>
                      <w:marTop w:val="0"/>
                      <w:marBottom w:val="0"/>
                      <w:divBdr>
                        <w:top w:val="none" w:sz="0" w:space="0" w:color="auto"/>
                        <w:left w:val="none" w:sz="0" w:space="0" w:color="auto"/>
                        <w:bottom w:val="none" w:sz="0" w:space="0" w:color="auto"/>
                        <w:right w:val="none" w:sz="0" w:space="0" w:color="auto"/>
                      </w:divBdr>
                    </w:div>
                  </w:divsChild>
                </w:div>
                <w:div w:id="1833451697">
                  <w:marLeft w:val="0"/>
                  <w:marRight w:val="0"/>
                  <w:marTop w:val="0"/>
                  <w:marBottom w:val="0"/>
                  <w:divBdr>
                    <w:top w:val="none" w:sz="0" w:space="0" w:color="auto"/>
                    <w:left w:val="none" w:sz="0" w:space="0" w:color="auto"/>
                    <w:bottom w:val="none" w:sz="0" w:space="0" w:color="auto"/>
                    <w:right w:val="none" w:sz="0" w:space="0" w:color="auto"/>
                  </w:divBdr>
                  <w:divsChild>
                    <w:div w:id="1011763945">
                      <w:marLeft w:val="0"/>
                      <w:marRight w:val="0"/>
                      <w:marTop w:val="0"/>
                      <w:marBottom w:val="0"/>
                      <w:divBdr>
                        <w:top w:val="none" w:sz="0" w:space="0" w:color="auto"/>
                        <w:left w:val="none" w:sz="0" w:space="0" w:color="auto"/>
                        <w:bottom w:val="none" w:sz="0" w:space="0" w:color="auto"/>
                        <w:right w:val="none" w:sz="0" w:space="0" w:color="auto"/>
                      </w:divBdr>
                    </w:div>
                  </w:divsChild>
                </w:div>
                <w:div w:id="1550800249">
                  <w:marLeft w:val="0"/>
                  <w:marRight w:val="0"/>
                  <w:marTop w:val="0"/>
                  <w:marBottom w:val="0"/>
                  <w:divBdr>
                    <w:top w:val="none" w:sz="0" w:space="0" w:color="auto"/>
                    <w:left w:val="none" w:sz="0" w:space="0" w:color="auto"/>
                    <w:bottom w:val="none" w:sz="0" w:space="0" w:color="auto"/>
                    <w:right w:val="none" w:sz="0" w:space="0" w:color="auto"/>
                  </w:divBdr>
                  <w:divsChild>
                    <w:div w:id="1841313728">
                      <w:marLeft w:val="0"/>
                      <w:marRight w:val="0"/>
                      <w:marTop w:val="0"/>
                      <w:marBottom w:val="0"/>
                      <w:divBdr>
                        <w:top w:val="none" w:sz="0" w:space="0" w:color="auto"/>
                        <w:left w:val="none" w:sz="0" w:space="0" w:color="auto"/>
                        <w:bottom w:val="none" w:sz="0" w:space="0" w:color="auto"/>
                        <w:right w:val="none" w:sz="0" w:space="0" w:color="auto"/>
                      </w:divBdr>
                    </w:div>
                  </w:divsChild>
                </w:div>
                <w:div w:id="2044015961">
                  <w:marLeft w:val="0"/>
                  <w:marRight w:val="0"/>
                  <w:marTop w:val="0"/>
                  <w:marBottom w:val="0"/>
                  <w:divBdr>
                    <w:top w:val="none" w:sz="0" w:space="0" w:color="auto"/>
                    <w:left w:val="none" w:sz="0" w:space="0" w:color="auto"/>
                    <w:bottom w:val="none" w:sz="0" w:space="0" w:color="auto"/>
                    <w:right w:val="none" w:sz="0" w:space="0" w:color="auto"/>
                  </w:divBdr>
                  <w:divsChild>
                    <w:div w:id="675621540">
                      <w:marLeft w:val="0"/>
                      <w:marRight w:val="0"/>
                      <w:marTop w:val="0"/>
                      <w:marBottom w:val="0"/>
                      <w:divBdr>
                        <w:top w:val="none" w:sz="0" w:space="0" w:color="auto"/>
                        <w:left w:val="none" w:sz="0" w:space="0" w:color="auto"/>
                        <w:bottom w:val="none" w:sz="0" w:space="0" w:color="auto"/>
                        <w:right w:val="none" w:sz="0" w:space="0" w:color="auto"/>
                      </w:divBdr>
                    </w:div>
                  </w:divsChild>
                </w:div>
                <w:div w:id="862479868">
                  <w:marLeft w:val="0"/>
                  <w:marRight w:val="0"/>
                  <w:marTop w:val="0"/>
                  <w:marBottom w:val="0"/>
                  <w:divBdr>
                    <w:top w:val="none" w:sz="0" w:space="0" w:color="auto"/>
                    <w:left w:val="none" w:sz="0" w:space="0" w:color="auto"/>
                    <w:bottom w:val="none" w:sz="0" w:space="0" w:color="auto"/>
                    <w:right w:val="none" w:sz="0" w:space="0" w:color="auto"/>
                  </w:divBdr>
                  <w:divsChild>
                    <w:div w:id="1046104214">
                      <w:marLeft w:val="0"/>
                      <w:marRight w:val="0"/>
                      <w:marTop w:val="0"/>
                      <w:marBottom w:val="0"/>
                      <w:divBdr>
                        <w:top w:val="none" w:sz="0" w:space="0" w:color="auto"/>
                        <w:left w:val="none" w:sz="0" w:space="0" w:color="auto"/>
                        <w:bottom w:val="none" w:sz="0" w:space="0" w:color="auto"/>
                        <w:right w:val="none" w:sz="0" w:space="0" w:color="auto"/>
                      </w:divBdr>
                    </w:div>
                  </w:divsChild>
                </w:div>
                <w:div w:id="1917787669">
                  <w:marLeft w:val="0"/>
                  <w:marRight w:val="0"/>
                  <w:marTop w:val="0"/>
                  <w:marBottom w:val="0"/>
                  <w:divBdr>
                    <w:top w:val="none" w:sz="0" w:space="0" w:color="auto"/>
                    <w:left w:val="none" w:sz="0" w:space="0" w:color="auto"/>
                    <w:bottom w:val="none" w:sz="0" w:space="0" w:color="auto"/>
                    <w:right w:val="none" w:sz="0" w:space="0" w:color="auto"/>
                  </w:divBdr>
                  <w:divsChild>
                    <w:div w:id="740636752">
                      <w:marLeft w:val="0"/>
                      <w:marRight w:val="0"/>
                      <w:marTop w:val="0"/>
                      <w:marBottom w:val="0"/>
                      <w:divBdr>
                        <w:top w:val="none" w:sz="0" w:space="0" w:color="auto"/>
                        <w:left w:val="none" w:sz="0" w:space="0" w:color="auto"/>
                        <w:bottom w:val="none" w:sz="0" w:space="0" w:color="auto"/>
                        <w:right w:val="none" w:sz="0" w:space="0" w:color="auto"/>
                      </w:divBdr>
                    </w:div>
                  </w:divsChild>
                </w:div>
                <w:div w:id="877475375">
                  <w:marLeft w:val="0"/>
                  <w:marRight w:val="0"/>
                  <w:marTop w:val="0"/>
                  <w:marBottom w:val="0"/>
                  <w:divBdr>
                    <w:top w:val="none" w:sz="0" w:space="0" w:color="auto"/>
                    <w:left w:val="none" w:sz="0" w:space="0" w:color="auto"/>
                    <w:bottom w:val="none" w:sz="0" w:space="0" w:color="auto"/>
                    <w:right w:val="none" w:sz="0" w:space="0" w:color="auto"/>
                  </w:divBdr>
                  <w:divsChild>
                    <w:div w:id="242959406">
                      <w:marLeft w:val="0"/>
                      <w:marRight w:val="0"/>
                      <w:marTop w:val="0"/>
                      <w:marBottom w:val="0"/>
                      <w:divBdr>
                        <w:top w:val="none" w:sz="0" w:space="0" w:color="auto"/>
                        <w:left w:val="none" w:sz="0" w:space="0" w:color="auto"/>
                        <w:bottom w:val="none" w:sz="0" w:space="0" w:color="auto"/>
                        <w:right w:val="none" w:sz="0" w:space="0" w:color="auto"/>
                      </w:divBdr>
                    </w:div>
                  </w:divsChild>
                </w:div>
                <w:div w:id="1987707544">
                  <w:marLeft w:val="0"/>
                  <w:marRight w:val="0"/>
                  <w:marTop w:val="0"/>
                  <w:marBottom w:val="0"/>
                  <w:divBdr>
                    <w:top w:val="none" w:sz="0" w:space="0" w:color="auto"/>
                    <w:left w:val="none" w:sz="0" w:space="0" w:color="auto"/>
                    <w:bottom w:val="none" w:sz="0" w:space="0" w:color="auto"/>
                    <w:right w:val="none" w:sz="0" w:space="0" w:color="auto"/>
                  </w:divBdr>
                  <w:divsChild>
                    <w:div w:id="913662710">
                      <w:marLeft w:val="0"/>
                      <w:marRight w:val="0"/>
                      <w:marTop w:val="0"/>
                      <w:marBottom w:val="0"/>
                      <w:divBdr>
                        <w:top w:val="none" w:sz="0" w:space="0" w:color="auto"/>
                        <w:left w:val="none" w:sz="0" w:space="0" w:color="auto"/>
                        <w:bottom w:val="none" w:sz="0" w:space="0" w:color="auto"/>
                        <w:right w:val="none" w:sz="0" w:space="0" w:color="auto"/>
                      </w:divBdr>
                    </w:div>
                    <w:div w:id="545488601">
                      <w:marLeft w:val="0"/>
                      <w:marRight w:val="0"/>
                      <w:marTop w:val="0"/>
                      <w:marBottom w:val="0"/>
                      <w:divBdr>
                        <w:top w:val="none" w:sz="0" w:space="0" w:color="auto"/>
                        <w:left w:val="none" w:sz="0" w:space="0" w:color="auto"/>
                        <w:bottom w:val="none" w:sz="0" w:space="0" w:color="auto"/>
                        <w:right w:val="none" w:sz="0" w:space="0" w:color="auto"/>
                      </w:divBdr>
                    </w:div>
                  </w:divsChild>
                </w:div>
                <w:div w:id="2006005358">
                  <w:marLeft w:val="0"/>
                  <w:marRight w:val="0"/>
                  <w:marTop w:val="0"/>
                  <w:marBottom w:val="0"/>
                  <w:divBdr>
                    <w:top w:val="none" w:sz="0" w:space="0" w:color="auto"/>
                    <w:left w:val="none" w:sz="0" w:space="0" w:color="auto"/>
                    <w:bottom w:val="none" w:sz="0" w:space="0" w:color="auto"/>
                    <w:right w:val="none" w:sz="0" w:space="0" w:color="auto"/>
                  </w:divBdr>
                  <w:divsChild>
                    <w:div w:id="2075153801">
                      <w:marLeft w:val="0"/>
                      <w:marRight w:val="0"/>
                      <w:marTop w:val="0"/>
                      <w:marBottom w:val="0"/>
                      <w:divBdr>
                        <w:top w:val="none" w:sz="0" w:space="0" w:color="auto"/>
                        <w:left w:val="none" w:sz="0" w:space="0" w:color="auto"/>
                        <w:bottom w:val="none" w:sz="0" w:space="0" w:color="auto"/>
                        <w:right w:val="none" w:sz="0" w:space="0" w:color="auto"/>
                      </w:divBdr>
                    </w:div>
                  </w:divsChild>
                </w:div>
                <w:div w:id="596406561">
                  <w:marLeft w:val="0"/>
                  <w:marRight w:val="0"/>
                  <w:marTop w:val="0"/>
                  <w:marBottom w:val="0"/>
                  <w:divBdr>
                    <w:top w:val="none" w:sz="0" w:space="0" w:color="auto"/>
                    <w:left w:val="none" w:sz="0" w:space="0" w:color="auto"/>
                    <w:bottom w:val="none" w:sz="0" w:space="0" w:color="auto"/>
                    <w:right w:val="none" w:sz="0" w:space="0" w:color="auto"/>
                  </w:divBdr>
                  <w:divsChild>
                    <w:div w:id="11235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7688">
      <w:bodyDiv w:val="1"/>
      <w:marLeft w:val="0"/>
      <w:marRight w:val="0"/>
      <w:marTop w:val="0"/>
      <w:marBottom w:val="0"/>
      <w:divBdr>
        <w:top w:val="none" w:sz="0" w:space="0" w:color="auto"/>
        <w:left w:val="none" w:sz="0" w:space="0" w:color="auto"/>
        <w:bottom w:val="none" w:sz="0" w:space="0" w:color="auto"/>
        <w:right w:val="none" w:sz="0" w:space="0" w:color="auto"/>
      </w:divBdr>
      <w:divsChild>
        <w:div w:id="415830955">
          <w:marLeft w:val="0"/>
          <w:marRight w:val="0"/>
          <w:marTop w:val="0"/>
          <w:marBottom w:val="0"/>
          <w:divBdr>
            <w:top w:val="none" w:sz="0" w:space="0" w:color="auto"/>
            <w:left w:val="none" w:sz="0" w:space="0" w:color="auto"/>
            <w:bottom w:val="none" w:sz="0" w:space="0" w:color="auto"/>
            <w:right w:val="none" w:sz="0" w:space="0" w:color="auto"/>
          </w:divBdr>
          <w:divsChild>
            <w:div w:id="1091270525">
              <w:marLeft w:val="0"/>
              <w:marRight w:val="0"/>
              <w:marTop w:val="0"/>
              <w:marBottom w:val="0"/>
              <w:divBdr>
                <w:top w:val="none" w:sz="0" w:space="0" w:color="auto"/>
                <w:left w:val="none" w:sz="0" w:space="0" w:color="auto"/>
                <w:bottom w:val="none" w:sz="0" w:space="0" w:color="auto"/>
                <w:right w:val="none" w:sz="0" w:space="0" w:color="auto"/>
              </w:divBdr>
              <w:divsChild>
                <w:div w:id="216824695">
                  <w:marLeft w:val="0"/>
                  <w:marRight w:val="0"/>
                  <w:marTop w:val="0"/>
                  <w:marBottom w:val="0"/>
                  <w:divBdr>
                    <w:top w:val="none" w:sz="0" w:space="0" w:color="auto"/>
                    <w:left w:val="none" w:sz="0" w:space="0" w:color="auto"/>
                    <w:bottom w:val="none" w:sz="0" w:space="0" w:color="auto"/>
                    <w:right w:val="none" w:sz="0" w:space="0" w:color="auto"/>
                  </w:divBdr>
                  <w:divsChild>
                    <w:div w:id="20498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97147">
      <w:bodyDiv w:val="1"/>
      <w:marLeft w:val="0"/>
      <w:marRight w:val="0"/>
      <w:marTop w:val="0"/>
      <w:marBottom w:val="0"/>
      <w:divBdr>
        <w:top w:val="none" w:sz="0" w:space="0" w:color="auto"/>
        <w:left w:val="none" w:sz="0" w:space="0" w:color="auto"/>
        <w:bottom w:val="none" w:sz="0" w:space="0" w:color="auto"/>
        <w:right w:val="none" w:sz="0" w:space="0" w:color="auto"/>
      </w:divBdr>
      <w:divsChild>
        <w:div w:id="2020934500">
          <w:marLeft w:val="0"/>
          <w:marRight w:val="0"/>
          <w:marTop w:val="0"/>
          <w:marBottom w:val="0"/>
          <w:divBdr>
            <w:top w:val="none" w:sz="0" w:space="0" w:color="auto"/>
            <w:left w:val="none" w:sz="0" w:space="0" w:color="auto"/>
            <w:bottom w:val="none" w:sz="0" w:space="0" w:color="auto"/>
            <w:right w:val="none" w:sz="0" w:space="0" w:color="auto"/>
          </w:divBdr>
          <w:divsChild>
            <w:div w:id="897283874">
              <w:marLeft w:val="0"/>
              <w:marRight w:val="0"/>
              <w:marTop w:val="0"/>
              <w:marBottom w:val="0"/>
              <w:divBdr>
                <w:top w:val="none" w:sz="0" w:space="0" w:color="auto"/>
                <w:left w:val="none" w:sz="0" w:space="0" w:color="auto"/>
                <w:bottom w:val="none" w:sz="0" w:space="0" w:color="auto"/>
                <w:right w:val="none" w:sz="0" w:space="0" w:color="auto"/>
              </w:divBdr>
              <w:divsChild>
                <w:div w:id="243032586">
                  <w:marLeft w:val="0"/>
                  <w:marRight w:val="0"/>
                  <w:marTop w:val="0"/>
                  <w:marBottom w:val="0"/>
                  <w:divBdr>
                    <w:top w:val="none" w:sz="0" w:space="0" w:color="auto"/>
                    <w:left w:val="none" w:sz="0" w:space="0" w:color="auto"/>
                    <w:bottom w:val="none" w:sz="0" w:space="0" w:color="auto"/>
                    <w:right w:val="none" w:sz="0" w:space="0" w:color="auto"/>
                  </w:divBdr>
                  <w:divsChild>
                    <w:div w:id="7078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38124">
      <w:bodyDiv w:val="1"/>
      <w:marLeft w:val="0"/>
      <w:marRight w:val="0"/>
      <w:marTop w:val="0"/>
      <w:marBottom w:val="0"/>
      <w:divBdr>
        <w:top w:val="none" w:sz="0" w:space="0" w:color="auto"/>
        <w:left w:val="none" w:sz="0" w:space="0" w:color="auto"/>
        <w:bottom w:val="none" w:sz="0" w:space="0" w:color="auto"/>
        <w:right w:val="none" w:sz="0" w:space="0" w:color="auto"/>
      </w:divBdr>
      <w:divsChild>
        <w:div w:id="229075879">
          <w:marLeft w:val="0"/>
          <w:marRight w:val="0"/>
          <w:marTop w:val="0"/>
          <w:marBottom w:val="0"/>
          <w:divBdr>
            <w:top w:val="none" w:sz="0" w:space="0" w:color="auto"/>
            <w:left w:val="none" w:sz="0" w:space="0" w:color="auto"/>
            <w:bottom w:val="none" w:sz="0" w:space="0" w:color="auto"/>
            <w:right w:val="none" w:sz="0" w:space="0" w:color="auto"/>
          </w:divBdr>
          <w:divsChild>
            <w:div w:id="281302950">
              <w:marLeft w:val="0"/>
              <w:marRight w:val="0"/>
              <w:marTop w:val="0"/>
              <w:marBottom w:val="0"/>
              <w:divBdr>
                <w:top w:val="none" w:sz="0" w:space="0" w:color="auto"/>
                <w:left w:val="none" w:sz="0" w:space="0" w:color="auto"/>
                <w:bottom w:val="none" w:sz="0" w:space="0" w:color="auto"/>
                <w:right w:val="none" w:sz="0" w:space="0" w:color="auto"/>
              </w:divBdr>
              <w:divsChild>
                <w:div w:id="743841552">
                  <w:marLeft w:val="0"/>
                  <w:marRight w:val="0"/>
                  <w:marTop w:val="0"/>
                  <w:marBottom w:val="0"/>
                  <w:divBdr>
                    <w:top w:val="none" w:sz="0" w:space="0" w:color="auto"/>
                    <w:left w:val="none" w:sz="0" w:space="0" w:color="auto"/>
                    <w:bottom w:val="none" w:sz="0" w:space="0" w:color="auto"/>
                    <w:right w:val="none" w:sz="0" w:space="0" w:color="auto"/>
                  </w:divBdr>
                  <w:divsChild>
                    <w:div w:id="1414623197">
                      <w:marLeft w:val="0"/>
                      <w:marRight w:val="0"/>
                      <w:marTop w:val="0"/>
                      <w:marBottom w:val="0"/>
                      <w:divBdr>
                        <w:top w:val="none" w:sz="0" w:space="0" w:color="auto"/>
                        <w:left w:val="none" w:sz="0" w:space="0" w:color="auto"/>
                        <w:bottom w:val="none" w:sz="0" w:space="0" w:color="auto"/>
                        <w:right w:val="none" w:sz="0" w:space="0" w:color="auto"/>
                      </w:divBdr>
                    </w:div>
                  </w:divsChild>
                </w:div>
                <w:div w:id="413474743">
                  <w:marLeft w:val="0"/>
                  <w:marRight w:val="0"/>
                  <w:marTop w:val="0"/>
                  <w:marBottom w:val="0"/>
                  <w:divBdr>
                    <w:top w:val="none" w:sz="0" w:space="0" w:color="auto"/>
                    <w:left w:val="none" w:sz="0" w:space="0" w:color="auto"/>
                    <w:bottom w:val="none" w:sz="0" w:space="0" w:color="auto"/>
                    <w:right w:val="none" w:sz="0" w:space="0" w:color="auto"/>
                  </w:divBdr>
                  <w:divsChild>
                    <w:div w:id="1045370665">
                      <w:marLeft w:val="0"/>
                      <w:marRight w:val="0"/>
                      <w:marTop w:val="0"/>
                      <w:marBottom w:val="0"/>
                      <w:divBdr>
                        <w:top w:val="none" w:sz="0" w:space="0" w:color="auto"/>
                        <w:left w:val="none" w:sz="0" w:space="0" w:color="auto"/>
                        <w:bottom w:val="none" w:sz="0" w:space="0" w:color="auto"/>
                        <w:right w:val="none" w:sz="0" w:space="0" w:color="auto"/>
                      </w:divBdr>
                    </w:div>
                  </w:divsChild>
                </w:div>
                <w:div w:id="555506348">
                  <w:marLeft w:val="0"/>
                  <w:marRight w:val="0"/>
                  <w:marTop w:val="0"/>
                  <w:marBottom w:val="0"/>
                  <w:divBdr>
                    <w:top w:val="none" w:sz="0" w:space="0" w:color="auto"/>
                    <w:left w:val="none" w:sz="0" w:space="0" w:color="auto"/>
                    <w:bottom w:val="none" w:sz="0" w:space="0" w:color="auto"/>
                    <w:right w:val="none" w:sz="0" w:space="0" w:color="auto"/>
                  </w:divBdr>
                  <w:divsChild>
                    <w:div w:id="932978124">
                      <w:marLeft w:val="0"/>
                      <w:marRight w:val="0"/>
                      <w:marTop w:val="0"/>
                      <w:marBottom w:val="0"/>
                      <w:divBdr>
                        <w:top w:val="none" w:sz="0" w:space="0" w:color="auto"/>
                        <w:left w:val="none" w:sz="0" w:space="0" w:color="auto"/>
                        <w:bottom w:val="none" w:sz="0" w:space="0" w:color="auto"/>
                        <w:right w:val="none" w:sz="0" w:space="0" w:color="auto"/>
                      </w:divBdr>
                    </w:div>
                  </w:divsChild>
                </w:div>
                <w:div w:id="1678733563">
                  <w:marLeft w:val="0"/>
                  <w:marRight w:val="0"/>
                  <w:marTop w:val="0"/>
                  <w:marBottom w:val="0"/>
                  <w:divBdr>
                    <w:top w:val="none" w:sz="0" w:space="0" w:color="auto"/>
                    <w:left w:val="none" w:sz="0" w:space="0" w:color="auto"/>
                    <w:bottom w:val="none" w:sz="0" w:space="0" w:color="auto"/>
                    <w:right w:val="none" w:sz="0" w:space="0" w:color="auto"/>
                  </w:divBdr>
                  <w:divsChild>
                    <w:div w:id="254748717">
                      <w:marLeft w:val="0"/>
                      <w:marRight w:val="0"/>
                      <w:marTop w:val="0"/>
                      <w:marBottom w:val="0"/>
                      <w:divBdr>
                        <w:top w:val="none" w:sz="0" w:space="0" w:color="auto"/>
                        <w:left w:val="none" w:sz="0" w:space="0" w:color="auto"/>
                        <w:bottom w:val="none" w:sz="0" w:space="0" w:color="auto"/>
                        <w:right w:val="none" w:sz="0" w:space="0" w:color="auto"/>
                      </w:divBdr>
                    </w:div>
                  </w:divsChild>
                </w:div>
                <w:div w:id="1546603052">
                  <w:marLeft w:val="0"/>
                  <w:marRight w:val="0"/>
                  <w:marTop w:val="0"/>
                  <w:marBottom w:val="0"/>
                  <w:divBdr>
                    <w:top w:val="none" w:sz="0" w:space="0" w:color="auto"/>
                    <w:left w:val="none" w:sz="0" w:space="0" w:color="auto"/>
                    <w:bottom w:val="none" w:sz="0" w:space="0" w:color="auto"/>
                    <w:right w:val="none" w:sz="0" w:space="0" w:color="auto"/>
                  </w:divBdr>
                  <w:divsChild>
                    <w:div w:id="19700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2203">
      <w:bodyDiv w:val="1"/>
      <w:marLeft w:val="0"/>
      <w:marRight w:val="0"/>
      <w:marTop w:val="0"/>
      <w:marBottom w:val="0"/>
      <w:divBdr>
        <w:top w:val="none" w:sz="0" w:space="0" w:color="auto"/>
        <w:left w:val="none" w:sz="0" w:space="0" w:color="auto"/>
        <w:bottom w:val="none" w:sz="0" w:space="0" w:color="auto"/>
        <w:right w:val="none" w:sz="0" w:space="0" w:color="auto"/>
      </w:divBdr>
      <w:divsChild>
        <w:div w:id="2075465303">
          <w:marLeft w:val="0"/>
          <w:marRight w:val="0"/>
          <w:marTop w:val="0"/>
          <w:marBottom w:val="0"/>
          <w:divBdr>
            <w:top w:val="none" w:sz="0" w:space="0" w:color="auto"/>
            <w:left w:val="none" w:sz="0" w:space="0" w:color="auto"/>
            <w:bottom w:val="none" w:sz="0" w:space="0" w:color="auto"/>
            <w:right w:val="none" w:sz="0" w:space="0" w:color="auto"/>
          </w:divBdr>
          <w:divsChild>
            <w:div w:id="1575821791">
              <w:marLeft w:val="0"/>
              <w:marRight w:val="0"/>
              <w:marTop w:val="0"/>
              <w:marBottom w:val="0"/>
              <w:divBdr>
                <w:top w:val="none" w:sz="0" w:space="0" w:color="auto"/>
                <w:left w:val="none" w:sz="0" w:space="0" w:color="auto"/>
                <w:bottom w:val="none" w:sz="0" w:space="0" w:color="auto"/>
                <w:right w:val="none" w:sz="0" w:space="0" w:color="auto"/>
              </w:divBdr>
              <w:divsChild>
                <w:div w:id="1943604230">
                  <w:marLeft w:val="0"/>
                  <w:marRight w:val="0"/>
                  <w:marTop w:val="0"/>
                  <w:marBottom w:val="0"/>
                  <w:divBdr>
                    <w:top w:val="none" w:sz="0" w:space="0" w:color="auto"/>
                    <w:left w:val="none" w:sz="0" w:space="0" w:color="auto"/>
                    <w:bottom w:val="none" w:sz="0" w:space="0" w:color="auto"/>
                    <w:right w:val="none" w:sz="0" w:space="0" w:color="auto"/>
                  </w:divBdr>
                  <w:divsChild>
                    <w:div w:id="1530214947">
                      <w:marLeft w:val="0"/>
                      <w:marRight w:val="0"/>
                      <w:marTop w:val="0"/>
                      <w:marBottom w:val="0"/>
                      <w:divBdr>
                        <w:top w:val="none" w:sz="0" w:space="0" w:color="auto"/>
                        <w:left w:val="none" w:sz="0" w:space="0" w:color="auto"/>
                        <w:bottom w:val="none" w:sz="0" w:space="0" w:color="auto"/>
                        <w:right w:val="none" w:sz="0" w:space="0" w:color="auto"/>
                      </w:divBdr>
                    </w:div>
                  </w:divsChild>
                </w:div>
                <w:div w:id="1315336896">
                  <w:marLeft w:val="0"/>
                  <w:marRight w:val="0"/>
                  <w:marTop w:val="0"/>
                  <w:marBottom w:val="0"/>
                  <w:divBdr>
                    <w:top w:val="none" w:sz="0" w:space="0" w:color="auto"/>
                    <w:left w:val="none" w:sz="0" w:space="0" w:color="auto"/>
                    <w:bottom w:val="none" w:sz="0" w:space="0" w:color="auto"/>
                    <w:right w:val="none" w:sz="0" w:space="0" w:color="auto"/>
                  </w:divBdr>
                  <w:divsChild>
                    <w:div w:id="1231118989">
                      <w:marLeft w:val="0"/>
                      <w:marRight w:val="0"/>
                      <w:marTop w:val="0"/>
                      <w:marBottom w:val="0"/>
                      <w:divBdr>
                        <w:top w:val="none" w:sz="0" w:space="0" w:color="auto"/>
                        <w:left w:val="none" w:sz="0" w:space="0" w:color="auto"/>
                        <w:bottom w:val="none" w:sz="0" w:space="0" w:color="auto"/>
                        <w:right w:val="none" w:sz="0" w:space="0" w:color="auto"/>
                      </w:divBdr>
                    </w:div>
                  </w:divsChild>
                </w:div>
                <w:div w:id="1782534142">
                  <w:marLeft w:val="0"/>
                  <w:marRight w:val="0"/>
                  <w:marTop w:val="0"/>
                  <w:marBottom w:val="0"/>
                  <w:divBdr>
                    <w:top w:val="none" w:sz="0" w:space="0" w:color="auto"/>
                    <w:left w:val="none" w:sz="0" w:space="0" w:color="auto"/>
                    <w:bottom w:val="none" w:sz="0" w:space="0" w:color="auto"/>
                    <w:right w:val="none" w:sz="0" w:space="0" w:color="auto"/>
                  </w:divBdr>
                  <w:divsChild>
                    <w:div w:id="1686636290">
                      <w:marLeft w:val="0"/>
                      <w:marRight w:val="0"/>
                      <w:marTop w:val="0"/>
                      <w:marBottom w:val="0"/>
                      <w:divBdr>
                        <w:top w:val="none" w:sz="0" w:space="0" w:color="auto"/>
                        <w:left w:val="none" w:sz="0" w:space="0" w:color="auto"/>
                        <w:bottom w:val="none" w:sz="0" w:space="0" w:color="auto"/>
                        <w:right w:val="none" w:sz="0" w:space="0" w:color="auto"/>
                      </w:divBdr>
                    </w:div>
                  </w:divsChild>
                </w:div>
                <w:div w:id="900166439">
                  <w:marLeft w:val="0"/>
                  <w:marRight w:val="0"/>
                  <w:marTop w:val="0"/>
                  <w:marBottom w:val="0"/>
                  <w:divBdr>
                    <w:top w:val="none" w:sz="0" w:space="0" w:color="auto"/>
                    <w:left w:val="none" w:sz="0" w:space="0" w:color="auto"/>
                    <w:bottom w:val="none" w:sz="0" w:space="0" w:color="auto"/>
                    <w:right w:val="none" w:sz="0" w:space="0" w:color="auto"/>
                  </w:divBdr>
                  <w:divsChild>
                    <w:div w:id="1640257767">
                      <w:marLeft w:val="0"/>
                      <w:marRight w:val="0"/>
                      <w:marTop w:val="0"/>
                      <w:marBottom w:val="0"/>
                      <w:divBdr>
                        <w:top w:val="none" w:sz="0" w:space="0" w:color="auto"/>
                        <w:left w:val="none" w:sz="0" w:space="0" w:color="auto"/>
                        <w:bottom w:val="none" w:sz="0" w:space="0" w:color="auto"/>
                        <w:right w:val="none" w:sz="0" w:space="0" w:color="auto"/>
                      </w:divBdr>
                    </w:div>
                  </w:divsChild>
                </w:div>
                <w:div w:id="1485125897">
                  <w:marLeft w:val="0"/>
                  <w:marRight w:val="0"/>
                  <w:marTop w:val="0"/>
                  <w:marBottom w:val="0"/>
                  <w:divBdr>
                    <w:top w:val="none" w:sz="0" w:space="0" w:color="auto"/>
                    <w:left w:val="none" w:sz="0" w:space="0" w:color="auto"/>
                    <w:bottom w:val="none" w:sz="0" w:space="0" w:color="auto"/>
                    <w:right w:val="none" w:sz="0" w:space="0" w:color="auto"/>
                  </w:divBdr>
                  <w:divsChild>
                    <w:div w:id="1478691706">
                      <w:marLeft w:val="0"/>
                      <w:marRight w:val="0"/>
                      <w:marTop w:val="0"/>
                      <w:marBottom w:val="0"/>
                      <w:divBdr>
                        <w:top w:val="none" w:sz="0" w:space="0" w:color="auto"/>
                        <w:left w:val="none" w:sz="0" w:space="0" w:color="auto"/>
                        <w:bottom w:val="none" w:sz="0" w:space="0" w:color="auto"/>
                        <w:right w:val="none" w:sz="0" w:space="0" w:color="auto"/>
                      </w:divBdr>
                    </w:div>
                  </w:divsChild>
                </w:div>
                <w:div w:id="1940864616">
                  <w:marLeft w:val="0"/>
                  <w:marRight w:val="0"/>
                  <w:marTop w:val="0"/>
                  <w:marBottom w:val="0"/>
                  <w:divBdr>
                    <w:top w:val="none" w:sz="0" w:space="0" w:color="auto"/>
                    <w:left w:val="none" w:sz="0" w:space="0" w:color="auto"/>
                    <w:bottom w:val="none" w:sz="0" w:space="0" w:color="auto"/>
                    <w:right w:val="none" w:sz="0" w:space="0" w:color="auto"/>
                  </w:divBdr>
                  <w:divsChild>
                    <w:div w:id="656880476">
                      <w:marLeft w:val="0"/>
                      <w:marRight w:val="0"/>
                      <w:marTop w:val="0"/>
                      <w:marBottom w:val="0"/>
                      <w:divBdr>
                        <w:top w:val="none" w:sz="0" w:space="0" w:color="auto"/>
                        <w:left w:val="none" w:sz="0" w:space="0" w:color="auto"/>
                        <w:bottom w:val="none" w:sz="0" w:space="0" w:color="auto"/>
                        <w:right w:val="none" w:sz="0" w:space="0" w:color="auto"/>
                      </w:divBdr>
                    </w:div>
                  </w:divsChild>
                </w:div>
                <w:div w:id="843056018">
                  <w:marLeft w:val="0"/>
                  <w:marRight w:val="0"/>
                  <w:marTop w:val="0"/>
                  <w:marBottom w:val="0"/>
                  <w:divBdr>
                    <w:top w:val="none" w:sz="0" w:space="0" w:color="auto"/>
                    <w:left w:val="none" w:sz="0" w:space="0" w:color="auto"/>
                    <w:bottom w:val="none" w:sz="0" w:space="0" w:color="auto"/>
                    <w:right w:val="none" w:sz="0" w:space="0" w:color="auto"/>
                  </w:divBdr>
                  <w:divsChild>
                    <w:div w:id="1164976775">
                      <w:marLeft w:val="0"/>
                      <w:marRight w:val="0"/>
                      <w:marTop w:val="0"/>
                      <w:marBottom w:val="0"/>
                      <w:divBdr>
                        <w:top w:val="none" w:sz="0" w:space="0" w:color="auto"/>
                        <w:left w:val="none" w:sz="0" w:space="0" w:color="auto"/>
                        <w:bottom w:val="none" w:sz="0" w:space="0" w:color="auto"/>
                        <w:right w:val="none" w:sz="0" w:space="0" w:color="auto"/>
                      </w:divBdr>
                    </w:div>
                  </w:divsChild>
                </w:div>
                <w:div w:id="1761948406">
                  <w:marLeft w:val="0"/>
                  <w:marRight w:val="0"/>
                  <w:marTop w:val="0"/>
                  <w:marBottom w:val="0"/>
                  <w:divBdr>
                    <w:top w:val="none" w:sz="0" w:space="0" w:color="auto"/>
                    <w:left w:val="none" w:sz="0" w:space="0" w:color="auto"/>
                    <w:bottom w:val="none" w:sz="0" w:space="0" w:color="auto"/>
                    <w:right w:val="none" w:sz="0" w:space="0" w:color="auto"/>
                  </w:divBdr>
                  <w:divsChild>
                    <w:div w:id="221603026">
                      <w:marLeft w:val="0"/>
                      <w:marRight w:val="0"/>
                      <w:marTop w:val="0"/>
                      <w:marBottom w:val="0"/>
                      <w:divBdr>
                        <w:top w:val="none" w:sz="0" w:space="0" w:color="auto"/>
                        <w:left w:val="none" w:sz="0" w:space="0" w:color="auto"/>
                        <w:bottom w:val="none" w:sz="0" w:space="0" w:color="auto"/>
                        <w:right w:val="none" w:sz="0" w:space="0" w:color="auto"/>
                      </w:divBdr>
                    </w:div>
                  </w:divsChild>
                </w:div>
                <w:div w:id="1285388458">
                  <w:marLeft w:val="0"/>
                  <w:marRight w:val="0"/>
                  <w:marTop w:val="0"/>
                  <w:marBottom w:val="0"/>
                  <w:divBdr>
                    <w:top w:val="none" w:sz="0" w:space="0" w:color="auto"/>
                    <w:left w:val="none" w:sz="0" w:space="0" w:color="auto"/>
                    <w:bottom w:val="none" w:sz="0" w:space="0" w:color="auto"/>
                    <w:right w:val="none" w:sz="0" w:space="0" w:color="auto"/>
                  </w:divBdr>
                  <w:divsChild>
                    <w:div w:id="825898987">
                      <w:marLeft w:val="0"/>
                      <w:marRight w:val="0"/>
                      <w:marTop w:val="0"/>
                      <w:marBottom w:val="0"/>
                      <w:divBdr>
                        <w:top w:val="none" w:sz="0" w:space="0" w:color="auto"/>
                        <w:left w:val="none" w:sz="0" w:space="0" w:color="auto"/>
                        <w:bottom w:val="none" w:sz="0" w:space="0" w:color="auto"/>
                        <w:right w:val="none" w:sz="0" w:space="0" w:color="auto"/>
                      </w:divBdr>
                    </w:div>
                  </w:divsChild>
                </w:div>
                <w:div w:id="927925125">
                  <w:marLeft w:val="0"/>
                  <w:marRight w:val="0"/>
                  <w:marTop w:val="0"/>
                  <w:marBottom w:val="0"/>
                  <w:divBdr>
                    <w:top w:val="none" w:sz="0" w:space="0" w:color="auto"/>
                    <w:left w:val="none" w:sz="0" w:space="0" w:color="auto"/>
                    <w:bottom w:val="none" w:sz="0" w:space="0" w:color="auto"/>
                    <w:right w:val="none" w:sz="0" w:space="0" w:color="auto"/>
                  </w:divBdr>
                  <w:divsChild>
                    <w:div w:id="757140068">
                      <w:marLeft w:val="0"/>
                      <w:marRight w:val="0"/>
                      <w:marTop w:val="0"/>
                      <w:marBottom w:val="0"/>
                      <w:divBdr>
                        <w:top w:val="none" w:sz="0" w:space="0" w:color="auto"/>
                        <w:left w:val="none" w:sz="0" w:space="0" w:color="auto"/>
                        <w:bottom w:val="none" w:sz="0" w:space="0" w:color="auto"/>
                        <w:right w:val="none" w:sz="0" w:space="0" w:color="auto"/>
                      </w:divBdr>
                    </w:div>
                  </w:divsChild>
                </w:div>
                <w:div w:id="920405521">
                  <w:marLeft w:val="0"/>
                  <w:marRight w:val="0"/>
                  <w:marTop w:val="0"/>
                  <w:marBottom w:val="0"/>
                  <w:divBdr>
                    <w:top w:val="none" w:sz="0" w:space="0" w:color="auto"/>
                    <w:left w:val="none" w:sz="0" w:space="0" w:color="auto"/>
                    <w:bottom w:val="none" w:sz="0" w:space="0" w:color="auto"/>
                    <w:right w:val="none" w:sz="0" w:space="0" w:color="auto"/>
                  </w:divBdr>
                  <w:divsChild>
                    <w:div w:id="537202697">
                      <w:marLeft w:val="0"/>
                      <w:marRight w:val="0"/>
                      <w:marTop w:val="0"/>
                      <w:marBottom w:val="0"/>
                      <w:divBdr>
                        <w:top w:val="none" w:sz="0" w:space="0" w:color="auto"/>
                        <w:left w:val="none" w:sz="0" w:space="0" w:color="auto"/>
                        <w:bottom w:val="none" w:sz="0" w:space="0" w:color="auto"/>
                        <w:right w:val="none" w:sz="0" w:space="0" w:color="auto"/>
                      </w:divBdr>
                    </w:div>
                  </w:divsChild>
                </w:div>
                <w:div w:id="1383287585">
                  <w:marLeft w:val="0"/>
                  <w:marRight w:val="0"/>
                  <w:marTop w:val="0"/>
                  <w:marBottom w:val="0"/>
                  <w:divBdr>
                    <w:top w:val="none" w:sz="0" w:space="0" w:color="auto"/>
                    <w:left w:val="none" w:sz="0" w:space="0" w:color="auto"/>
                    <w:bottom w:val="none" w:sz="0" w:space="0" w:color="auto"/>
                    <w:right w:val="none" w:sz="0" w:space="0" w:color="auto"/>
                  </w:divBdr>
                  <w:divsChild>
                    <w:div w:id="78598539">
                      <w:marLeft w:val="0"/>
                      <w:marRight w:val="0"/>
                      <w:marTop w:val="0"/>
                      <w:marBottom w:val="0"/>
                      <w:divBdr>
                        <w:top w:val="none" w:sz="0" w:space="0" w:color="auto"/>
                        <w:left w:val="none" w:sz="0" w:space="0" w:color="auto"/>
                        <w:bottom w:val="none" w:sz="0" w:space="0" w:color="auto"/>
                        <w:right w:val="none" w:sz="0" w:space="0" w:color="auto"/>
                      </w:divBdr>
                    </w:div>
                    <w:div w:id="13446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736179">
      <w:bodyDiv w:val="1"/>
      <w:marLeft w:val="0"/>
      <w:marRight w:val="0"/>
      <w:marTop w:val="0"/>
      <w:marBottom w:val="0"/>
      <w:divBdr>
        <w:top w:val="none" w:sz="0" w:space="0" w:color="auto"/>
        <w:left w:val="none" w:sz="0" w:space="0" w:color="auto"/>
        <w:bottom w:val="none" w:sz="0" w:space="0" w:color="auto"/>
        <w:right w:val="none" w:sz="0" w:space="0" w:color="auto"/>
      </w:divBdr>
      <w:divsChild>
        <w:div w:id="338583249">
          <w:marLeft w:val="0"/>
          <w:marRight w:val="0"/>
          <w:marTop w:val="0"/>
          <w:marBottom w:val="0"/>
          <w:divBdr>
            <w:top w:val="none" w:sz="0" w:space="0" w:color="auto"/>
            <w:left w:val="none" w:sz="0" w:space="0" w:color="auto"/>
            <w:bottom w:val="none" w:sz="0" w:space="0" w:color="auto"/>
            <w:right w:val="none" w:sz="0" w:space="0" w:color="auto"/>
          </w:divBdr>
          <w:divsChild>
            <w:div w:id="1286079278">
              <w:marLeft w:val="0"/>
              <w:marRight w:val="0"/>
              <w:marTop w:val="0"/>
              <w:marBottom w:val="0"/>
              <w:divBdr>
                <w:top w:val="none" w:sz="0" w:space="0" w:color="auto"/>
                <w:left w:val="none" w:sz="0" w:space="0" w:color="auto"/>
                <w:bottom w:val="none" w:sz="0" w:space="0" w:color="auto"/>
                <w:right w:val="none" w:sz="0" w:space="0" w:color="auto"/>
              </w:divBdr>
              <w:divsChild>
                <w:div w:id="1805730843">
                  <w:marLeft w:val="0"/>
                  <w:marRight w:val="0"/>
                  <w:marTop w:val="0"/>
                  <w:marBottom w:val="0"/>
                  <w:divBdr>
                    <w:top w:val="none" w:sz="0" w:space="0" w:color="auto"/>
                    <w:left w:val="none" w:sz="0" w:space="0" w:color="auto"/>
                    <w:bottom w:val="none" w:sz="0" w:space="0" w:color="auto"/>
                    <w:right w:val="none" w:sz="0" w:space="0" w:color="auto"/>
                  </w:divBdr>
                  <w:divsChild>
                    <w:div w:id="1247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4094">
      <w:bodyDiv w:val="1"/>
      <w:marLeft w:val="0"/>
      <w:marRight w:val="0"/>
      <w:marTop w:val="0"/>
      <w:marBottom w:val="0"/>
      <w:divBdr>
        <w:top w:val="none" w:sz="0" w:space="0" w:color="auto"/>
        <w:left w:val="none" w:sz="0" w:space="0" w:color="auto"/>
        <w:bottom w:val="none" w:sz="0" w:space="0" w:color="auto"/>
        <w:right w:val="none" w:sz="0" w:space="0" w:color="auto"/>
      </w:divBdr>
      <w:divsChild>
        <w:div w:id="967392087">
          <w:marLeft w:val="0"/>
          <w:marRight w:val="0"/>
          <w:marTop w:val="0"/>
          <w:marBottom w:val="0"/>
          <w:divBdr>
            <w:top w:val="none" w:sz="0" w:space="0" w:color="auto"/>
            <w:left w:val="none" w:sz="0" w:space="0" w:color="auto"/>
            <w:bottom w:val="none" w:sz="0" w:space="0" w:color="auto"/>
            <w:right w:val="none" w:sz="0" w:space="0" w:color="auto"/>
          </w:divBdr>
          <w:divsChild>
            <w:div w:id="1767653592">
              <w:marLeft w:val="0"/>
              <w:marRight w:val="0"/>
              <w:marTop w:val="0"/>
              <w:marBottom w:val="0"/>
              <w:divBdr>
                <w:top w:val="none" w:sz="0" w:space="0" w:color="auto"/>
                <w:left w:val="none" w:sz="0" w:space="0" w:color="auto"/>
                <w:bottom w:val="none" w:sz="0" w:space="0" w:color="auto"/>
                <w:right w:val="none" w:sz="0" w:space="0" w:color="auto"/>
              </w:divBdr>
              <w:divsChild>
                <w:div w:id="1631008995">
                  <w:marLeft w:val="0"/>
                  <w:marRight w:val="0"/>
                  <w:marTop w:val="0"/>
                  <w:marBottom w:val="0"/>
                  <w:divBdr>
                    <w:top w:val="none" w:sz="0" w:space="0" w:color="auto"/>
                    <w:left w:val="none" w:sz="0" w:space="0" w:color="auto"/>
                    <w:bottom w:val="none" w:sz="0" w:space="0" w:color="auto"/>
                    <w:right w:val="none" w:sz="0" w:space="0" w:color="auto"/>
                  </w:divBdr>
                  <w:divsChild>
                    <w:div w:id="880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29928">
      <w:bodyDiv w:val="1"/>
      <w:marLeft w:val="0"/>
      <w:marRight w:val="0"/>
      <w:marTop w:val="0"/>
      <w:marBottom w:val="0"/>
      <w:divBdr>
        <w:top w:val="none" w:sz="0" w:space="0" w:color="auto"/>
        <w:left w:val="none" w:sz="0" w:space="0" w:color="auto"/>
        <w:bottom w:val="none" w:sz="0" w:space="0" w:color="auto"/>
        <w:right w:val="none" w:sz="0" w:space="0" w:color="auto"/>
      </w:divBdr>
      <w:divsChild>
        <w:div w:id="626088900">
          <w:marLeft w:val="0"/>
          <w:marRight w:val="0"/>
          <w:marTop w:val="0"/>
          <w:marBottom w:val="0"/>
          <w:divBdr>
            <w:top w:val="none" w:sz="0" w:space="0" w:color="auto"/>
            <w:left w:val="none" w:sz="0" w:space="0" w:color="auto"/>
            <w:bottom w:val="none" w:sz="0" w:space="0" w:color="auto"/>
            <w:right w:val="none" w:sz="0" w:space="0" w:color="auto"/>
          </w:divBdr>
          <w:divsChild>
            <w:div w:id="223103763">
              <w:marLeft w:val="0"/>
              <w:marRight w:val="0"/>
              <w:marTop w:val="0"/>
              <w:marBottom w:val="0"/>
              <w:divBdr>
                <w:top w:val="none" w:sz="0" w:space="0" w:color="auto"/>
                <w:left w:val="none" w:sz="0" w:space="0" w:color="auto"/>
                <w:bottom w:val="none" w:sz="0" w:space="0" w:color="auto"/>
                <w:right w:val="none" w:sz="0" w:space="0" w:color="auto"/>
              </w:divBdr>
              <w:divsChild>
                <w:div w:id="2099519988">
                  <w:marLeft w:val="0"/>
                  <w:marRight w:val="0"/>
                  <w:marTop w:val="0"/>
                  <w:marBottom w:val="0"/>
                  <w:divBdr>
                    <w:top w:val="none" w:sz="0" w:space="0" w:color="auto"/>
                    <w:left w:val="none" w:sz="0" w:space="0" w:color="auto"/>
                    <w:bottom w:val="none" w:sz="0" w:space="0" w:color="auto"/>
                    <w:right w:val="none" w:sz="0" w:space="0" w:color="auto"/>
                  </w:divBdr>
                  <w:divsChild>
                    <w:div w:id="19354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742600">
      <w:bodyDiv w:val="1"/>
      <w:marLeft w:val="0"/>
      <w:marRight w:val="0"/>
      <w:marTop w:val="0"/>
      <w:marBottom w:val="0"/>
      <w:divBdr>
        <w:top w:val="none" w:sz="0" w:space="0" w:color="auto"/>
        <w:left w:val="none" w:sz="0" w:space="0" w:color="auto"/>
        <w:bottom w:val="none" w:sz="0" w:space="0" w:color="auto"/>
        <w:right w:val="none" w:sz="0" w:space="0" w:color="auto"/>
      </w:divBdr>
      <w:divsChild>
        <w:div w:id="1730496114">
          <w:marLeft w:val="0"/>
          <w:marRight w:val="0"/>
          <w:marTop w:val="0"/>
          <w:marBottom w:val="0"/>
          <w:divBdr>
            <w:top w:val="none" w:sz="0" w:space="0" w:color="auto"/>
            <w:left w:val="none" w:sz="0" w:space="0" w:color="auto"/>
            <w:bottom w:val="none" w:sz="0" w:space="0" w:color="auto"/>
            <w:right w:val="none" w:sz="0" w:space="0" w:color="auto"/>
          </w:divBdr>
          <w:divsChild>
            <w:div w:id="1204051207">
              <w:marLeft w:val="0"/>
              <w:marRight w:val="0"/>
              <w:marTop w:val="0"/>
              <w:marBottom w:val="0"/>
              <w:divBdr>
                <w:top w:val="none" w:sz="0" w:space="0" w:color="auto"/>
                <w:left w:val="none" w:sz="0" w:space="0" w:color="auto"/>
                <w:bottom w:val="none" w:sz="0" w:space="0" w:color="auto"/>
                <w:right w:val="none" w:sz="0" w:space="0" w:color="auto"/>
              </w:divBdr>
              <w:divsChild>
                <w:div w:id="931471732">
                  <w:marLeft w:val="0"/>
                  <w:marRight w:val="0"/>
                  <w:marTop w:val="0"/>
                  <w:marBottom w:val="0"/>
                  <w:divBdr>
                    <w:top w:val="none" w:sz="0" w:space="0" w:color="auto"/>
                    <w:left w:val="none" w:sz="0" w:space="0" w:color="auto"/>
                    <w:bottom w:val="none" w:sz="0" w:space="0" w:color="auto"/>
                    <w:right w:val="none" w:sz="0" w:space="0" w:color="auto"/>
                  </w:divBdr>
                  <w:divsChild>
                    <w:div w:id="1742092694">
                      <w:marLeft w:val="0"/>
                      <w:marRight w:val="0"/>
                      <w:marTop w:val="0"/>
                      <w:marBottom w:val="0"/>
                      <w:divBdr>
                        <w:top w:val="none" w:sz="0" w:space="0" w:color="auto"/>
                        <w:left w:val="none" w:sz="0" w:space="0" w:color="auto"/>
                        <w:bottom w:val="none" w:sz="0" w:space="0" w:color="auto"/>
                        <w:right w:val="none" w:sz="0" w:space="0" w:color="auto"/>
                      </w:divBdr>
                    </w:div>
                  </w:divsChild>
                </w:div>
                <w:div w:id="1042831141">
                  <w:marLeft w:val="0"/>
                  <w:marRight w:val="0"/>
                  <w:marTop w:val="0"/>
                  <w:marBottom w:val="0"/>
                  <w:divBdr>
                    <w:top w:val="none" w:sz="0" w:space="0" w:color="auto"/>
                    <w:left w:val="none" w:sz="0" w:space="0" w:color="auto"/>
                    <w:bottom w:val="none" w:sz="0" w:space="0" w:color="auto"/>
                    <w:right w:val="none" w:sz="0" w:space="0" w:color="auto"/>
                  </w:divBdr>
                  <w:divsChild>
                    <w:div w:id="1986547202">
                      <w:marLeft w:val="0"/>
                      <w:marRight w:val="0"/>
                      <w:marTop w:val="0"/>
                      <w:marBottom w:val="0"/>
                      <w:divBdr>
                        <w:top w:val="none" w:sz="0" w:space="0" w:color="auto"/>
                        <w:left w:val="none" w:sz="0" w:space="0" w:color="auto"/>
                        <w:bottom w:val="none" w:sz="0" w:space="0" w:color="auto"/>
                        <w:right w:val="none" w:sz="0" w:space="0" w:color="auto"/>
                      </w:divBdr>
                    </w:div>
                  </w:divsChild>
                </w:div>
                <w:div w:id="2033844818">
                  <w:marLeft w:val="0"/>
                  <w:marRight w:val="0"/>
                  <w:marTop w:val="0"/>
                  <w:marBottom w:val="0"/>
                  <w:divBdr>
                    <w:top w:val="none" w:sz="0" w:space="0" w:color="auto"/>
                    <w:left w:val="none" w:sz="0" w:space="0" w:color="auto"/>
                    <w:bottom w:val="none" w:sz="0" w:space="0" w:color="auto"/>
                    <w:right w:val="none" w:sz="0" w:space="0" w:color="auto"/>
                  </w:divBdr>
                  <w:divsChild>
                    <w:div w:id="1222014310">
                      <w:marLeft w:val="0"/>
                      <w:marRight w:val="0"/>
                      <w:marTop w:val="0"/>
                      <w:marBottom w:val="0"/>
                      <w:divBdr>
                        <w:top w:val="none" w:sz="0" w:space="0" w:color="auto"/>
                        <w:left w:val="none" w:sz="0" w:space="0" w:color="auto"/>
                        <w:bottom w:val="none" w:sz="0" w:space="0" w:color="auto"/>
                        <w:right w:val="none" w:sz="0" w:space="0" w:color="auto"/>
                      </w:divBdr>
                    </w:div>
                  </w:divsChild>
                </w:div>
                <w:div w:id="693964416">
                  <w:marLeft w:val="0"/>
                  <w:marRight w:val="0"/>
                  <w:marTop w:val="0"/>
                  <w:marBottom w:val="0"/>
                  <w:divBdr>
                    <w:top w:val="none" w:sz="0" w:space="0" w:color="auto"/>
                    <w:left w:val="none" w:sz="0" w:space="0" w:color="auto"/>
                    <w:bottom w:val="none" w:sz="0" w:space="0" w:color="auto"/>
                    <w:right w:val="none" w:sz="0" w:space="0" w:color="auto"/>
                  </w:divBdr>
                  <w:divsChild>
                    <w:div w:id="20714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38011">
      <w:bodyDiv w:val="1"/>
      <w:marLeft w:val="0"/>
      <w:marRight w:val="0"/>
      <w:marTop w:val="0"/>
      <w:marBottom w:val="0"/>
      <w:divBdr>
        <w:top w:val="none" w:sz="0" w:space="0" w:color="auto"/>
        <w:left w:val="none" w:sz="0" w:space="0" w:color="auto"/>
        <w:bottom w:val="none" w:sz="0" w:space="0" w:color="auto"/>
        <w:right w:val="none" w:sz="0" w:space="0" w:color="auto"/>
      </w:divBdr>
      <w:divsChild>
        <w:div w:id="885406798">
          <w:marLeft w:val="0"/>
          <w:marRight w:val="0"/>
          <w:marTop w:val="0"/>
          <w:marBottom w:val="0"/>
          <w:divBdr>
            <w:top w:val="none" w:sz="0" w:space="0" w:color="auto"/>
            <w:left w:val="none" w:sz="0" w:space="0" w:color="auto"/>
            <w:bottom w:val="none" w:sz="0" w:space="0" w:color="auto"/>
            <w:right w:val="none" w:sz="0" w:space="0" w:color="auto"/>
          </w:divBdr>
          <w:divsChild>
            <w:div w:id="1141264234">
              <w:marLeft w:val="0"/>
              <w:marRight w:val="0"/>
              <w:marTop w:val="0"/>
              <w:marBottom w:val="0"/>
              <w:divBdr>
                <w:top w:val="none" w:sz="0" w:space="0" w:color="auto"/>
                <w:left w:val="none" w:sz="0" w:space="0" w:color="auto"/>
                <w:bottom w:val="none" w:sz="0" w:space="0" w:color="auto"/>
                <w:right w:val="none" w:sz="0" w:space="0" w:color="auto"/>
              </w:divBdr>
              <w:divsChild>
                <w:div w:id="1467552271">
                  <w:marLeft w:val="0"/>
                  <w:marRight w:val="0"/>
                  <w:marTop w:val="0"/>
                  <w:marBottom w:val="0"/>
                  <w:divBdr>
                    <w:top w:val="none" w:sz="0" w:space="0" w:color="auto"/>
                    <w:left w:val="none" w:sz="0" w:space="0" w:color="auto"/>
                    <w:bottom w:val="none" w:sz="0" w:space="0" w:color="auto"/>
                    <w:right w:val="none" w:sz="0" w:space="0" w:color="auto"/>
                  </w:divBdr>
                  <w:divsChild>
                    <w:div w:id="15627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366055">
      <w:bodyDiv w:val="1"/>
      <w:marLeft w:val="0"/>
      <w:marRight w:val="0"/>
      <w:marTop w:val="0"/>
      <w:marBottom w:val="0"/>
      <w:divBdr>
        <w:top w:val="none" w:sz="0" w:space="0" w:color="auto"/>
        <w:left w:val="none" w:sz="0" w:space="0" w:color="auto"/>
        <w:bottom w:val="none" w:sz="0" w:space="0" w:color="auto"/>
        <w:right w:val="none" w:sz="0" w:space="0" w:color="auto"/>
      </w:divBdr>
      <w:divsChild>
        <w:div w:id="1975788357">
          <w:marLeft w:val="0"/>
          <w:marRight w:val="0"/>
          <w:marTop w:val="0"/>
          <w:marBottom w:val="0"/>
          <w:divBdr>
            <w:top w:val="none" w:sz="0" w:space="0" w:color="auto"/>
            <w:left w:val="none" w:sz="0" w:space="0" w:color="auto"/>
            <w:bottom w:val="none" w:sz="0" w:space="0" w:color="auto"/>
            <w:right w:val="none" w:sz="0" w:space="0" w:color="auto"/>
          </w:divBdr>
          <w:divsChild>
            <w:div w:id="683093422">
              <w:marLeft w:val="0"/>
              <w:marRight w:val="0"/>
              <w:marTop w:val="0"/>
              <w:marBottom w:val="0"/>
              <w:divBdr>
                <w:top w:val="none" w:sz="0" w:space="0" w:color="auto"/>
                <w:left w:val="none" w:sz="0" w:space="0" w:color="auto"/>
                <w:bottom w:val="none" w:sz="0" w:space="0" w:color="auto"/>
                <w:right w:val="none" w:sz="0" w:space="0" w:color="auto"/>
              </w:divBdr>
              <w:divsChild>
                <w:div w:id="427892025">
                  <w:marLeft w:val="0"/>
                  <w:marRight w:val="0"/>
                  <w:marTop w:val="0"/>
                  <w:marBottom w:val="0"/>
                  <w:divBdr>
                    <w:top w:val="none" w:sz="0" w:space="0" w:color="auto"/>
                    <w:left w:val="none" w:sz="0" w:space="0" w:color="auto"/>
                    <w:bottom w:val="none" w:sz="0" w:space="0" w:color="auto"/>
                    <w:right w:val="none" w:sz="0" w:space="0" w:color="auto"/>
                  </w:divBdr>
                  <w:divsChild>
                    <w:div w:id="180510801">
                      <w:marLeft w:val="0"/>
                      <w:marRight w:val="0"/>
                      <w:marTop w:val="0"/>
                      <w:marBottom w:val="0"/>
                      <w:divBdr>
                        <w:top w:val="none" w:sz="0" w:space="0" w:color="auto"/>
                        <w:left w:val="none" w:sz="0" w:space="0" w:color="auto"/>
                        <w:bottom w:val="none" w:sz="0" w:space="0" w:color="auto"/>
                        <w:right w:val="none" w:sz="0" w:space="0" w:color="auto"/>
                      </w:divBdr>
                    </w:div>
                  </w:divsChild>
                </w:div>
                <w:div w:id="1229533741">
                  <w:marLeft w:val="0"/>
                  <w:marRight w:val="0"/>
                  <w:marTop w:val="0"/>
                  <w:marBottom w:val="0"/>
                  <w:divBdr>
                    <w:top w:val="none" w:sz="0" w:space="0" w:color="auto"/>
                    <w:left w:val="none" w:sz="0" w:space="0" w:color="auto"/>
                    <w:bottom w:val="none" w:sz="0" w:space="0" w:color="auto"/>
                    <w:right w:val="none" w:sz="0" w:space="0" w:color="auto"/>
                  </w:divBdr>
                  <w:divsChild>
                    <w:div w:id="759522670">
                      <w:marLeft w:val="0"/>
                      <w:marRight w:val="0"/>
                      <w:marTop w:val="0"/>
                      <w:marBottom w:val="0"/>
                      <w:divBdr>
                        <w:top w:val="none" w:sz="0" w:space="0" w:color="auto"/>
                        <w:left w:val="none" w:sz="0" w:space="0" w:color="auto"/>
                        <w:bottom w:val="none" w:sz="0" w:space="0" w:color="auto"/>
                        <w:right w:val="none" w:sz="0" w:space="0" w:color="auto"/>
                      </w:divBdr>
                    </w:div>
                  </w:divsChild>
                </w:div>
                <w:div w:id="330909589">
                  <w:marLeft w:val="0"/>
                  <w:marRight w:val="0"/>
                  <w:marTop w:val="0"/>
                  <w:marBottom w:val="0"/>
                  <w:divBdr>
                    <w:top w:val="none" w:sz="0" w:space="0" w:color="auto"/>
                    <w:left w:val="none" w:sz="0" w:space="0" w:color="auto"/>
                    <w:bottom w:val="none" w:sz="0" w:space="0" w:color="auto"/>
                    <w:right w:val="none" w:sz="0" w:space="0" w:color="auto"/>
                  </w:divBdr>
                  <w:divsChild>
                    <w:div w:id="170536086">
                      <w:marLeft w:val="0"/>
                      <w:marRight w:val="0"/>
                      <w:marTop w:val="0"/>
                      <w:marBottom w:val="0"/>
                      <w:divBdr>
                        <w:top w:val="none" w:sz="0" w:space="0" w:color="auto"/>
                        <w:left w:val="none" w:sz="0" w:space="0" w:color="auto"/>
                        <w:bottom w:val="none" w:sz="0" w:space="0" w:color="auto"/>
                        <w:right w:val="none" w:sz="0" w:space="0" w:color="auto"/>
                      </w:divBdr>
                    </w:div>
                  </w:divsChild>
                </w:div>
                <w:div w:id="1625504928">
                  <w:marLeft w:val="0"/>
                  <w:marRight w:val="0"/>
                  <w:marTop w:val="0"/>
                  <w:marBottom w:val="0"/>
                  <w:divBdr>
                    <w:top w:val="none" w:sz="0" w:space="0" w:color="auto"/>
                    <w:left w:val="none" w:sz="0" w:space="0" w:color="auto"/>
                    <w:bottom w:val="none" w:sz="0" w:space="0" w:color="auto"/>
                    <w:right w:val="none" w:sz="0" w:space="0" w:color="auto"/>
                  </w:divBdr>
                  <w:divsChild>
                    <w:div w:id="1106727847">
                      <w:marLeft w:val="0"/>
                      <w:marRight w:val="0"/>
                      <w:marTop w:val="0"/>
                      <w:marBottom w:val="0"/>
                      <w:divBdr>
                        <w:top w:val="none" w:sz="0" w:space="0" w:color="auto"/>
                        <w:left w:val="none" w:sz="0" w:space="0" w:color="auto"/>
                        <w:bottom w:val="none" w:sz="0" w:space="0" w:color="auto"/>
                        <w:right w:val="none" w:sz="0" w:space="0" w:color="auto"/>
                      </w:divBdr>
                    </w:div>
                  </w:divsChild>
                </w:div>
                <w:div w:id="639116870">
                  <w:marLeft w:val="0"/>
                  <w:marRight w:val="0"/>
                  <w:marTop w:val="0"/>
                  <w:marBottom w:val="0"/>
                  <w:divBdr>
                    <w:top w:val="none" w:sz="0" w:space="0" w:color="auto"/>
                    <w:left w:val="none" w:sz="0" w:space="0" w:color="auto"/>
                    <w:bottom w:val="none" w:sz="0" w:space="0" w:color="auto"/>
                    <w:right w:val="none" w:sz="0" w:space="0" w:color="auto"/>
                  </w:divBdr>
                  <w:divsChild>
                    <w:div w:id="1553417128">
                      <w:marLeft w:val="0"/>
                      <w:marRight w:val="0"/>
                      <w:marTop w:val="0"/>
                      <w:marBottom w:val="0"/>
                      <w:divBdr>
                        <w:top w:val="none" w:sz="0" w:space="0" w:color="auto"/>
                        <w:left w:val="none" w:sz="0" w:space="0" w:color="auto"/>
                        <w:bottom w:val="none" w:sz="0" w:space="0" w:color="auto"/>
                        <w:right w:val="none" w:sz="0" w:space="0" w:color="auto"/>
                      </w:divBdr>
                    </w:div>
                  </w:divsChild>
                </w:div>
                <w:div w:id="1635872379">
                  <w:marLeft w:val="0"/>
                  <w:marRight w:val="0"/>
                  <w:marTop w:val="0"/>
                  <w:marBottom w:val="0"/>
                  <w:divBdr>
                    <w:top w:val="none" w:sz="0" w:space="0" w:color="auto"/>
                    <w:left w:val="none" w:sz="0" w:space="0" w:color="auto"/>
                    <w:bottom w:val="none" w:sz="0" w:space="0" w:color="auto"/>
                    <w:right w:val="none" w:sz="0" w:space="0" w:color="auto"/>
                  </w:divBdr>
                  <w:divsChild>
                    <w:div w:id="1757239945">
                      <w:marLeft w:val="0"/>
                      <w:marRight w:val="0"/>
                      <w:marTop w:val="0"/>
                      <w:marBottom w:val="0"/>
                      <w:divBdr>
                        <w:top w:val="none" w:sz="0" w:space="0" w:color="auto"/>
                        <w:left w:val="none" w:sz="0" w:space="0" w:color="auto"/>
                        <w:bottom w:val="none" w:sz="0" w:space="0" w:color="auto"/>
                        <w:right w:val="none" w:sz="0" w:space="0" w:color="auto"/>
                      </w:divBdr>
                    </w:div>
                  </w:divsChild>
                </w:div>
                <w:div w:id="1102216539">
                  <w:marLeft w:val="0"/>
                  <w:marRight w:val="0"/>
                  <w:marTop w:val="0"/>
                  <w:marBottom w:val="0"/>
                  <w:divBdr>
                    <w:top w:val="none" w:sz="0" w:space="0" w:color="auto"/>
                    <w:left w:val="none" w:sz="0" w:space="0" w:color="auto"/>
                    <w:bottom w:val="none" w:sz="0" w:space="0" w:color="auto"/>
                    <w:right w:val="none" w:sz="0" w:space="0" w:color="auto"/>
                  </w:divBdr>
                  <w:divsChild>
                    <w:div w:id="63845945">
                      <w:marLeft w:val="0"/>
                      <w:marRight w:val="0"/>
                      <w:marTop w:val="0"/>
                      <w:marBottom w:val="0"/>
                      <w:divBdr>
                        <w:top w:val="none" w:sz="0" w:space="0" w:color="auto"/>
                        <w:left w:val="none" w:sz="0" w:space="0" w:color="auto"/>
                        <w:bottom w:val="none" w:sz="0" w:space="0" w:color="auto"/>
                        <w:right w:val="none" w:sz="0" w:space="0" w:color="auto"/>
                      </w:divBdr>
                    </w:div>
                  </w:divsChild>
                </w:div>
                <w:div w:id="300351755">
                  <w:marLeft w:val="0"/>
                  <w:marRight w:val="0"/>
                  <w:marTop w:val="0"/>
                  <w:marBottom w:val="0"/>
                  <w:divBdr>
                    <w:top w:val="none" w:sz="0" w:space="0" w:color="auto"/>
                    <w:left w:val="none" w:sz="0" w:space="0" w:color="auto"/>
                    <w:bottom w:val="none" w:sz="0" w:space="0" w:color="auto"/>
                    <w:right w:val="none" w:sz="0" w:space="0" w:color="auto"/>
                  </w:divBdr>
                  <w:divsChild>
                    <w:div w:id="1234773859">
                      <w:marLeft w:val="0"/>
                      <w:marRight w:val="0"/>
                      <w:marTop w:val="0"/>
                      <w:marBottom w:val="0"/>
                      <w:divBdr>
                        <w:top w:val="none" w:sz="0" w:space="0" w:color="auto"/>
                        <w:left w:val="none" w:sz="0" w:space="0" w:color="auto"/>
                        <w:bottom w:val="none" w:sz="0" w:space="0" w:color="auto"/>
                        <w:right w:val="none" w:sz="0" w:space="0" w:color="auto"/>
                      </w:divBdr>
                    </w:div>
                  </w:divsChild>
                </w:div>
                <w:div w:id="98650020">
                  <w:marLeft w:val="0"/>
                  <w:marRight w:val="0"/>
                  <w:marTop w:val="0"/>
                  <w:marBottom w:val="0"/>
                  <w:divBdr>
                    <w:top w:val="none" w:sz="0" w:space="0" w:color="auto"/>
                    <w:left w:val="none" w:sz="0" w:space="0" w:color="auto"/>
                    <w:bottom w:val="none" w:sz="0" w:space="0" w:color="auto"/>
                    <w:right w:val="none" w:sz="0" w:space="0" w:color="auto"/>
                  </w:divBdr>
                  <w:divsChild>
                    <w:div w:id="19287279">
                      <w:marLeft w:val="0"/>
                      <w:marRight w:val="0"/>
                      <w:marTop w:val="0"/>
                      <w:marBottom w:val="0"/>
                      <w:divBdr>
                        <w:top w:val="none" w:sz="0" w:space="0" w:color="auto"/>
                        <w:left w:val="none" w:sz="0" w:space="0" w:color="auto"/>
                        <w:bottom w:val="none" w:sz="0" w:space="0" w:color="auto"/>
                        <w:right w:val="none" w:sz="0" w:space="0" w:color="auto"/>
                      </w:divBdr>
                    </w:div>
                  </w:divsChild>
                </w:div>
                <w:div w:id="589629054">
                  <w:marLeft w:val="0"/>
                  <w:marRight w:val="0"/>
                  <w:marTop w:val="0"/>
                  <w:marBottom w:val="0"/>
                  <w:divBdr>
                    <w:top w:val="none" w:sz="0" w:space="0" w:color="auto"/>
                    <w:left w:val="none" w:sz="0" w:space="0" w:color="auto"/>
                    <w:bottom w:val="none" w:sz="0" w:space="0" w:color="auto"/>
                    <w:right w:val="none" w:sz="0" w:space="0" w:color="auto"/>
                  </w:divBdr>
                  <w:divsChild>
                    <w:div w:id="20123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4514">
      <w:bodyDiv w:val="1"/>
      <w:marLeft w:val="0"/>
      <w:marRight w:val="0"/>
      <w:marTop w:val="0"/>
      <w:marBottom w:val="0"/>
      <w:divBdr>
        <w:top w:val="none" w:sz="0" w:space="0" w:color="auto"/>
        <w:left w:val="none" w:sz="0" w:space="0" w:color="auto"/>
        <w:bottom w:val="none" w:sz="0" w:space="0" w:color="auto"/>
        <w:right w:val="none" w:sz="0" w:space="0" w:color="auto"/>
      </w:divBdr>
      <w:divsChild>
        <w:div w:id="281307157">
          <w:marLeft w:val="0"/>
          <w:marRight w:val="0"/>
          <w:marTop w:val="0"/>
          <w:marBottom w:val="0"/>
          <w:divBdr>
            <w:top w:val="none" w:sz="0" w:space="0" w:color="auto"/>
            <w:left w:val="none" w:sz="0" w:space="0" w:color="auto"/>
            <w:bottom w:val="none" w:sz="0" w:space="0" w:color="auto"/>
            <w:right w:val="none" w:sz="0" w:space="0" w:color="auto"/>
          </w:divBdr>
          <w:divsChild>
            <w:div w:id="1557618335">
              <w:marLeft w:val="0"/>
              <w:marRight w:val="0"/>
              <w:marTop w:val="0"/>
              <w:marBottom w:val="0"/>
              <w:divBdr>
                <w:top w:val="none" w:sz="0" w:space="0" w:color="auto"/>
                <w:left w:val="none" w:sz="0" w:space="0" w:color="auto"/>
                <w:bottom w:val="none" w:sz="0" w:space="0" w:color="auto"/>
                <w:right w:val="none" w:sz="0" w:space="0" w:color="auto"/>
              </w:divBdr>
              <w:divsChild>
                <w:div w:id="2079594820">
                  <w:marLeft w:val="0"/>
                  <w:marRight w:val="0"/>
                  <w:marTop w:val="0"/>
                  <w:marBottom w:val="0"/>
                  <w:divBdr>
                    <w:top w:val="none" w:sz="0" w:space="0" w:color="auto"/>
                    <w:left w:val="none" w:sz="0" w:space="0" w:color="auto"/>
                    <w:bottom w:val="none" w:sz="0" w:space="0" w:color="auto"/>
                    <w:right w:val="none" w:sz="0" w:space="0" w:color="auto"/>
                  </w:divBdr>
                  <w:divsChild>
                    <w:div w:id="1280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5369">
      <w:bodyDiv w:val="1"/>
      <w:marLeft w:val="0"/>
      <w:marRight w:val="0"/>
      <w:marTop w:val="0"/>
      <w:marBottom w:val="0"/>
      <w:divBdr>
        <w:top w:val="none" w:sz="0" w:space="0" w:color="auto"/>
        <w:left w:val="none" w:sz="0" w:space="0" w:color="auto"/>
        <w:bottom w:val="none" w:sz="0" w:space="0" w:color="auto"/>
        <w:right w:val="none" w:sz="0" w:space="0" w:color="auto"/>
      </w:divBdr>
      <w:divsChild>
        <w:div w:id="809590044">
          <w:marLeft w:val="0"/>
          <w:marRight w:val="0"/>
          <w:marTop w:val="0"/>
          <w:marBottom w:val="0"/>
          <w:divBdr>
            <w:top w:val="none" w:sz="0" w:space="0" w:color="auto"/>
            <w:left w:val="none" w:sz="0" w:space="0" w:color="auto"/>
            <w:bottom w:val="none" w:sz="0" w:space="0" w:color="auto"/>
            <w:right w:val="none" w:sz="0" w:space="0" w:color="auto"/>
          </w:divBdr>
          <w:divsChild>
            <w:div w:id="629745284">
              <w:marLeft w:val="0"/>
              <w:marRight w:val="0"/>
              <w:marTop w:val="0"/>
              <w:marBottom w:val="0"/>
              <w:divBdr>
                <w:top w:val="none" w:sz="0" w:space="0" w:color="auto"/>
                <w:left w:val="none" w:sz="0" w:space="0" w:color="auto"/>
                <w:bottom w:val="none" w:sz="0" w:space="0" w:color="auto"/>
                <w:right w:val="none" w:sz="0" w:space="0" w:color="auto"/>
              </w:divBdr>
              <w:divsChild>
                <w:div w:id="399060709">
                  <w:marLeft w:val="0"/>
                  <w:marRight w:val="0"/>
                  <w:marTop w:val="0"/>
                  <w:marBottom w:val="0"/>
                  <w:divBdr>
                    <w:top w:val="none" w:sz="0" w:space="0" w:color="auto"/>
                    <w:left w:val="none" w:sz="0" w:space="0" w:color="auto"/>
                    <w:bottom w:val="none" w:sz="0" w:space="0" w:color="auto"/>
                    <w:right w:val="none" w:sz="0" w:space="0" w:color="auto"/>
                  </w:divBdr>
                  <w:divsChild>
                    <w:div w:id="139616924">
                      <w:marLeft w:val="0"/>
                      <w:marRight w:val="0"/>
                      <w:marTop w:val="0"/>
                      <w:marBottom w:val="0"/>
                      <w:divBdr>
                        <w:top w:val="none" w:sz="0" w:space="0" w:color="auto"/>
                        <w:left w:val="none" w:sz="0" w:space="0" w:color="auto"/>
                        <w:bottom w:val="none" w:sz="0" w:space="0" w:color="auto"/>
                        <w:right w:val="none" w:sz="0" w:space="0" w:color="auto"/>
                      </w:divBdr>
                    </w:div>
                  </w:divsChild>
                </w:div>
                <w:div w:id="294605740">
                  <w:marLeft w:val="0"/>
                  <w:marRight w:val="0"/>
                  <w:marTop w:val="0"/>
                  <w:marBottom w:val="0"/>
                  <w:divBdr>
                    <w:top w:val="none" w:sz="0" w:space="0" w:color="auto"/>
                    <w:left w:val="none" w:sz="0" w:space="0" w:color="auto"/>
                    <w:bottom w:val="none" w:sz="0" w:space="0" w:color="auto"/>
                    <w:right w:val="none" w:sz="0" w:space="0" w:color="auto"/>
                  </w:divBdr>
                  <w:divsChild>
                    <w:div w:id="172577878">
                      <w:marLeft w:val="0"/>
                      <w:marRight w:val="0"/>
                      <w:marTop w:val="0"/>
                      <w:marBottom w:val="0"/>
                      <w:divBdr>
                        <w:top w:val="none" w:sz="0" w:space="0" w:color="auto"/>
                        <w:left w:val="none" w:sz="0" w:space="0" w:color="auto"/>
                        <w:bottom w:val="none" w:sz="0" w:space="0" w:color="auto"/>
                        <w:right w:val="none" w:sz="0" w:space="0" w:color="auto"/>
                      </w:divBdr>
                    </w:div>
                  </w:divsChild>
                </w:div>
                <w:div w:id="9844000">
                  <w:marLeft w:val="0"/>
                  <w:marRight w:val="0"/>
                  <w:marTop w:val="0"/>
                  <w:marBottom w:val="0"/>
                  <w:divBdr>
                    <w:top w:val="none" w:sz="0" w:space="0" w:color="auto"/>
                    <w:left w:val="none" w:sz="0" w:space="0" w:color="auto"/>
                    <w:bottom w:val="none" w:sz="0" w:space="0" w:color="auto"/>
                    <w:right w:val="none" w:sz="0" w:space="0" w:color="auto"/>
                  </w:divBdr>
                  <w:divsChild>
                    <w:div w:id="39060183">
                      <w:marLeft w:val="0"/>
                      <w:marRight w:val="0"/>
                      <w:marTop w:val="0"/>
                      <w:marBottom w:val="0"/>
                      <w:divBdr>
                        <w:top w:val="none" w:sz="0" w:space="0" w:color="auto"/>
                        <w:left w:val="none" w:sz="0" w:space="0" w:color="auto"/>
                        <w:bottom w:val="none" w:sz="0" w:space="0" w:color="auto"/>
                        <w:right w:val="none" w:sz="0" w:space="0" w:color="auto"/>
                      </w:divBdr>
                    </w:div>
                  </w:divsChild>
                </w:div>
                <w:div w:id="1699424386">
                  <w:marLeft w:val="0"/>
                  <w:marRight w:val="0"/>
                  <w:marTop w:val="0"/>
                  <w:marBottom w:val="0"/>
                  <w:divBdr>
                    <w:top w:val="none" w:sz="0" w:space="0" w:color="auto"/>
                    <w:left w:val="none" w:sz="0" w:space="0" w:color="auto"/>
                    <w:bottom w:val="none" w:sz="0" w:space="0" w:color="auto"/>
                    <w:right w:val="none" w:sz="0" w:space="0" w:color="auto"/>
                  </w:divBdr>
                  <w:divsChild>
                    <w:div w:id="527138607">
                      <w:marLeft w:val="0"/>
                      <w:marRight w:val="0"/>
                      <w:marTop w:val="0"/>
                      <w:marBottom w:val="0"/>
                      <w:divBdr>
                        <w:top w:val="none" w:sz="0" w:space="0" w:color="auto"/>
                        <w:left w:val="none" w:sz="0" w:space="0" w:color="auto"/>
                        <w:bottom w:val="none" w:sz="0" w:space="0" w:color="auto"/>
                        <w:right w:val="none" w:sz="0" w:space="0" w:color="auto"/>
                      </w:divBdr>
                    </w:div>
                  </w:divsChild>
                </w:div>
                <w:div w:id="920874553">
                  <w:marLeft w:val="0"/>
                  <w:marRight w:val="0"/>
                  <w:marTop w:val="0"/>
                  <w:marBottom w:val="0"/>
                  <w:divBdr>
                    <w:top w:val="none" w:sz="0" w:space="0" w:color="auto"/>
                    <w:left w:val="none" w:sz="0" w:space="0" w:color="auto"/>
                    <w:bottom w:val="none" w:sz="0" w:space="0" w:color="auto"/>
                    <w:right w:val="none" w:sz="0" w:space="0" w:color="auto"/>
                  </w:divBdr>
                  <w:divsChild>
                    <w:div w:id="3836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1620">
      <w:bodyDiv w:val="1"/>
      <w:marLeft w:val="0"/>
      <w:marRight w:val="0"/>
      <w:marTop w:val="0"/>
      <w:marBottom w:val="0"/>
      <w:divBdr>
        <w:top w:val="none" w:sz="0" w:space="0" w:color="auto"/>
        <w:left w:val="none" w:sz="0" w:space="0" w:color="auto"/>
        <w:bottom w:val="none" w:sz="0" w:space="0" w:color="auto"/>
        <w:right w:val="none" w:sz="0" w:space="0" w:color="auto"/>
      </w:divBdr>
      <w:divsChild>
        <w:div w:id="783964083">
          <w:marLeft w:val="0"/>
          <w:marRight w:val="0"/>
          <w:marTop w:val="0"/>
          <w:marBottom w:val="0"/>
          <w:divBdr>
            <w:top w:val="none" w:sz="0" w:space="0" w:color="auto"/>
            <w:left w:val="none" w:sz="0" w:space="0" w:color="auto"/>
            <w:bottom w:val="none" w:sz="0" w:space="0" w:color="auto"/>
            <w:right w:val="none" w:sz="0" w:space="0" w:color="auto"/>
          </w:divBdr>
          <w:divsChild>
            <w:div w:id="1703166028">
              <w:marLeft w:val="0"/>
              <w:marRight w:val="0"/>
              <w:marTop w:val="0"/>
              <w:marBottom w:val="0"/>
              <w:divBdr>
                <w:top w:val="none" w:sz="0" w:space="0" w:color="auto"/>
                <w:left w:val="none" w:sz="0" w:space="0" w:color="auto"/>
                <w:bottom w:val="none" w:sz="0" w:space="0" w:color="auto"/>
                <w:right w:val="none" w:sz="0" w:space="0" w:color="auto"/>
              </w:divBdr>
              <w:divsChild>
                <w:div w:id="968823504">
                  <w:marLeft w:val="0"/>
                  <w:marRight w:val="0"/>
                  <w:marTop w:val="0"/>
                  <w:marBottom w:val="0"/>
                  <w:divBdr>
                    <w:top w:val="none" w:sz="0" w:space="0" w:color="auto"/>
                    <w:left w:val="none" w:sz="0" w:space="0" w:color="auto"/>
                    <w:bottom w:val="none" w:sz="0" w:space="0" w:color="auto"/>
                    <w:right w:val="none" w:sz="0" w:space="0" w:color="auto"/>
                  </w:divBdr>
                  <w:divsChild>
                    <w:div w:id="1008560137">
                      <w:marLeft w:val="0"/>
                      <w:marRight w:val="0"/>
                      <w:marTop w:val="0"/>
                      <w:marBottom w:val="0"/>
                      <w:divBdr>
                        <w:top w:val="none" w:sz="0" w:space="0" w:color="auto"/>
                        <w:left w:val="none" w:sz="0" w:space="0" w:color="auto"/>
                        <w:bottom w:val="none" w:sz="0" w:space="0" w:color="auto"/>
                        <w:right w:val="none" w:sz="0" w:space="0" w:color="auto"/>
                      </w:divBdr>
                    </w:div>
                  </w:divsChild>
                </w:div>
                <w:div w:id="336079276">
                  <w:marLeft w:val="0"/>
                  <w:marRight w:val="0"/>
                  <w:marTop w:val="0"/>
                  <w:marBottom w:val="0"/>
                  <w:divBdr>
                    <w:top w:val="none" w:sz="0" w:space="0" w:color="auto"/>
                    <w:left w:val="none" w:sz="0" w:space="0" w:color="auto"/>
                    <w:bottom w:val="none" w:sz="0" w:space="0" w:color="auto"/>
                    <w:right w:val="none" w:sz="0" w:space="0" w:color="auto"/>
                  </w:divBdr>
                  <w:divsChild>
                    <w:div w:id="999961561">
                      <w:marLeft w:val="0"/>
                      <w:marRight w:val="0"/>
                      <w:marTop w:val="0"/>
                      <w:marBottom w:val="0"/>
                      <w:divBdr>
                        <w:top w:val="none" w:sz="0" w:space="0" w:color="auto"/>
                        <w:left w:val="none" w:sz="0" w:space="0" w:color="auto"/>
                        <w:bottom w:val="none" w:sz="0" w:space="0" w:color="auto"/>
                        <w:right w:val="none" w:sz="0" w:space="0" w:color="auto"/>
                      </w:divBdr>
                    </w:div>
                  </w:divsChild>
                </w:div>
                <w:div w:id="270822228">
                  <w:marLeft w:val="0"/>
                  <w:marRight w:val="0"/>
                  <w:marTop w:val="0"/>
                  <w:marBottom w:val="0"/>
                  <w:divBdr>
                    <w:top w:val="none" w:sz="0" w:space="0" w:color="auto"/>
                    <w:left w:val="none" w:sz="0" w:space="0" w:color="auto"/>
                    <w:bottom w:val="none" w:sz="0" w:space="0" w:color="auto"/>
                    <w:right w:val="none" w:sz="0" w:space="0" w:color="auto"/>
                  </w:divBdr>
                  <w:divsChild>
                    <w:div w:id="989865577">
                      <w:marLeft w:val="0"/>
                      <w:marRight w:val="0"/>
                      <w:marTop w:val="0"/>
                      <w:marBottom w:val="0"/>
                      <w:divBdr>
                        <w:top w:val="none" w:sz="0" w:space="0" w:color="auto"/>
                        <w:left w:val="none" w:sz="0" w:space="0" w:color="auto"/>
                        <w:bottom w:val="none" w:sz="0" w:space="0" w:color="auto"/>
                        <w:right w:val="none" w:sz="0" w:space="0" w:color="auto"/>
                      </w:divBdr>
                    </w:div>
                  </w:divsChild>
                </w:div>
                <w:div w:id="2121685074">
                  <w:marLeft w:val="0"/>
                  <w:marRight w:val="0"/>
                  <w:marTop w:val="0"/>
                  <w:marBottom w:val="0"/>
                  <w:divBdr>
                    <w:top w:val="none" w:sz="0" w:space="0" w:color="auto"/>
                    <w:left w:val="none" w:sz="0" w:space="0" w:color="auto"/>
                    <w:bottom w:val="none" w:sz="0" w:space="0" w:color="auto"/>
                    <w:right w:val="none" w:sz="0" w:space="0" w:color="auto"/>
                  </w:divBdr>
                  <w:divsChild>
                    <w:div w:id="602156372">
                      <w:marLeft w:val="0"/>
                      <w:marRight w:val="0"/>
                      <w:marTop w:val="0"/>
                      <w:marBottom w:val="0"/>
                      <w:divBdr>
                        <w:top w:val="none" w:sz="0" w:space="0" w:color="auto"/>
                        <w:left w:val="none" w:sz="0" w:space="0" w:color="auto"/>
                        <w:bottom w:val="none" w:sz="0" w:space="0" w:color="auto"/>
                        <w:right w:val="none" w:sz="0" w:space="0" w:color="auto"/>
                      </w:divBdr>
                    </w:div>
                  </w:divsChild>
                </w:div>
                <w:div w:id="2066835370">
                  <w:marLeft w:val="0"/>
                  <w:marRight w:val="0"/>
                  <w:marTop w:val="0"/>
                  <w:marBottom w:val="0"/>
                  <w:divBdr>
                    <w:top w:val="none" w:sz="0" w:space="0" w:color="auto"/>
                    <w:left w:val="none" w:sz="0" w:space="0" w:color="auto"/>
                    <w:bottom w:val="none" w:sz="0" w:space="0" w:color="auto"/>
                    <w:right w:val="none" w:sz="0" w:space="0" w:color="auto"/>
                  </w:divBdr>
                  <w:divsChild>
                    <w:div w:id="1615402779">
                      <w:marLeft w:val="0"/>
                      <w:marRight w:val="0"/>
                      <w:marTop w:val="0"/>
                      <w:marBottom w:val="0"/>
                      <w:divBdr>
                        <w:top w:val="none" w:sz="0" w:space="0" w:color="auto"/>
                        <w:left w:val="none" w:sz="0" w:space="0" w:color="auto"/>
                        <w:bottom w:val="none" w:sz="0" w:space="0" w:color="auto"/>
                        <w:right w:val="none" w:sz="0" w:space="0" w:color="auto"/>
                      </w:divBdr>
                    </w:div>
                  </w:divsChild>
                </w:div>
                <w:div w:id="1656176634">
                  <w:marLeft w:val="0"/>
                  <w:marRight w:val="0"/>
                  <w:marTop w:val="0"/>
                  <w:marBottom w:val="0"/>
                  <w:divBdr>
                    <w:top w:val="none" w:sz="0" w:space="0" w:color="auto"/>
                    <w:left w:val="none" w:sz="0" w:space="0" w:color="auto"/>
                    <w:bottom w:val="none" w:sz="0" w:space="0" w:color="auto"/>
                    <w:right w:val="none" w:sz="0" w:space="0" w:color="auto"/>
                  </w:divBdr>
                  <w:divsChild>
                    <w:div w:id="2141607975">
                      <w:marLeft w:val="0"/>
                      <w:marRight w:val="0"/>
                      <w:marTop w:val="0"/>
                      <w:marBottom w:val="0"/>
                      <w:divBdr>
                        <w:top w:val="none" w:sz="0" w:space="0" w:color="auto"/>
                        <w:left w:val="none" w:sz="0" w:space="0" w:color="auto"/>
                        <w:bottom w:val="none" w:sz="0" w:space="0" w:color="auto"/>
                        <w:right w:val="none" w:sz="0" w:space="0" w:color="auto"/>
                      </w:divBdr>
                    </w:div>
                  </w:divsChild>
                </w:div>
                <w:div w:id="548689544">
                  <w:marLeft w:val="0"/>
                  <w:marRight w:val="0"/>
                  <w:marTop w:val="0"/>
                  <w:marBottom w:val="0"/>
                  <w:divBdr>
                    <w:top w:val="none" w:sz="0" w:space="0" w:color="auto"/>
                    <w:left w:val="none" w:sz="0" w:space="0" w:color="auto"/>
                    <w:bottom w:val="none" w:sz="0" w:space="0" w:color="auto"/>
                    <w:right w:val="none" w:sz="0" w:space="0" w:color="auto"/>
                  </w:divBdr>
                  <w:divsChild>
                    <w:div w:id="125320747">
                      <w:marLeft w:val="0"/>
                      <w:marRight w:val="0"/>
                      <w:marTop w:val="0"/>
                      <w:marBottom w:val="0"/>
                      <w:divBdr>
                        <w:top w:val="none" w:sz="0" w:space="0" w:color="auto"/>
                        <w:left w:val="none" w:sz="0" w:space="0" w:color="auto"/>
                        <w:bottom w:val="none" w:sz="0" w:space="0" w:color="auto"/>
                        <w:right w:val="none" w:sz="0" w:space="0" w:color="auto"/>
                      </w:divBdr>
                    </w:div>
                  </w:divsChild>
                </w:div>
                <w:div w:id="797994658">
                  <w:marLeft w:val="0"/>
                  <w:marRight w:val="0"/>
                  <w:marTop w:val="0"/>
                  <w:marBottom w:val="0"/>
                  <w:divBdr>
                    <w:top w:val="none" w:sz="0" w:space="0" w:color="auto"/>
                    <w:left w:val="none" w:sz="0" w:space="0" w:color="auto"/>
                    <w:bottom w:val="none" w:sz="0" w:space="0" w:color="auto"/>
                    <w:right w:val="none" w:sz="0" w:space="0" w:color="auto"/>
                  </w:divBdr>
                  <w:divsChild>
                    <w:div w:id="1337222402">
                      <w:marLeft w:val="0"/>
                      <w:marRight w:val="0"/>
                      <w:marTop w:val="0"/>
                      <w:marBottom w:val="0"/>
                      <w:divBdr>
                        <w:top w:val="none" w:sz="0" w:space="0" w:color="auto"/>
                        <w:left w:val="none" w:sz="0" w:space="0" w:color="auto"/>
                        <w:bottom w:val="none" w:sz="0" w:space="0" w:color="auto"/>
                        <w:right w:val="none" w:sz="0" w:space="0" w:color="auto"/>
                      </w:divBdr>
                    </w:div>
                  </w:divsChild>
                </w:div>
                <w:div w:id="1136795622">
                  <w:marLeft w:val="0"/>
                  <w:marRight w:val="0"/>
                  <w:marTop w:val="0"/>
                  <w:marBottom w:val="0"/>
                  <w:divBdr>
                    <w:top w:val="none" w:sz="0" w:space="0" w:color="auto"/>
                    <w:left w:val="none" w:sz="0" w:space="0" w:color="auto"/>
                    <w:bottom w:val="none" w:sz="0" w:space="0" w:color="auto"/>
                    <w:right w:val="none" w:sz="0" w:space="0" w:color="auto"/>
                  </w:divBdr>
                  <w:divsChild>
                    <w:div w:id="1886866806">
                      <w:marLeft w:val="0"/>
                      <w:marRight w:val="0"/>
                      <w:marTop w:val="0"/>
                      <w:marBottom w:val="0"/>
                      <w:divBdr>
                        <w:top w:val="none" w:sz="0" w:space="0" w:color="auto"/>
                        <w:left w:val="none" w:sz="0" w:space="0" w:color="auto"/>
                        <w:bottom w:val="none" w:sz="0" w:space="0" w:color="auto"/>
                        <w:right w:val="none" w:sz="0" w:space="0" w:color="auto"/>
                      </w:divBdr>
                    </w:div>
                  </w:divsChild>
                </w:div>
                <w:div w:id="557981404">
                  <w:marLeft w:val="0"/>
                  <w:marRight w:val="0"/>
                  <w:marTop w:val="0"/>
                  <w:marBottom w:val="0"/>
                  <w:divBdr>
                    <w:top w:val="none" w:sz="0" w:space="0" w:color="auto"/>
                    <w:left w:val="none" w:sz="0" w:space="0" w:color="auto"/>
                    <w:bottom w:val="none" w:sz="0" w:space="0" w:color="auto"/>
                    <w:right w:val="none" w:sz="0" w:space="0" w:color="auto"/>
                  </w:divBdr>
                  <w:divsChild>
                    <w:div w:id="1302613962">
                      <w:marLeft w:val="0"/>
                      <w:marRight w:val="0"/>
                      <w:marTop w:val="0"/>
                      <w:marBottom w:val="0"/>
                      <w:divBdr>
                        <w:top w:val="none" w:sz="0" w:space="0" w:color="auto"/>
                        <w:left w:val="none" w:sz="0" w:space="0" w:color="auto"/>
                        <w:bottom w:val="none" w:sz="0" w:space="0" w:color="auto"/>
                        <w:right w:val="none" w:sz="0" w:space="0" w:color="auto"/>
                      </w:divBdr>
                    </w:div>
                  </w:divsChild>
                </w:div>
                <w:div w:id="2133210009">
                  <w:marLeft w:val="0"/>
                  <w:marRight w:val="0"/>
                  <w:marTop w:val="0"/>
                  <w:marBottom w:val="0"/>
                  <w:divBdr>
                    <w:top w:val="none" w:sz="0" w:space="0" w:color="auto"/>
                    <w:left w:val="none" w:sz="0" w:space="0" w:color="auto"/>
                    <w:bottom w:val="none" w:sz="0" w:space="0" w:color="auto"/>
                    <w:right w:val="none" w:sz="0" w:space="0" w:color="auto"/>
                  </w:divBdr>
                  <w:divsChild>
                    <w:div w:id="1867593411">
                      <w:marLeft w:val="0"/>
                      <w:marRight w:val="0"/>
                      <w:marTop w:val="0"/>
                      <w:marBottom w:val="0"/>
                      <w:divBdr>
                        <w:top w:val="none" w:sz="0" w:space="0" w:color="auto"/>
                        <w:left w:val="none" w:sz="0" w:space="0" w:color="auto"/>
                        <w:bottom w:val="none" w:sz="0" w:space="0" w:color="auto"/>
                        <w:right w:val="none" w:sz="0" w:space="0" w:color="auto"/>
                      </w:divBdr>
                    </w:div>
                  </w:divsChild>
                </w:div>
                <w:div w:id="532889148">
                  <w:marLeft w:val="0"/>
                  <w:marRight w:val="0"/>
                  <w:marTop w:val="0"/>
                  <w:marBottom w:val="0"/>
                  <w:divBdr>
                    <w:top w:val="none" w:sz="0" w:space="0" w:color="auto"/>
                    <w:left w:val="none" w:sz="0" w:space="0" w:color="auto"/>
                    <w:bottom w:val="none" w:sz="0" w:space="0" w:color="auto"/>
                    <w:right w:val="none" w:sz="0" w:space="0" w:color="auto"/>
                  </w:divBdr>
                  <w:divsChild>
                    <w:div w:id="286084235">
                      <w:marLeft w:val="0"/>
                      <w:marRight w:val="0"/>
                      <w:marTop w:val="0"/>
                      <w:marBottom w:val="0"/>
                      <w:divBdr>
                        <w:top w:val="none" w:sz="0" w:space="0" w:color="auto"/>
                        <w:left w:val="none" w:sz="0" w:space="0" w:color="auto"/>
                        <w:bottom w:val="none" w:sz="0" w:space="0" w:color="auto"/>
                        <w:right w:val="none" w:sz="0" w:space="0" w:color="auto"/>
                      </w:divBdr>
                    </w:div>
                  </w:divsChild>
                </w:div>
                <w:div w:id="150105852">
                  <w:marLeft w:val="0"/>
                  <w:marRight w:val="0"/>
                  <w:marTop w:val="0"/>
                  <w:marBottom w:val="0"/>
                  <w:divBdr>
                    <w:top w:val="none" w:sz="0" w:space="0" w:color="auto"/>
                    <w:left w:val="none" w:sz="0" w:space="0" w:color="auto"/>
                    <w:bottom w:val="none" w:sz="0" w:space="0" w:color="auto"/>
                    <w:right w:val="none" w:sz="0" w:space="0" w:color="auto"/>
                  </w:divBdr>
                  <w:divsChild>
                    <w:div w:id="3997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55069">
      <w:bodyDiv w:val="1"/>
      <w:marLeft w:val="0"/>
      <w:marRight w:val="0"/>
      <w:marTop w:val="0"/>
      <w:marBottom w:val="0"/>
      <w:divBdr>
        <w:top w:val="none" w:sz="0" w:space="0" w:color="auto"/>
        <w:left w:val="none" w:sz="0" w:space="0" w:color="auto"/>
        <w:bottom w:val="none" w:sz="0" w:space="0" w:color="auto"/>
        <w:right w:val="none" w:sz="0" w:space="0" w:color="auto"/>
      </w:divBdr>
      <w:divsChild>
        <w:div w:id="2128810580">
          <w:marLeft w:val="0"/>
          <w:marRight w:val="0"/>
          <w:marTop w:val="0"/>
          <w:marBottom w:val="0"/>
          <w:divBdr>
            <w:top w:val="none" w:sz="0" w:space="0" w:color="auto"/>
            <w:left w:val="none" w:sz="0" w:space="0" w:color="auto"/>
            <w:bottom w:val="none" w:sz="0" w:space="0" w:color="auto"/>
            <w:right w:val="none" w:sz="0" w:space="0" w:color="auto"/>
          </w:divBdr>
          <w:divsChild>
            <w:div w:id="1610237556">
              <w:marLeft w:val="0"/>
              <w:marRight w:val="0"/>
              <w:marTop w:val="0"/>
              <w:marBottom w:val="0"/>
              <w:divBdr>
                <w:top w:val="none" w:sz="0" w:space="0" w:color="auto"/>
                <w:left w:val="none" w:sz="0" w:space="0" w:color="auto"/>
                <w:bottom w:val="none" w:sz="0" w:space="0" w:color="auto"/>
                <w:right w:val="none" w:sz="0" w:space="0" w:color="auto"/>
              </w:divBdr>
              <w:divsChild>
                <w:div w:id="1478765464">
                  <w:marLeft w:val="0"/>
                  <w:marRight w:val="0"/>
                  <w:marTop w:val="0"/>
                  <w:marBottom w:val="0"/>
                  <w:divBdr>
                    <w:top w:val="none" w:sz="0" w:space="0" w:color="auto"/>
                    <w:left w:val="none" w:sz="0" w:space="0" w:color="auto"/>
                    <w:bottom w:val="none" w:sz="0" w:space="0" w:color="auto"/>
                    <w:right w:val="none" w:sz="0" w:space="0" w:color="auto"/>
                  </w:divBdr>
                  <w:divsChild>
                    <w:div w:id="413283477">
                      <w:marLeft w:val="0"/>
                      <w:marRight w:val="0"/>
                      <w:marTop w:val="0"/>
                      <w:marBottom w:val="0"/>
                      <w:divBdr>
                        <w:top w:val="none" w:sz="0" w:space="0" w:color="auto"/>
                        <w:left w:val="none" w:sz="0" w:space="0" w:color="auto"/>
                        <w:bottom w:val="none" w:sz="0" w:space="0" w:color="auto"/>
                        <w:right w:val="none" w:sz="0" w:space="0" w:color="auto"/>
                      </w:divBdr>
                    </w:div>
                  </w:divsChild>
                </w:div>
                <w:div w:id="222986024">
                  <w:marLeft w:val="0"/>
                  <w:marRight w:val="0"/>
                  <w:marTop w:val="0"/>
                  <w:marBottom w:val="0"/>
                  <w:divBdr>
                    <w:top w:val="none" w:sz="0" w:space="0" w:color="auto"/>
                    <w:left w:val="none" w:sz="0" w:space="0" w:color="auto"/>
                    <w:bottom w:val="none" w:sz="0" w:space="0" w:color="auto"/>
                    <w:right w:val="none" w:sz="0" w:space="0" w:color="auto"/>
                  </w:divBdr>
                  <w:divsChild>
                    <w:div w:id="17880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94730">
      <w:bodyDiv w:val="1"/>
      <w:marLeft w:val="0"/>
      <w:marRight w:val="0"/>
      <w:marTop w:val="0"/>
      <w:marBottom w:val="0"/>
      <w:divBdr>
        <w:top w:val="none" w:sz="0" w:space="0" w:color="auto"/>
        <w:left w:val="none" w:sz="0" w:space="0" w:color="auto"/>
        <w:bottom w:val="none" w:sz="0" w:space="0" w:color="auto"/>
        <w:right w:val="none" w:sz="0" w:space="0" w:color="auto"/>
      </w:divBdr>
      <w:divsChild>
        <w:div w:id="541137088">
          <w:marLeft w:val="0"/>
          <w:marRight w:val="0"/>
          <w:marTop w:val="0"/>
          <w:marBottom w:val="0"/>
          <w:divBdr>
            <w:top w:val="none" w:sz="0" w:space="0" w:color="auto"/>
            <w:left w:val="none" w:sz="0" w:space="0" w:color="auto"/>
            <w:bottom w:val="none" w:sz="0" w:space="0" w:color="auto"/>
            <w:right w:val="none" w:sz="0" w:space="0" w:color="auto"/>
          </w:divBdr>
          <w:divsChild>
            <w:div w:id="1847669301">
              <w:marLeft w:val="0"/>
              <w:marRight w:val="0"/>
              <w:marTop w:val="0"/>
              <w:marBottom w:val="0"/>
              <w:divBdr>
                <w:top w:val="none" w:sz="0" w:space="0" w:color="auto"/>
                <w:left w:val="none" w:sz="0" w:space="0" w:color="auto"/>
                <w:bottom w:val="none" w:sz="0" w:space="0" w:color="auto"/>
                <w:right w:val="none" w:sz="0" w:space="0" w:color="auto"/>
              </w:divBdr>
              <w:divsChild>
                <w:div w:id="1515531200">
                  <w:marLeft w:val="0"/>
                  <w:marRight w:val="0"/>
                  <w:marTop w:val="0"/>
                  <w:marBottom w:val="0"/>
                  <w:divBdr>
                    <w:top w:val="none" w:sz="0" w:space="0" w:color="auto"/>
                    <w:left w:val="none" w:sz="0" w:space="0" w:color="auto"/>
                    <w:bottom w:val="none" w:sz="0" w:space="0" w:color="auto"/>
                    <w:right w:val="none" w:sz="0" w:space="0" w:color="auto"/>
                  </w:divBdr>
                  <w:divsChild>
                    <w:div w:id="1106538062">
                      <w:marLeft w:val="0"/>
                      <w:marRight w:val="0"/>
                      <w:marTop w:val="0"/>
                      <w:marBottom w:val="0"/>
                      <w:divBdr>
                        <w:top w:val="none" w:sz="0" w:space="0" w:color="auto"/>
                        <w:left w:val="none" w:sz="0" w:space="0" w:color="auto"/>
                        <w:bottom w:val="none" w:sz="0" w:space="0" w:color="auto"/>
                        <w:right w:val="none" w:sz="0" w:space="0" w:color="auto"/>
                      </w:divBdr>
                    </w:div>
                  </w:divsChild>
                </w:div>
                <w:div w:id="1806653154">
                  <w:marLeft w:val="0"/>
                  <w:marRight w:val="0"/>
                  <w:marTop w:val="0"/>
                  <w:marBottom w:val="0"/>
                  <w:divBdr>
                    <w:top w:val="none" w:sz="0" w:space="0" w:color="auto"/>
                    <w:left w:val="none" w:sz="0" w:space="0" w:color="auto"/>
                    <w:bottom w:val="none" w:sz="0" w:space="0" w:color="auto"/>
                    <w:right w:val="none" w:sz="0" w:space="0" w:color="auto"/>
                  </w:divBdr>
                  <w:divsChild>
                    <w:div w:id="1828862946">
                      <w:marLeft w:val="0"/>
                      <w:marRight w:val="0"/>
                      <w:marTop w:val="0"/>
                      <w:marBottom w:val="0"/>
                      <w:divBdr>
                        <w:top w:val="none" w:sz="0" w:space="0" w:color="auto"/>
                        <w:left w:val="none" w:sz="0" w:space="0" w:color="auto"/>
                        <w:bottom w:val="none" w:sz="0" w:space="0" w:color="auto"/>
                        <w:right w:val="none" w:sz="0" w:space="0" w:color="auto"/>
                      </w:divBdr>
                    </w:div>
                  </w:divsChild>
                </w:div>
                <w:div w:id="2014600680">
                  <w:marLeft w:val="0"/>
                  <w:marRight w:val="0"/>
                  <w:marTop w:val="0"/>
                  <w:marBottom w:val="0"/>
                  <w:divBdr>
                    <w:top w:val="none" w:sz="0" w:space="0" w:color="auto"/>
                    <w:left w:val="none" w:sz="0" w:space="0" w:color="auto"/>
                    <w:bottom w:val="none" w:sz="0" w:space="0" w:color="auto"/>
                    <w:right w:val="none" w:sz="0" w:space="0" w:color="auto"/>
                  </w:divBdr>
                  <w:divsChild>
                    <w:div w:id="920985909">
                      <w:marLeft w:val="0"/>
                      <w:marRight w:val="0"/>
                      <w:marTop w:val="0"/>
                      <w:marBottom w:val="0"/>
                      <w:divBdr>
                        <w:top w:val="none" w:sz="0" w:space="0" w:color="auto"/>
                        <w:left w:val="none" w:sz="0" w:space="0" w:color="auto"/>
                        <w:bottom w:val="none" w:sz="0" w:space="0" w:color="auto"/>
                        <w:right w:val="none" w:sz="0" w:space="0" w:color="auto"/>
                      </w:divBdr>
                    </w:div>
                  </w:divsChild>
                </w:div>
                <w:div w:id="1231815935">
                  <w:marLeft w:val="0"/>
                  <w:marRight w:val="0"/>
                  <w:marTop w:val="0"/>
                  <w:marBottom w:val="0"/>
                  <w:divBdr>
                    <w:top w:val="none" w:sz="0" w:space="0" w:color="auto"/>
                    <w:left w:val="none" w:sz="0" w:space="0" w:color="auto"/>
                    <w:bottom w:val="none" w:sz="0" w:space="0" w:color="auto"/>
                    <w:right w:val="none" w:sz="0" w:space="0" w:color="auto"/>
                  </w:divBdr>
                  <w:divsChild>
                    <w:div w:id="863909827">
                      <w:marLeft w:val="0"/>
                      <w:marRight w:val="0"/>
                      <w:marTop w:val="0"/>
                      <w:marBottom w:val="0"/>
                      <w:divBdr>
                        <w:top w:val="none" w:sz="0" w:space="0" w:color="auto"/>
                        <w:left w:val="none" w:sz="0" w:space="0" w:color="auto"/>
                        <w:bottom w:val="none" w:sz="0" w:space="0" w:color="auto"/>
                        <w:right w:val="none" w:sz="0" w:space="0" w:color="auto"/>
                      </w:divBdr>
                    </w:div>
                  </w:divsChild>
                </w:div>
                <w:div w:id="473764324">
                  <w:marLeft w:val="0"/>
                  <w:marRight w:val="0"/>
                  <w:marTop w:val="0"/>
                  <w:marBottom w:val="0"/>
                  <w:divBdr>
                    <w:top w:val="none" w:sz="0" w:space="0" w:color="auto"/>
                    <w:left w:val="none" w:sz="0" w:space="0" w:color="auto"/>
                    <w:bottom w:val="none" w:sz="0" w:space="0" w:color="auto"/>
                    <w:right w:val="none" w:sz="0" w:space="0" w:color="auto"/>
                  </w:divBdr>
                  <w:divsChild>
                    <w:div w:id="583418488">
                      <w:marLeft w:val="0"/>
                      <w:marRight w:val="0"/>
                      <w:marTop w:val="0"/>
                      <w:marBottom w:val="0"/>
                      <w:divBdr>
                        <w:top w:val="none" w:sz="0" w:space="0" w:color="auto"/>
                        <w:left w:val="none" w:sz="0" w:space="0" w:color="auto"/>
                        <w:bottom w:val="none" w:sz="0" w:space="0" w:color="auto"/>
                        <w:right w:val="none" w:sz="0" w:space="0" w:color="auto"/>
                      </w:divBdr>
                    </w:div>
                  </w:divsChild>
                </w:div>
                <w:div w:id="725643412">
                  <w:marLeft w:val="0"/>
                  <w:marRight w:val="0"/>
                  <w:marTop w:val="0"/>
                  <w:marBottom w:val="0"/>
                  <w:divBdr>
                    <w:top w:val="none" w:sz="0" w:space="0" w:color="auto"/>
                    <w:left w:val="none" w:sz="0" w:space="0" w:color="auto"/>
                    <w:bottom w:val="none" w:sz="0" w:space="0" w:color="auto"/>
                    <w:right w:val="none" w:sz="0" w:space="0" w:color="auto"/>
                  </w:divBdr>
                  <w:divsChild>
                    <w:div w:id="2003580002">
                      <w:marLeft w:val="0"/>
                      <w:marRight w:val="0"/>
                      <w:marTop w:val="0"/>
                      <w:marBottom w:val="0"/>
                      <w:divBdr>
                        <w:top w:val="none" w:sz="0" w:space="0" w:color="auto"/>
                        <w:left w:val="none" w:sz="0" w:space="0" w:color="auto"/>
                        <w:bottom w:val="none" w:sz="0" w:space="0" w:color="auto"/>
                        <w:right w:val="none" w:sz="0" w:space="0" w:color="auto"/>
                      </w:divBdr>
                    </w:div>
                  </w:divsChild>
                </w:div>
                <w:div w:id="1231958920">
                  <w:marLeft w:val="0"/>
                  <w:marRight w:val="0"/>
                  <w:marTop w:val="0"/>
                  <w:marBottom w:val="0"/>
                  <w:divBdr>
                    <w:top w:val="none" w:sz="0" w:space="0" w:color="auto"/>
                    <w:left w:val="none" w:sz="0" w:space="0" w:color="auto"/>
                    <w:bottom w:val="none" w:sz="0" w:space="0" w:color="auto"/>
                    <w:right w:val="none" w:sz="0" w:space="0" w:color="auto"/>
                  </w:divBdr>
                  <w:divsChild>
                    <w:div w:id="20575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16815">
      <w:bodyDiv w:val="1"/>
      <w:marLeft w:val="0"/>
      <w:marRight w:val="0"/>
      <w:marTop w:val="0"/>
      <w:marBottom w:val="0"/>
      <w:divBdr>
        <w:top w:val="none" w:sz="0" w:space="0" w:color="auto"/>
        <w:left w:val="none" w:sz="0" w:space="0" w:color="auto"/>
        <w:bottom w:val="none" w:sz="0" w:space="0" w:color="auto"/>
        <w:right w:val="none" w:sz="0" w:space="0" w:color="auto"/>
      </w:divBdr>
      <w:divsChild>
        <w:div w:id="1471094006">
          <w:marLeft w:val="0"/>
          <w:marRight w:val="0"/>
          <w:marTop w:val="0"/>
          <w:marBottom w:val="0"/>
          <w:divBdr>
            <w:top w:val="none" w:sz="0" w:space="0" w:color="auto"/>
            <w:left w:val="none" w:sz="0" w:space="0" w:color="auto"/>
            <w:bottom w:val="none" w:sz="0" w:space="0" w:color="auto"/>
            <w:right w:val="none" w:sz="0" w:space="0" w:color="auto"/>
          </w:divBdr>
          <w:divsChild>
            <w:div w:id="1662925844">
              <w:marLeft w:val="0"/>
              <w:marRight w:val="0"/>
              <w:marTop w:val="0"/>
              <w:marBottom w:val="0"/>
              <w:divBdr>
                <w:top w:val="none" w:sz="0" w:space="0" w:color="auto"/>
                <w:left w:val="none" w:sz="0" w:space="0" w:color="auto"/>
                <w:bottom w:val="none" w:sz="0" w:space="0" w:color="auto"/>
                <w:right w:val="none" w:sz="0" w:space="0" w:color="auto"/>
              </w:divBdr>
              <w:divsChild>
                <w:div w:id="2060667101">
                  <w:marLeft w:val="0"/>
                  <w:marRight w:val="0"/>
                  <w:marTop w:val="0"/>
                  <w:marBottom w:val="0"/>
                  <w:divBdr>
                    <w:top w:val="none" w:sz="0" w:space="0" w:color="auto"/>
                    <w:left w:val="none" w:sz="0" w:space="0" w:color="auto"/>
                    <w:bottom w:val="none" w:sz="0" w:space="0" w:color="auto"/>
                    <w:right w:val="none" w:sz="0" w:space="0" w:color="auto"/>
                  </w:divBdr>
                  <w:divsChild>
                    <w:div w:id="10950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4341">
      <w:bodyDiv w:val="1"/>
      <w:marLeft w:val="0"/>
      <w:marRight w:val="0"/>
      <w:marTop w:val="0"/>
      <w:marBottom w:val="0"/>
      <w:divBdr>
        <w:top w:val="none" w:sz="0" w:space="0" w:color="auto"/>
        <w:left w:val="none" w:sz="0" w:space="0" w:color="auto"/>
        <w:bottom w:val="none" w:sz="0" w:space="0" w:color="auto"/>
        <w:right w:val="none" w:sz="0" w:space="0" w:color="auto"/>
      </w:divBdr>
      <w:divsChild>
        <w:div w:id="100732062">
          <w:marLeft w:val="0"/>
          <w:marRight w:val="0"/>
          <w:marTop w:val="0"/>
          <w:marBottom w:val="0"/>
          <w:divBdr>
            <w:top w:val="none" w:sz="0" w:space="0" w:color="auto"/>
            <w:left w:val="none" w:sz="0" w:space="0" w:color="auto"/>
            <w:bottom w:val="none" w:sz="0" w:space="0" w:color="auto"/>
            <w:right w:val="none" w:sz="0" w:space="0" w:color="auto"/>
          </w:divBdr>
          <w:divsChild>
            <w:div w:id="1629773927">
              <w:marLeft w:val="0"/>
              <w:marRight w:val="0"/>
              <w:marTop w:val="0"/>
              <w:marBottom w:val="0"/>
              <w:divBdr>
                <w:top w:val="none" w:sz="0" w:space="0" w:color="auto"/>
                <w:left w:val="none" w:sz="0" w:space="0" w:color="auto"/>
                <w:bottom w:val="none" w:sz="0" w:space="0" w:color="auto"/>
                <w:right w:val="none" w:sz="0" w:space="0" w:color="auto"/>
              </w:divBdr>
              <w:divsChild>
                <w:div w:id="2006737799">
                  <w:marLeft w:val="0"/>
                  <w:marRight w:val="0"/>
                  <w:marTop w:val="0"/>
                  <w:marBottom w:val="0"/>
                  <w:divBdr>
                    <w:top w:val="none" w:sz="0" w:space="0" w:color="auto"/>
                    <w:left w:val="none" w:sz="0" w:space="0" w:color="auto"/>
                    <w:bottom w:val="none" w:sz="0" w:space="0" w:color="auto"/>
                    <w:right w:val="none" w:sz="0" w:space="0" w:color="auto"/>
                  </w:divBdr>
                  <w:divsChild>
                    <w:div w:id="19667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03071">
      <w:bodyDiv w:val="1"/>
      <w:marLeft w:val="0"/>
      <w:marRight w:val="0"/>
      <w:marTop w:val="0"/>
      <w:marBottom w:val="0"/>
      <w:divBdr>
        <w:top w:val="none" w:sz="0" w:space="0" w:color="auto"/>
        <w:left w:val="none" w:sz="0" w:space="0" w:color="auto"/>
        <w:bottom w:val="none" w:sz="0" w:space="0" w:color="auto"/>
        <w:right w:val="none" w:sz="0" w:space="0" w:color="auto"/>
      </w:divBdr>
      <w:divsChild>
        <w:div w:id="1874685437">
          <w:marLeft w:val="0"/>
          <w:marRight w:val="0"/>
          <w:marTop w:val="0"/>
          <w:marBottom w:val="0"/>
          <w:divBdr>
            <w:top w:val="none" w:sz="0" w:space="0" w:color="auto"/>
            <w:left w:val="none" w:sz="0" w:space="0" w:color="auto"/>
            <w:bottom w:val="none" w:sz="0" w:space="0" w:color="auto"/>
            <w:right w:val="none" w:sz="0" w:space="0" w:color="auto"/>
          </w:divBdr>
          <w:divsChild>
            <w:div w:id="971905726">
              <w:marLeft w:val="0"/>
              <w:marRight w:val="0"/>
              <w:marTop w:val="0"/>
              <w:marBottom w:val="0"/>
              <w:divBdr>
                <w:top w:val="none" w:sz="0" w:space="0" w:color="auto"/>
                <w:left w:val="none" w:sz="0" w:space="0" w:color="auto"/>
                <w:bottom w:val="none" w:sz="0" w:space="0" w:color="auto"/>
                <w:right w:val="none" w:sz="0" w:space="0" w:color="auto"/>
              </w:divBdr>
              <w:divsChild>
                <w:div w:id="1719234977">
                  <w:marLeft w:val="0"/>
                  <w:marRight w:val="0"/>
                  <w:marTop w:val="0"/>
                  <w:marBottom w:val="0"/>
                  <w:divBdr>
                    <w:top w:val="none" w:sz="0" w:space="0" w:color="auto"/>
                    <w:left w:val="none" w:sz="0" w:space="0" w:color="auto"/>
                    <w:bottom w:val="none" w:sz="0" w:space="0" w:color="auto"/>
                    <w:right w:val="none" w:sz="0" w:space="0" w:color="auto"/>
                  </w:divBdr>
                  <w:divsChild>
                    <w:div w:id="709569235">
                      <w:marLeft w:val="0"/>
                      <w:marRight w:val="0"/>
                      <w:marTop w:val="0"/>
                      <w:marBottom w:val="0"/>
                      <w:divBdr>
                        <w:top w:val="none" w:sz="0" w:space="0" w:color="auto"/>
                        <w:left w:val="none" w:sz="0" w:space="0" w:color="auto"/>
                        <w:bottom w:val="none" w:sz="0" w:space="0" w:color="auto"/>
                        <w:right w:val="none" w:sz="0" w:space="0" w:color="auto"/>
                      </w:divBdr>
                    </w:div>
                  </w:divsChild>
                </w:div>
                <w:div w:id="2054112612">
                  <w:marLeft w:val="0"/>
                  <w:marRight w:val="0"/>
                  <w:marTop w:val="0"/>
                  <w:marBottom w:val="0"/>
                  <w:divBdr>
                    <w:top w:val="none" w:sz="0" w:space="0" w:color="auto"/>
                    <w:left w:val="none" w:sz="0" w:space="0" w:color="auto"/>
                    <w:bottom w:val="none" w:sz="0" w:space="0" w:color="auto"/>
                    <w:right w:val="none" w:sz="0" w:space="0" w:color="auto"/>
                  </w:divBdr>
                  <w:divsChild>
                    <w:div w:id="1158956861">
                      <w:marLeft w:val="0"/>
                      <w:marRight w:val="0"/>
                      <w:marTop w:val="0"/>
                      <w:marBottom w:val="0"/>
                      <w:divBdr>
                        <w:top w:val="none" w:sz="0" w:space="0" w:color="auto"/>
                        <w:left w:val="none" w:sz="0" w:space="0" w:color="auto"/>
                        <w:bottom w:val="none" w:sz="0" w:space="0" w:color="auto"/>
                        <w:right w:val="none" w:sz="0" w:space="0" w:color="auto"/>
                      </w:divBdr>
                    </w:div>
                  </w:divsChild>
                </w:div>
                <w:div w:id="605162208">
                  <w:marLeft w:val="0"/>
                  <w:marRight w:val="0"/>
                  <w:marTop w:val="0"/>
                  <w:marBottom w:val="0"/>
                  <w:divBdr>
                    <w:top w:val="none" w:sz="0" w:space="0" w:color="auto"/>
                    <w:left w:val="none" w:sz="0" w:space="0" w:color="auto"/>
                    <w:bottom w:val="none" w:sz="0" w:space="0" w:color="auto"/>
                    <w:right w:val="none" w:sz="0" w:space="0" w:color="auto"/>
                  </w:divBdr>
                  <w:divsChild>
                    <w:div w:id="421799873">
                      <w:marLeft w:val="0"/>
                      <w:marRight w:val="0"/>
                      <w:marTop w:val="0"/>
                      <w:marBottom w:val="0"/>
                      <w:divBdr>
                        <w:top w:val="none" w:sz="0" w:space="0" w:color="auto"/>
                        <w:left w:val="none" w:sz="0" w:space="0" w:color="auto"/>
                        <w:bottom w:val="none" w:sz="0" w:space="0" w:color="auto"/>
                        <w:right w:val="none" w:sz="0" w:space="0" w:color="auto"/>
                      </w:divBdr>
                    </w:div>
                  </w:divsChild>
                </w:div>
                <w:div w:id="664557558">
                  <w:marLeft w:val="0"/>
                  <w:marRight w:val="0"/>
                  <w:marTop w:val="0"/>
                  <w:marBottom w:val="0"/>
                  <w:divBdr>
                    <w:top w:val="none" w:sz="0" w:space="0" w:color="auto"/>
                    <w:left w:val="none" w:sz="0" w:space="0" w:color="auto"/>
                    <w:bottom w:val="none" w:sz="0" w:space="0" w:color="auto"/>
                    <w:right w:val="none" w:sz="0" w:space="0" w:color="auto"/>
                  </w:divBdr>
                  <w:divsChild>
                    <w:div w:id="1088236374">
                      <w:marLeft w:val="0"/>
                      <w:marRight w:val="0"/>
                      <w:marTop w:val="0"/>
                      <w:marBottom w:val="0"/>
                      <w:divBdr>
                        <w:top w:val="none" w:sz="0" w:space="0" w:color="auto"/>
                        <w:left w:val="none" w:sz="0" w:space="0" w:color="auto"/>
                        <w:bottom w:val="none" w:sz="0" w:space="0" w:color="auto"/>
                        <w:right w:val="none" w:sz="0" w:space="0" w:color="auto"/>
                      </w:divBdr>
                    </w:div>
                  </w:divsChild>
                </w:div>
                <w:div w:id="609892257">
                  <w:marLeft w:val="0"/>
                  <w:marRight w:val="0"/>
                  <w:marTop w:val="0"/>
                  <w:marBottom w:val="0"/>
                  <w:divBdr>
                    <w:top w:val="none" w:sz="0" w:space="0" w:color="auto"/>
                    <w:left w:val="none" w:sz="0" w:space="0" w:color="auto"/>
                    <w:bottom w:val="none" w:sz="0" w:space="0" w:color="auto"/>
                    <w:right w:val="none" w:sz="0" w:space="0" w:color="auto"/>
                  </w:divBdr>
                  <w:divsChild>
                    <w:div w:id="354043780">
                      <w:marLeft w:val="0"/>
                      <w:marRight w:val="0"/>
                      <w:marTop w:val="0"/>
                      <w:marBottom w:val="0"/>
                      <w:divBdr>
                        <w:top w:val="none" w:sz="0" w:space="0" w:color="auto"/>
                        <w:left w:val="none" w:sz="0" w:space="0" w:color="auto"/>
                        <w:bottom w:val="none" w:sz="0" w:space="0" w:color="auto"/>
                        <w:right w:val="none" w:sz="0" w:space="0" w:color="auto"/>
                      </w:divBdr>
                    </w:div>
                  </w:divsChild>
                </w:div>
                <w:div w:id="1757939956">
                  <w:marLeft w:val="0"/>
                  <w:marRight w:val="0"/>
                  <w:marTop w:val="0"/>
                  <w:marBottom w:val="0"/>
                  <w:divBdr>
                    <w:top w:val="none" w:sz="0" w:space="0" w:color="auto"/>
                    <w:left w:val="none" w:sz="0" w:space="0" w:color="auto"/>
                    <w:bottom w:val="none" w:sz="0" w:space="0" w:color="auto"/>
                    <w:right w:val="none" w:sz="0" w:space="0" w:color="auto"/>
                  </w:divBdr>
                  <w:divsChild>
                    <w:div w:id="77599079">
                      <w:marLeft w:val="0"/>
                      <w:marRight w:val="0"/>
                      <w:marTop w:val="0"/>
                      <w:marBottom w:val="0"/>
                      <w:divBdr>
                        <w:top w:val="none" w:sz="0" w:space="0" w:color="auto"/>
                        <w:left w:val="none" w:sz="0" w:space="0" w:color="auto"/>
                        <w:bottom w:val="none" w:sz="0" w:space="0" w:color="auto"/>
                        <w:right w:val="none" w:sz="0" w:space="0" w:color="auto"/>
                      </w:divBdr>
                    </w:div>
                    <w:div w:id="380911156">
                      <w:marLeft w:val="0"/>
                      <w:marRight w:val="0"/>
                      <w:marTop w:val="0"/>
                      <w:marBottom w:val="0"/>
                      <w:divBdr>
                        <w:top w:val="none" w:sz="0" w:space="0" w:color="auto"/>
                        <w:left w:val="none" w:sz="0" w:space="0" w:color="auto"/>
                        <w:bottom w:val="none" w:sz="0" w:space="0" w:color="auto"/>
                        <w:right w:val="none" w:sz="0" w:space="0" w:color="auto"/>
                      </w:divBdr>
                    </w:div>
                  </w:divsChild>
                </w:div>
                <w:div w:id="1763719835">
                  <w:marLeft w:val="0"/>
                  <w:marRight w:val="0"/>
                  <w:marTop w:val="0"/>
                  <w:marBottom w:val="0"/>
                  <w:divBdr>
                    <w:top w:val="none" w:sz="0" w:space="0" w:color="auto"/>
                    <w:left w:val="none" w:sz="0" w:space="0" w:color="auto"/>
                    <w:bottom w:val="none" w:sz="0" w:space="0" w:color="auto"/>
                    <w:right w:val="none" w:sz="0" w:space="0" w:color="auto"/>
                  </w:divBdr>
                  <w:divsChild>
                    <w:div w:id="2016029268">
                      <w:marLeft w:val="0"/>
                      <w:marRight w:val="0"/>
                      <w:marTop w:val="0"/>
                      <w:marBottom w:val="0"/>
                      <w:divBdr>
                        <w:top w:val="none" w:sz="0" w:space="0" w:color="auto"/>
                        <w:left w:val="none" w:sz="0" w:space="0" w:color="auto"/>
                        <w:bottom w:val="none" w:sz="0" w:space="0" w:color="auto"/>
                        <w:right w:val="none" w:sz="0" w:space="0" w:color="auto"/>
                      </w:divBdr>
                    </w:div>
                    <w:div w:id="1839996049">
                      <w:marLeft w:val="0"/>
                      <w:marRight w:val="0"/>
                      <w:marTop w:val="0"/>
                      <w:marBottom w:val="0"/>
                      <w:divBdr>
                        <w:top w:val="none" w:sz="0" w:space="0" w:color="auto"/>
                        <w:left w:val="none" w:sz="0" w:space="0" w:color="auto"/>
                        <w:bottom w:val="none" w:sz="0" w:space="0" w:color="auto"/>
                        <w:right w:val="none" w:sz="0" w:space="0" w:color="auto"/>
                      </w:divBdr>
                    </w:div>
                  </w:divsChild>
                </w:div>
                <w:div w:id="2111395009">
                  <w:marLeft w:val="0"/>
                  <w:marRight w:val="0"/>
                  <w:marTop w:val="0"/>
                  <w:marBottom w:val="0"/>
                  <w:divBdr>
                    <w:top w:val="none" w:sz="0" w:space="0" w:color="auto"/>
                    <w:left w:val="none" w:sz="0" w:space="0" w:color="auto"/>
                    <w:bottom w:val="none" w:sz="0" w:space="0" w:color="auto"/>
                    <w:right w:val="none" w:sz="0" w:space="0" w:color="auto"/>
                  </w:divBdr>
                  <w:divsChild>
                    <w:div w:id="1939942373">
                      <w:marLeft w:val="0"/>
                      <w:marRight w:val="0"/>
                      <w:marTop w:val="0"/>
                      <w:marBottom w:val="0"/>
                      <w:divBdr>
                        <w:top w:val="none" w:sz="0" w:space="0" w:color="auto"/>
                        <w:left w:val="none" w:sz="0" w:space="0" w:color="auto"/>
                        <w:bottom w:val="none" w:sz="0" w:space="0" w:color="auto"/>
                        <w:right w:val="none" w:sz="0" w:space="0" w:color="auto"/>
                      </w:divBdr>
                    </w:div>
                  </w:divsChild>
                </w:div>
                <w:div w:id="1448769379">
                  <w:marLeft w:val="0"/>
                  <w:marRight w:val="0"/>
                  <w:marTop w:val="0"/>
                  <w:marBottom w:val="0"/>
                  <w:divBdr>
                    <w:top w:val="none" w:sz="0" w:space="0" w:color="auto"/>
                    <w:left w:val="none" w:sz="0" w:space="0" w:color="auto"/>
                    <w:bottom w:val="none" w:sz="0" w:space="0" w:color="auto"/>
                    <w:right w:val="none" w:sz="0" w:space="0" w:color="auto"/>
                  </w:divBdr>
                  <w:divsChild>
                    <w:div w:id="597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0188">
      <w:bodyDiv w:val="1"/>
      <w:marLeft w:val="0"/>
      <w:marRight w:val="0"/>
      <w:marTop w:val="0"/>
      <w:marBottom w:val="0"/>
      <w:divBdr>
        <w:top w:val="none" w:sz="0" w:space="0" w:color="auto"/>
        <w:left w:val="none" w:sz="0" w:space="0" w:color="auto"/>
        <w:bottom w:val="none" w:sz="0" w:space="0" w:color="auto"/>
        <w:right w:val="none" w:sz="0" w:space="0" w:color="auto"/>
      </w:divBdr>
      <w:divsChild>
        <w:div w:id="1798180219">
          <w:marLeft w:val="0"/>
          <w:marRight w:val="0"/>
          <w:marTop w:val="0"/>
          <w:marBottom w:val="0"/>
          <w:divBdr>
            <w:top w:val="none" w:sz="0" w:space="0" w:color="auto"/>
            <w:left w:val="none" w:sz="0" w:space="0" w:color="auto"/>
            <w:bottom w:val="none" w:sz="0" w:space="0" w:color="auto"/>
            <w:right w:val="none" w:sz="0" w:space="0" w:color="auto"/>
          </w:divBdr>
          <w:divsChild>
            <w:div w:id="226038324">
              <w:marLeft w:val="0"/>
              <w:marRight w:val="0"/>
              <w:marTop w:val="0"/>
              <w:marBottom w:val="0"/>
              <w:divBdr>
                <w:top w:val="none" w:sz="0" w:space="0" w:color="auto"/>
                <w:left w:val="none" w:sz="0" w:space="0" w:color="auto"/>
                <w:bottom w:val="none" w:sz="0" w:space="0" w:color="auto"/>
                <w:right w:val="none" w:sz="0" w:space="0" w:color="auto"/>
              </w:divBdr>
              <w:divsChild>
                <w:div w:id="336543095">
                  <w:marLeft w:val="0"/>
                  <w:marRight w:val="0"/>
                  <w:marTop w:val="0"/>
                  <w:marBottom w:val="0"/>
                  <w:divBdr>
                    <w:top w:val="none" w:sz="0" w:space="0" w:color="auto"/>
                    <w:left w:val="none" w:sz="0" w:space="0" w:color="auto"/>
                    <w:bottom w:val="none" w:sz="0" w:space="0" w:color="auto"/>
                    <w:right w:val="none" w:sz="0" w:space="0" w:color="auto"/>
                  </w:divBdr>
                  <w:divsChild>
                    <w:div w:id="162018265">
                      <w:marLeft w:val="0"/>
                      <w:marRight w:val="0"/>
                      <w:marTop w:val="0"/>
                      <w:marBottom w:val="0"/>
                      <w:divBdr>
                        <w:top w:val="none" w:sz="0" w:space="0" w:color="auto"/>
                        <w:left w:val="none" w:sz="0" w:space="0" w:color="auto"/>
                        <w:bottom w:val="none" w:sz="0" w:space="0" w:color="auto"/>
                        <w:right w:val="none" w:sz="0" w:space="0" w:color="auto"/>
                      </w:divBdr>
                    </w:div>
                  </w:divsChild>
                </w:div>
                <w:div w:id="68964052">
                  <w:marLeft w:val="0"/>
                  <w:marRight w:val="0"/>
                  <w:marTop w:val="0"/>
                  <w:marBottom w:val="0"/>
                  <w:divBdr>
                    <w:top w:val="none" w:sz="0" w:space="0" w:color="auto"/>
                    <w:left w:val="none" w:sz="0" w:space="0" w:color="auto"/>
                    <w:bottom w:val="none" w:sz="0" w:space="0" w:color="auto"/>
                    <w:right w:val="none" w:sz="0" w:space="0" w:color="auto"/>
                  </w:divBdr>
                  <w:divsChild>
                    <w:div w:id="450631248">
                      <w:marLeft w:val="0"/>
                      <w:marRight w:val="0"/>
                      <w:marTop w:val="0"/>
                      <w:marBottom w:val="0"/>
                      <w:divBdr>
                        <w:top w:val="none" w:sz="0" w:space="0" w:color="auto"/>
                        <w:left w:val="none" w:sz="0" w:space="0" w:color="auto"/>
                        <w:bottom w:val="none" w:sz="0" w:space="0" w:color="auto"/>
                        <w:right w:val="none" w:sz="0" w:space="0" w:color="auto"/>
                      </w:divBdr>
                    </w:div>
                  </w:divsChild>
                </w:div>
                <w:div w:id="2139906228">
                  <w:marLeft w:val="0"/>
                  <w:marRight w:val="0"/>
                  <w:marTop w:val="0"/>
                  <w:marBottom w:val="0"/>
                  <w:divBdr>
                    <w:top w:val="none" w:sz="0" w:space="0" w:color="auto"/>
                    <w:left w:val="none" w:sz="0" w:space="0" w:color="auto"/>
                    <w:bottom w:val="none" w:sz="0" w:space="0" w:color="auto"/>
                    <w:right w:val="none" w:sz="0" w:space="0" w:color="auto"/>
                  </w:divBdr>
                  <w:divsChild>
                    <w:div w:id="819032912">
                      <w:marLeft w:val="0"/>
                      <w:marRight w:val="0"/>
                      <w:marTop w:val="0"/>
                      <w:marBottom w:val="0"/>
                      <w:divBdr>
                        <w:top w:val="none" w:sz="0" w:space="0" w:color="auto"/>
                        <w:left w:val="none" w:sz="0" w:space="0" w:color="auto"/>
                        <w:bottom w:val="none" w:sz="0" w:space="0" w:color="auto"/>
                        <w:right w:val="none" w:sz="0" w:space="0" w:color="auto"/>
                      </w:divBdr>
                    </w:div>
                  </w:divsChild>
                </w:div>
                <w:div w:id="1720670336">
                  <w:marLeft w:val="0"/>
                  <w:marRight w:val="0"/>
                  <w:marTop w:val="0"/>
                  <w:marBottom w:val="0"/>
                  <w:divBdr>
                    <w:top w:val="none" w:sz="0" w:space="0" w:color="auto"/>
                    <w:left w:val="none" w:sz="0" w:space="0" w:color="auto"/>
                    <w:bottom w:val="none" w:sz="0" w:space="0" w:color="auto"/>
                    <w:right w:val="none" w:sz="0" w:space="0" w:color="auto"/>
                  </w:divBdr>
                  <w:divsChild>
                    <w:div w:id="2039546145">
                      <w:marLeft w:val="0"/>
                      <w:marRight w:val="0"/>
                      <w:marTop w:val="0"/>
                      <w:marBottom w:val="0"/>
                      <w:divBdr>
                        <w:top w:val="none" w:sz="0" w:space="0" w:color="auto"/>
                        <w:left w:val="none" w:sz="0" w:space="0" w:color="auto"/>
                        <w:bottom w:val="none" w:sz="0" w:space="0" w:color="auto"/>
                        <w:right w:val="none" w:sz="0" w:space="0" w:color="auto"/>
                      </w:divBdr>
                    </w:div>
                  </w:divsChild>
                </w:div>
                <w:div w:id="826895939">
                  <w:marLeft w:val="0"/>
                  <w:marRight w:val="0"/>
                  <w:marTop w:val="0"/>
                  <w:marBottom w:val="0"/>
                  <w:divBdr>
                    <w:top w:val="none" w:sz="0" w:space="0" w:color="auto"/>
                    <w:left w:val="none" w:sz="0" w:space="0" w:color="auto"/>
                    <w:bottom w:val="none" w:sz="0" w:space="0" w:color="auto"/>
                    <w:right w:val="none" w:sz="0" w:space="0" w:color="auto"/>
                  </w:divBdr>
                  <w:divsChild>
                    <w:div w:id="1439369638">
                      <w:marLeft w:val="0"/>
                      <w:marRight w:val="0"/>
                      <w:marTop w:val="0"/>
                      <w:marBottom w:val="0"/>
                      <w:divBdr>
                        <w:top w:val="none" w:sz="0" w:space="0" w:color="auto"/>
                        <w:left w:val="none" w:sz="0" w:space="0" w:color="auto"/>
                        <w:bottom w:val="none" w:sz="0" w:space="0" w:color="auto"/>
                        <w:right w:val="none" w:sz="0" w:space="0" w:color="auto"/>
                      </w:divBdr>
                    </w:div>
                  </w:divsChild>
                </w:div>
                <w:div w:id="1468627166">
                  <w:marLeft w:val="0"/>
                  <w:marRight w:val="0"/>
                  <w:marTop w:val="0"/>
                  <w:marBottom w:val="0"/>
                  <w:divBdr>
                    <w:top w:val="none" w:sz="0" w:space="0" w:color="auto"/>
                    <w:left w:val="none" w:sz="0" w:space="0" w:color="auto"/>
                    <w:bottom w:val="none" w:sz="0" w:space="0" w:color="auto"/>
                    <w:right w:val="none" w:sz="0" w:space="0" w:color="auto"/>
                  </w:divBdr>
                  <w:divsChild>
                    <w:div w:id="396365831">
                      <w:marLeft w:val="0"/>
                      <w:marRight w:val="0"/>
                      <w:marTop w:val="0"/>
                      <w:marBottom w:val="0"/>
                      <w:divBdr>
                        <w:top w:val="none" w:sz="0" w:space="0" w:color="auto"/>
                        <w:left w:val="none" w:sz="0" w:space="0" w:color="auto"/>
                        <w:bottom w:val="none" w:sz="0" w:space="0" w:color="auto"/>
                        <w:right w:val="none" w:sz="0" w:space="0" w:color="auto"/>
                      </w:divBdr>
                    </w:div>
                  </w:divsChild>
                </w:div>
                <w:div w:id="79907509">
                  <w:marLeft w:val="0"/>
                  <w:marRight w:val="0"/>
                  <w:marTop w:val="0"/>
                  <w:marBottom w:val="0"/>
                  <w:divBdr>
                    <w:top w:val="none" w:sz="0" w:space="0" w:color="auto"/>
                    <w:left w:val="none" w:sz="0" w:space="0" w:color="auto"/>
                    <w:bottom w:val="none" w:sz="0" w:space="0" w:color="auto"/>
                    <w:right w:val="none" w:sz="0" w:space="0" w:color="auto"/>
                  </w:divBdr>
                  <w:divsChild>
                    <w:div w:id="20563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77828">
      <w:bodyDiv w:val="1"/>
      <w:marLeft w:val="0"/>
      <w:marRight w:val="0"/>
      <w:marTop w:val="0"/>
      <w:marBottom w:val="0"/>
      <w:divBdr>
        <w:top w:val="none" w:sz="0" w:space="0" w:color="auto"/>
        <w:left w:val="none" w:sz="0" w:space="0" w:color="auto"/>
        <w:bottom w:val="none" w:sz="0" w:space="0" w:color="auto"/>
        <w:right w:val="none" w:sz="0" w:space="0" w:color="auto"/>
      </w:divBdr>
      <w:divsChild>
        <w:div w:id="1524247079">
          <w:marLeft w:val="0"/>
          <w:marRight w:val="0"/>
          <w:marTop w:val="0"/>
          <w:marBottom w:val="0"/>
          <w:divBdr>
            <w:top w:val="none" w:sz="0" w:space="0" w:color="auto"/>
            <w:left w:val="none" w:sz="0" w:space="0" w:color="auto"/>
            <w:bottom w:val="none" w:sz="0" w:space="0" w:color="auto"/>
            <w:right w:val="none" w:sz="0" w:space="0" w:color="auto"/>
          </w:divBdr>
          <w:divsChild>
            <w:div w:id="1453401239">
              <w:marLeft w:val="0"/>
              <w:marRight w:val="0"/>
              <w:marTop w:val="0"/>
              <w:marBottom w:val="0"/>
              <w:divBdr>
                <w:top w:val="none" w:sz="0" w:space="0" w:color="auto"/>
                <w:left w:val="none" w:sz="0" w:space="0" w:color="auto"/>
                <w:bottom w:val="none" w:sz="0" w:space="0" w:color="auto"/>
                <w:right w:val="none" w:sz="0" w:space="0" w:color="auto"/>
              </w:divBdr>
              <w:divsChild>
                <w:div w:id="8605790">
                  <w:marLeft w:val="0"/>
                  <w:marRight w:val="0"/>
                  <w:marTop w:val="0"/>
                  <w:marBottom w:val="0"/>
                  <w:divBdr>
                    <w:top w:val="none" w:sz="0" w:space="0" w:color="auto"/>
                    <w:left w:val="none" w:sz="0" w:space="0" w:color="auto"/>
                    <w:bottom w:val="none" w:sz="0" w:space="0" w:color="auto"/>
                    <w:right w:val="none" w:sz="0" w:space="0" w:color="auto"/>
                  </w:divBdr>
                  <w:divsChild>
                    <w:div w:id="17412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07114">
      <w:bodyDiv w:val="1"/>
      <w:marLeft w:val="0"/>
      <w:marRight w:val="0"/>
      <w:marTop w:val="0"/>
      <w:marBottom w:val="0"/>
      <w:divBdr>
        <w:top w:val="none" w:sz="0" w:space="0" w:color="auto"/>
        <w:left w:val="none" w:sz="0" w:space="0" w:color="auto"/>
        <w:bottom w:val="none" w:sz="0" w:space="0" w:color="auto"/>
        <w:right w:val="none" w:sz="0" w:space="0" w:color="auto"/>
      </w:divBdr>
      <w:divsChild>
        <w:div w:id="430442491">
          <w:marLeft w:val="0"/>
          <w:marRight w:val="0"/>
          <w:marTop w:val="0"/>
          <w:marBottom w:val="0"/>
          <w:divBdr>
            <w:top w:val="none" w:sz="0" w:space="0" w:color="auto"/>
            <w:left w:val="none" w:sz="0" w:space="0" w:color="auto"/>
            <w:bottom w:val="none" w:sz="0" w:space="0" w:color="auto"/>
            <w:right w:val="none" w:sz="0" w:space="0" w:color="auto"/>
          </w:divBdr>
          <w:divsChild>
            <w:div w:id="1672364928">
              <w:marLeft w:val="0"/>
              <w:marRight w:val="0"/>
              <w:marTop w:val="0"/>
              <w:marBottom w:val="0"/>
              <w:divBdr>
                <w:top w:val="none" w:sz="0" w:space="0" w:color="auto"/>
                <w:left w:val="none" w:sz="0" w:space="0" w:color="auto"/>
                <w:bottom w:val="none" w:sz="0" w:space="0" w:color="auto"/>
                <w:right w:val="none" w:sz="0" w:space="0" w:color="auto"/>
              </w:divBdr>
              <w:divsChild>
                <w:div w:id="1823234057">
                  <w:marLeft w:val="0"/>
                  <w:marRight w:val="0"/>
                  <w:marTop w:val="0"/>
                  <w:marBottom w:val="0"/>
                  <w:divBdr>
                    <w:top w:val="none" w:sz="0" w:space="0" w:color="auto"/>
                    <w:left w:val="none" w:sz="0" w:space="0" w:color="auto"/>
                    <w:bottom w:val="none" w:sz="0" w:space="0" w:color="auto"/>
                    <w:right w:val="none" w:sz="0" w:space="0" w:color="auto"/>
                  </w:divBdr>
                  <w:divsChild>
                    <w:div w:id="2079015707">
                      <w:marLeft w:val="0"/>
                      <w:marRight w:val="0"/>
                      <w:marTop w:val="0"/>
                      <w:marBottom w:val="0"/>
                      <w:divBdr>
                        <w:top w:val="none" w:sz="0" w:space="0" w:color="auto"/>
                        <w:left w:val="none" w:sz="0" w:space="0" w:color="auto"/>
                        <w:bottom w:val="none" w:sz="0" w:space="0" w:color="auto"/>
                        <w:right w:val="none" w:sz="0" w:space="0" w:color="auto"/>
                      </w:divBdr>
                    </w:div>
                  </w:divsChild>
                </w:div>
                <w:div w:id="331302613">
                  <w:marLeft w:val="0"/>
                  <w:marRight w:val="0"/>
                  <w:marTop w:val="0"/>
                  <w:marBottom w:val="0"/>
                  <w:divBdr>
                    <w:top w:val="none" w:sz="0" w:space="0" w:color="auto"/>
                    <w:left w:val="none" w:sz="0" w:space="0" w:color="auto"/>
                    <w:bottom w:val="none" w:sz="0" w:space="0" w:color="auto"/>
                    <w:right w:val="none" w:sz="0" w:space="0" w:color="auto"/>
                  </w:divBdr>
                  <w:divsChild>
                    <w:div w:id="625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1437">
      <w:bodyDiv w:val="1"/>
      <w:marLeft w:val="0"/>
      <w:marRight w:val="0"/>
      <w:marTop w:val="0"/>
      <w:marBottom w:val="0"/>
      <w:divBdr>
        <w:top w:val="none" w:sz="0" w:space="0" w:color="auto"/>
        <w:left w:val="none" w:sz="0" w:space="0" w:color="auto"/>
        <w:bottom w:val="none" w:sz="0" w:space="0" w:color="auto"/>
        <w:right w:val="none" w:sz="0" w:space="0" w:color="auto"/>
      </w:divBdr>
      <w:divsChild>
        <w:div w:id="1809738190">
          <w:marLeft w:val="0"/>
          <w:marRight w:val="0"/>
          <w:marTop w:val="0"/>
          <w:marBottom w:val="0"/>
          <w:divBdr>
            <w:top w:val="none" w:sz="0" w:space="0" w:color="auto"/>
            <w:left w:val="none" w:sz="0" w:space="0" w:color="auto"/>
            <w:bottom w:val="none" w:sz="0" w:space="0" w:color="auto"/>
            <w:right w:val="none" w:sz="0" w:space="0" w:color="auto"/>
          </w:divBdr>
          <w:divsChild>
            <w:div w:id="1955667115">
              <w:marLeft w:val="0"/>
              <w:marRight w:val="0"/>
              <w:marTop w:val="0"/>
              <w:marBottom w:val="0"/>
              <w:divBdr>
                <w:top w:val="none" w:sz="0" w:space="0" w:color="auto"/>
                <w:left w:val="none" w:sz="0" w:space="0" w:color="auto"/>
                <w:bottom w:val="none" w:sz="0" w:space="0" w:color="auto"/>
                <w:right w:val="none" w:sz="0" w:space="0" w:color="auto"/>
              </w:divBdr>
              <w:divsChild>
                <w:div w:id="753480914">
                  <w:marLeft w:val="0"/>
                  <w:marRight w:val="0"/>
                  <w:marTop w:val="0"/>
                  <w:marBottom w:val="0"/>
                  <w:divBdr>
                    <w:top w:val="none" w:sz="0" w:space="0" w:color="auto"/>
                    <w:left w:val="none" w:sz="0" w:space="0" w:color="auto"/>
                    <w:bottom w:val="none" w:sz="0" w:space="0" w:color="auto"/>
                    <w:right w:val="none" w:sz="0" w:space="0" w:color="auto"/>
                  </w:divBdr>
                  <w:divsChild>
                    <w:div w:id="5398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7954">
      <w:bodyDiv w:val="1"/>
      <w:marLeft w:val="0"/>
      <w:marRight w:val="0"/>
      <w:marTop w:val="0"/>
      <w:marBottom w:val="0"/>
      <w:divBdr>
        <w:top w:val="none" w:sz="0" w:space="0" w:color="auto"/>
        <w:left w:val="none" w:sz="0" w:space="0" w:color="auto"/>
        <w:bottom w:val="none" w:sz="0" w:space="0" w:color="auto"/>
        <w:right w:val="none" w:sz="0" w:space="0" w:color="auto"/>
      </w:divBdr>
      <w:divsChild>
        <w:div w:id="2069647070">
          <w:marLeft w:val="0"/>
          <w:marRight w:val="0"/>
          <w:marTop w:val="0"/>
          <w:marBottom w:val="0"/>
          <w:divBdr>
            <w:top w:val="none" w:sz="0" w:space="0" w:color="auto"/>
            <w:left w:val="none" w:sz="0" w:space="0" w:color="auto"/>
            <w:bottom w:val="none" w:sz="0" w:space="0" w:color="auto"/>
            <w:right w:val="none" w:sz="0" w:space="0" w:color="auto"/>
          </w:divBdr>
          <w:divsChild>
            <w:div w:id="2105690464">
              <w:marLeft w:val="0"/>
              <w:marRight w:val="0"/>
              <w:marTop w:val="0"/>
              <w:marBottom w:val="0"/>
              <w:divBdr>
                <w:top w:val="none" w:sz="0" w:space="0" w:color="auto"/>
                <w:left w:val="none" w:sz="0" w:space="0" w:color="auto"/>
                <w:bottom w:val="none" w:sz="0" w:space="0" w:color="auto"/>
                <w:right w:val="none" w:sz="0" w:space="0" w:color="auto"/>
              </w:divBdr>
              <w:divsChild>
                <w:div w:id="943919846">
                  <w:marLeft w:val="0"/>
                  <w:marRight w:val="0"/>
                  <w:marTop w:val="0"/>
                  <w:marBottom w:val="0"/>
                  <w:divBdr>
                    <w:top w:val="none" w:sz="0" w:space="0" w:color="auto"/>
                    <w:left w:val="none" w:sz="0" w:space="0" w:color="auto"/>
                    <w:bottom w:val="none" w:sz="0" w:space="0" w:color="auto"/>
                    <w:right w:val="none" w:sz="0" w:space="0" w:color="auto"/>
                  </w:divBdr>
                  <w:divsChild>
                    <w:div w:id="17702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85003">
      <w:bodyDiv w:val="1"/>
      <w:marLeft w:val="0"/>
      <w:marRight w:val="0"/>
      <w:marTop w:val="0"/>
      <w:marBottom w:val="0"/>
      <w:divBdr>
        <w:top w:val="none" w:sz="0" w:space="0" w:color="auto"/>
        <w:left w:val="none" w:sz="0" w:space="0" w:color="auto"/>
        <w:bottom w:val="none" w:sz="0" w:space="0" w:color="auto"/>
        <w:right w:val="none" w:sz="0" w:space="0" w:color="auto"/>
      </w:divBdr>
      <w:divsChild>
        <w:div w:id="248270441">
          <w:marLeft w:val="0"/>
          <w:marRight w:val="0"/>
          <w:marTop w:val="0"/>
          <w:marBottom w:val="0"/>
          <w:divBdr>
            <w:top w:val="none" w:sz="0" w:space="0" w:color="auto"/>
            <w:left w:val="none" w:sz="0" w:space="0" w:color="auto"/>
            <w:bottom w:val="none" w:sz="0" w:space="0" w:color="auto"/>
            <w:right w:val="none" w:sz="0" w:space="0" w:color="auto"/>
          </w:divBdr>
          <w:divsChild>
            <w:div w:id="1864130884">
              <w:marLeft w:val="0"/>
              <w:marRight w:val="0"/>
              <w:marTop w:val="0"/>
              <w:marBottom w:val="0"/>
              <w:divBdr>
                <w:top w:val="none" w:sz="0" w:space="0" w:color="auto"/>
                <w:left w:val="none" w:sz="0" w:space="0" w:color="auto"/>
                <w:bottom w:val="none" w:sz="0" w:space="0" w:color="auto"/>
                <w:right w:val="none" w:sz="0" w:space="0" w:color="auto"/>
              </w:divBdr>
              <w:divsChild>
                <w:div w:id="351692146">
                  <w:marLeft w:val="0"/>
                  <w:marRight w:val="0"/>
                  <w:marTop w:val="0"/>
                  <w:marBottom w:val="0"/>
                  <w:divBdr>
                    <w:top w:val="none" w:sz="0" w:space="0" w:color="auto"/>
                    <w:left w:val="none" w:sz="0" w:space="0" w:color="auto"/>
                    <w:bottom w:val="none" w:sz="0" w:space="0" w:color="auto"/>
                    <w:right w:val="none" w:sz="0" w:space="0" w:color="auto"/>
                  </w:divBdr>
                  <w:divsChild>
                    <w:div w:id="684987100">
                      <w:marLeft w:val="0"/>
                      <w:marRight w:val="0"/>
                      <w:marTop w:val="0"/>
                      <w:marBottom w:val="0"/>
                      <w:divBdr>
                        <w:top w:val="none" w:sz="0" w:space="0" w:color="auto"/>
                        <w:left w:val="none" w:sz="0" w:space="0" w:color="auto"/>
                        <w:bottom w:val="none" w:sz="0" w:space="0" w:color="auto"/>
                        <w:right w:val="none" w:sz="0" w:space="0" w:color="auto"/>
                      </w:divBdr>
                    </w:div>
                  </w:divsChild>
                </w:div>
                <w:div w:id="609314959">
                  <w:marLeft w:val="0"/>
                  <w:marRight w:val="0"/>
                  <w:marTop w:val="0"/>
                  <w:marBottom w:val="0"/>
                  <w:divBdr>
                    <w:top w:val="none" w:sz="0" w:space="0" w:color="auto"/>
                    <w:left w:val="none" w:sz="0" w:space="0" w:color="auto"/>
                    <w:bottom w:val="none" w:sz="0" w:space="0" w:color="auto"/>
                    <w:right w:val="none" w:sz="0" w:space="0" w:color="auto"/>
                  </w:divBdr>
                  <w:divsChild>
                    <w:div w:id="1817525989">
                      <w:marLeft w:val="0"/>
                      <w:marRight w:val="0"/>
                      <w:marTop w:val="0"/>
                      <w:marBottom w:val="0"/>
                      <w:divBdr>
                        <w:top w:val="none" w:sz="0" w:space="0" w:color="auto"/>
                        <w:left w:val="none" w:sz="0" w:space="0" w:color="auto"/>
                        <w:bottom w:val="none" w:sz="0" w:space="0" w:color="auto"/>
                        <w:right w:val="none" w:sz="0" w:space="0" w:color="auto"/>
                      </w:divBdr>
                    </w:div>
                    <w:div w:id="2052269606">
                      <w:marLeft w:val="0"/>
                      <w:marRight w:val="0"/>
                      <w:marTop w:val="0"/>
                      <w:marBottom w:val="0"/>
                      <w:divBdr>
                        <w:top w:val="none" w:sz="0" w:space="0" w:color="auto"/>
                        <w:left w:val="none" w:sz="0" w:space="0" w:color="auto"/>
                        <w:bottom w:val="none" w:sz="0" w:space="0" w:color="auto"/>
                        <w:right w:val="none" w:sz="0" w:space="0" w:color="auto"/>
                      </w:divBdr>
                    </w:div>
                  </w:divsChild>
                </w:div>
                <w:div w:id="1498380002">
                  <w:marLeft w:val="0"/>
                  <w:marRight w:val="0"/>
                  <w:marTop w:val="0"/>
                  <w:marBottom w:val="0"/>
                  <w:divBdr>
                    <w:top w:val="none" w:sz="0" w:space="0" w:color="auto"/>
                    <w:left w:val="none" w:sz="0" w:space="0" w:color="auto"/>
                    <w:bottom w:val="none" w:sz="0" w:space="0" w:color="auto"/>
                    <w:right w:val="none" w:sz="0" w:space="0" w:color="auto"/>
                  </w:divBdr>
                  <w:divsChild>
                    <w:div w:id="13645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74535">
      <w:bodyDiv w:val="1"/>
      <w:marLeft w:val="0"/>
      <w:marRight w:val="0"/>
      <w:marTop w:val="0"/>
      <w:marBottom w:val="0"/>
      <w:divBdr>
        <w:top w:val="none" w:sz="0" w:space="0" w:color="auto"/>
        <w:left w:val="none" w:sz="0" w:space="0" w:color="auto"/>
        <w:bottom w:val="none" w:sz="0" w:space="0" w:color="auto"/>
        <w:right w:val="none" w:sz="0" w:space="0" w:color="auto"/>
      </w:divBdr>
      <w:divsChild>
        <w:div w:id="816654497">
          <w:marLeft w:val="0"/>
          <w:marRight w:val="0"/>
          <w:marTop w:val="0"/>
          <w:marBottom w:val="0"/>
          <w:divBdr>
            <w:top w:val="none" w:sz="0" w:space="0" w:color="auto"/>
            <w:left w:val="none" w:sz="0" w:space="0" w:color="auto"/>
            <w:bottom w:val="none" w:sz="0" w:space="0" w:color="auto"/>
            <w:right w:val="none" w:sz="0" w:space="0" w:color="auto"/>
          </w:divBdr>
          <w:divsChild>
            <w:div w:id="417487576">
              <w:marLeft w:val="0"/>
              <w:marRight w:val="0"/>
              <w:marTop w:val="0"/>
              <w:marBottom w:val="0"/>
              <w:divBdr>
                <w:top w:val="none" w:sz="0" w:space="0" w:color="auto"/>
                <w:left w:val="none" w:sz="0" w:space="0" w:color="auto"/>
                <w:bottom w:val="none" w:sz="0" w:space="0" w:color="auto"/>
                <w:right w:val="none" w:sz="0" w:space="0" w:color="auto"/>
              </w:divBdr>
              <w:divsChild>
                <w:div w:id="923538097">
                  <w:marLeft w:val="0"/>
                  <w:marRight w:val="0"/>
                  <w:marTop w:val="0"/>
                  <w:marBottom w:val="0"/>
                  <w:divBdr>
                    <w:top w:val="none" w:sz="0" w:space="0" w:color="auto"/>
                    <w:left w:val="none" w:sz="0" w:space="0" w:color="auto"/>
                    <w:bottom w:val="none" w:sz="0" w:space="0" w:color="auto"/>
                    <w:right w:val="none" w:sz="0" w:space="0" w:color="auto"/>
                  </w:divBdr>
                  <w:divsChild>
                    <w:div w:id="671880288">
                      <w:marLeft w:val="0"/>
                      <w:marRight w:val="0"/>
                      <w:marTop w:val="0"/>
                      <w:marBottom w:val="0"/>
                      <w:divBdr>
                        <w:top w:val="none" w:sz="0" w:space="0" w:color="auto"/>
                        <w:left w:val="none" w:sz="0" w:space="0" w:color="auto"/>
                        <w:bottom w:val="none" w:sz="0" w:space="0" w:color="auto"/>
                        <w:right w:val="none" w:sz="0" w:space="0" w:color="auto"/>
                      </w:divBdr>
                    </w:div>
                  </w:divsChild>
                </w:div>
                <w:div w:id="512039496">
                  <w:marLeft w:val="0"/>
                  <w:marRight w:val="0"/>
                  <w:marTop w:val="0"/>
                  <w:marBottom w:val="0"/>
                  <w:divBdr>
                    <w:top w:val="none" w:sz="0" w:space="0" w:color="auto"/>
                    <w:left w:val="none" w:sz="0" w:space="0" w:color="auto"/>
                    <w:bottom w:val="none" w:sz="0" w:space="0" w:color="auto"/>
                    <w:right w:val="none" w:sz="0" w:space="0" w:color="auto"/>
                  </w:divBdr>
                  <w:divsChild>
                    <w:div w:id="220602251">
                      <w:marLeft w:val="0"/>
                      <w:marRight w:val="0"/>
                      <w:marTop w:val="0"/>
                      <w:marBottom w:val="0"/>
                      <w:divBdr>
                        <w:top w:val="none" w:sz="0" w:space="0" w:color="auto"/>
                        <w:left w:val="none" w:sz="0" w:space="0" w:color="auto"/>
                        <w:bottom w:val="none" w:sz="0" w:space="0" w:color="auto"/>
                        <w:right w:val="none" w:sz="0" w:space="0" w:color="auto"/>
                      </w:divBdr>
                    </w:div>
                  </w:divsChild>
                </w:div>
                <w:div w:id="1150636276">
                  <w:marLeft w:val="0"/>
                  <w:marRight w:val="0"/>
                  <w:marTop w:val="0"/>
                  <w:marBottom w:val="0"/>
                  <w:divBdr>
                    <w:top w:val="none" w:sz="0" w:space="0" w:color="auto"/>
                    <w:left w:val="none" w:sz="0" w:space="0" w:color="auto"/>
                    <w:bottom w:val="none" w:sz="0" w:space="0" w:color="auto"/>
                    <w:right w:val="none" w:sz="0" w:space="0" w:color="auto"/>
                  </w:divBdr>
                  <w:divsChild>
                    <w:div w:id="970861970">
                      <w:marLeft w:val="0"/>
                      <w:marRight w:val="0"/>
                      <w:marTop w:val="0"/>
                      <w:marBottom w:val="0"/>
                      <w:divBdr>
                        <w:top w:val="none" w:sz="0" w:space="0" w:color="auto"/>
                        <w:left w:val="none" w:sz="0" w:space="0" w:color="auto"/>
                        <w:bottom w:val="none" w:sz="0" w:space="0" w:color="auto"/>
                        <w:right w:val="none" w:sz="0" w:space="0" w:color="auto"/>
                      </w:divBdr>
                    </w:div>
                  </w:divsChild>
                </w:div>
                <w:div w:id="112677145">
                  <w:marLeft w:val="0"/>
                  <w:marRight w:val="0"/>
                  <w:marTop w:val="0"/>
                  <w:marBottom w:val="0"/>
                  <w:divBdr>
                    <w:top w:val="none" w:sz="0" w:space="0" w:color="auto"/>
                    <w:left w:val="none" w:sz="0" w:space="0" w:color="auto"/>
                    <w:bottom w:val="none" w:sz="0" w:space="0" w:color="auto"/>
                    <w:right w:val="none" w:sz="0" w:space="0" w:color="auto"/>
                  </w:divBdr>
                  <w:divsChild>
                    <w:div w:id="1313296593">
                      <w:marLeft w:val="0"/>
                      <w:marRight w:val="0"/>
                      <w:marTop w:val="0"/>
                      <w:marBottom w:val="0"/>
                      <w:divBdr>
                        <w:top w:val="none" w:sz="0" w:space="0" w:color="auto"/>
                        <w:left w:val="none" w:sz="0" w:space="0" w:color="auto"/>
                        <w:bottom w:val="none" w:sz="0" w:space="0" w:color="auto"/>
                        <w:right w:val="none" w:sz="0" w:space="0" w:color="auto"/>
                      </w:divBdr>
                    </w:div>
                  </w:divsChild>
                </w:div>
                <w:div w:id="1531408574">
                  <w:marLeft w:val="0"/>
                  <w:marRight w:val="0"/>
                  <w:marTop w:val="0"/>
                  <w:marBottom w:val="0"/>
                  <w:divBdr>
                    <w:top w:val="none" w:sz="0" w:space="0" w:color="auto"/>
                    <w:left w:val="none" w:sz="0" w:space="0" w:color="auto"/>
                    <w:bottom w:val="none" w:sz="0" w:space="0" w:color="auto"/>
                    <w:right w:val="none" w:sz="0" w:space="0" w:color="auto"/>
                  </w:divBdr>
                  <w:divsChild>
                    <w:div w:id="1091241436">
                      <w:marLeft w:val="0"/>
                      <w:marRight w:val="0"/>
                      <w:marTop w:val="0"/>
                      <w:marBottom w:val="0"/>
                      <w:divBdr>
                        <w:top w:val="none" w:sz="0" w:space="0" w:color="auto"/>
                        <w:left w:val="none" w:sz="0" w:space="0" w:color="auto"/>
                        <w:bottom w:val="none" w:sz="0" w:space="0" w:color="auto"/>
                        <w:right w:val="none" w:sz="0" w:space="0" w:color="auto"/>
                      </w:divBdr>
                    </w:div>
                  </w:divsChild>
                </w:div>
                <w:div w:id="13121757">
                  <w:marLeft w:val="0"/>
                  <w:marRight w:val="0"/>
                  <w:marTop w:val="0"/>
                  <w:marBottom w:val="0"/>
                  <w:divBdr>
                    <w:top w:val="none" w:sz="0" w:space="0" w:color="auto"/>
                    <w:left w:val="none" w:sz="0" w:space="0" w:color="auto"/>
                    <w:bottom w:val="none" w:sz="0" w:space="0" w:color="auto"/>
                    <w:right w:val="none" w:sz="0" w:space="0" w:color="auto"/>
                  </w:divBdr>
                  <w:divsChild>
                    <w:div w:id="1131359071">
                      <w:marLeft w:val="0"/>
                      <w:marRight w:val="0"/>
                      <w:marTop w:val="0"/>
                      <w:marBottom w:val="0"/>
                      <w:divBdr>
                        <w:top w:val="none" w:sz="0" w:space="0" w:color="auto"/>
                        <w:left w:val="none" w:sz="0" w:space="0" w:color="auto"/>
                        <w:bottom w:val="none" w:sz="0" w:space="0" w:color="auto"/>
                        <w:right w:val="none" w:sz="0" w:space="0" w:color="auto"/>
                      </w:divBdr>
                    </w:div>
                  </w:divsChild>
                </w:div>
                <w:div w:id="1665819400">
                  <w:marLeft w:val="0"/>
                  <w:marRight w:val="0"/>
                  <w:marTop w:val="0"/>
                  <w:marBottom w:val="0"/>
                  <w:divBdr>
                    <w:top w:val="none" w:sz="0" w:space="0" w:color="auto"/>
                    <w:left w:val="none" w:sz="0" w:space="0" w:color="auto"/>
                    <w:bottom w:val="none" w:sz="0" w:space="0" w:color="auto"/>
                    <w:right w:val="none" w:sz="0" w:space="0" w:color="auto"/>
                  </w:divBdr>
                  <w:divsChild>
                    <w:div w:id="363210240">
                      <w:marLeft w:val="0"/>
                      <w:marRight w:val="0"/>
                      <w:marTop w:val="0"/>
                      <w:marBottom w:val="0"/>
                      <w:divBdr>
                        <w:top w:val="none" w:sz="0" w:space="0" w:color="auto"/>
                        <w:left w:val="none" w:sz="0" w:space="0" w:color="auto"/>
                        <w:bottom w:val="none" w:sz="0" w:space="0" w:color="auto"/>
                        <w:right w:val="none" w:sz="0" w:space="0" w:color="auto"/>
                      </w:divBdr>
                    </w:div>
                  </w:divsChild>
                </w:div>
                <w:div w:id="1965505233">
                  <w:marLeft w:val="0"/>
                  <w:marRight w:val="0"/>
                  <w:marTop w:val="0"/>
                  <w:marBottom w:val="0"/>
                  <w:divBdr>
                    <w:top w:val="none" w:sz="0" w:space="0" w:color="auto"/>
                    <w:left w:val="none" w:sz="0" w:space="0" w:color="auto"/>
                    <w:bottom w:val="none" w:sz="0" w:space="0" w:color="auto"/>
                    <w:right w:val="none" w:sz="0" w:space="0" w:color="auto"/>
                  </w:divBdr>
                  <w:divsChild>
                    <w:div w:id="1216157057">
                      <w:marLeft w:val="0"/>
                      <w:marRight w:val="0"/>
                      <w:marTop w:val="0"/>
                      <w:marBottom w:val="0"/>
                      <w:divBdr>
                        <w:top w:val="none" w:sz="0" w:space="0" w:color="auto"/>
                        <w:left w:val="none" w:sz="0" w:space="0" w:color="auto"/>
                        <w:bottom w:val="none" w:sz="0" w:space="0" w:color="auto"/>
                        <w:right w:val="none" w:sz="0" w:space="0" w:color="auto"/>
                      </w:divBdr>
                    </w:div>
                  </w:divsChild>
                </w:div>
                <w:div w:id="979266360">
                  <w:marLeft w:val="0"/>
                  <w:marRight w:val="0"/>
                  <w:marTop w:val="0"/>
                  <w:marBottom w:val="0"/>
                  <w:divBdr>
                    <w:top w:val="none" w:sz="0" w:space="0" w:color="auto"/>
                    <w:left w:val="none" w:sz="0" w:space="0" w:color="auto"/>
                    <w:bottom w:val="none" w:sz="0" w:space="0" w:color="auto"/>
                    <w:right w:val="none" w:sz="0" w:space="0" w:color="auto"/>
                  </w:divBdr>
                  <w:divsChild>
                    <w:div w:id="2024281141">
                      <w:marLeft w:val="0"/>
                      <w:marRight w:val="0"/>
                      <w:marTop w:val="0"/>
                      <w:marBottom w:val="0"/>
                      <w:divBdr>
                        <w:top w:val="none" w:sz="0" w:space="0" w:color="auto"/>
                        <w:left w:val="none" w:sz="0" w:space="0" w:color="auto"/>
                        <w:bottom w:val="none" w:sz="0" w:space="0" w:color="auto"/>
                        <w:right w:val="none" w:sz="0" w:space="0" w:color="auto"/>
                      </w:divBdr>
                    </w:div>
                  </w:divsChild>
                </w:div>
                <w:div w:id="693382864">
                  <w:marLeft w:val="0"/>
                  <w:marRight w:val="0"/>
                  <w:marTop w:val="0"/>
                  <w:marBottom w:val="0"/>
                  <w:divBdr>
                    <w:top w:val="none" w:sz="0" w:space="0" w:color="auto"/>
                    <w:left w:val="none" w:sz="0" w:space="0" w:color="auto"/>
                    <w:bottom w:val="none" w:sz="0" w:space="0" w:color="auto"/>
                    <w:right w:val="none" w:sz="0" w:space="0" w:color="auto"/>
                  </w:divBdr>
                  <w:divsChild>
                    <w:div w:id="1745834424">
                      <w:marLeft w:val="0"/>
                      <w:marRight w:val="0"/>
                      <w:marTop w:val="0"/>
                      <w:marBottom w:val="0"/>
                      <w:divBdr>
                        <w:top w:val="none" w:sz="0" w:space="0" w:color="auto"/>
                        <w:left w:val="none" w:sz="0" w:space="0" w:color="auto"/>
                        <w:bottom w:val="none" w:sz="0" w:space="0" w:color="auto"/>
                        <w:right w:val="none" w:sz="0" w:space="0" w:color="auto"/>
                      </w:divBdr>
                    </w:div>
                  </w:divsChild>
                </w:div>
                <w:div w:id="810561149">
                  <w:marLeft w:val="0"/>
                  <w:marRight w:val="0"/>
                  <w:marTop w:val="0"/>
                  <w:marBottom w:val="0"/>
                  <w:divBdr>
                    <w:top w:val="none" w:sz="0" w:space="0" w:color="auto"/>
                    <w:left w:val="none" w:sz="0" w:space="0" w:color="auto"/>
                    <w:bottom w:val="none" w:sz="0" w:space="0" w:color="auto"/>
                    <w:right w:val="none" w:sz="0" w:space="0" w:color="auto"/>
                  </w:divBdr>
                  <w:divsChild>
                    <w:div w:id="38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42681">
      <w:bodyDiv w:val="1"/>
      <w:marLeft w:val="0"/>
      <w:marRight w:val="0"/>
      <w:marTop w:val="0"/>
      <w:marBottom w:val="0"/>
      <w:divBdr>
        <w:top w:val="none" w:sz="0" w:space="0" w:color="auto"/>
        <w:left w:val="none" w:sz="0" w:space="0" w:color="auto"/>
        <w:bottom w:val="none" w:sz="0" w:space="0" w:color="auto"/>
        <w:right w:val="none" w:sz="0" w:space="0" w:color="auto"/>
      </w:divBdr>
      <w:divsChild>
        <w:div w:id="811753330">
          <w:marLeft w:val="0"/>
          <w:marRight w:val="0"/>
          <w:marTop w:val="0"/>
          <w:marBottom w:val="0"/>
          <w:divBdr>
            <w:top w:val="none" w:sz="0" w:space="0" w:color="auto"/>
            <w:left w:val="none" w:sz="0" w:space="0" w:color="auto"/>
            <w:bottom w:val="none" w:sz="0" w:space="0" w:color="auto"/>
            <w:right w:val="none" w:sz="0" w:space="0" w:color="auto"/>
          </w:divBdr>
          <w:divsChild>
            <w:div w:id="373313616">
              <w:marLeft w:val="0"/>
              <w:marRight w:val="0"/>
              <w:marTop w:val="0"/>
              <w:marBottom w:val="0"/>
              <w:divBdr>
                <w:top w:val="none" w:sz="0" w:space="0" w:color="auto"/>
                <w:left w:val="none" w:sz="0" w:space="0" w:color="auto"/>
                <w:bottom w:val="none" w:sz="0" w:space="0" w:color="auto"/>
                <w:right w:val="none" w:sz="0" w:space="0" w:color="auto"/>
              </w:divBdr>
              <w:divsChild>
                <w:div w:id="266624788">
                  <w:marLeft w:val="0"/>
                  <w:marRight w:val="0"/>
                  <w:marTop w:val="0"/>
                  <w:marBottom w:val="0"/>
                  <w:divBdr>
                    <w:top w:val="none" w:sz="0" w:space="0" w:color="auto"/>
                    <w:left w:val="none" w:sz="0" w:space="0" w:color="auto"/>
                    <w:bottom w:val="none" w:sz="0" w:space="0" w:color="auto"/>
                    <w:right w:val="none" w:sz="0" w:space="0" w:color="auto"/>
                  </w:divBdr>
                  <w:divsChild>
                    <w:div w:id="2126342495">
                      <w:marLeft w:val="0"/>
                      <w:marRight w:val="0"/>
                      <w:marTop w:val="0"/>
                      <w:marBottom w:val="0"/>
                      <w:divBdr>
                        <w:top w:val="none" w:sz="0" w:space="0" w:color="auto"/>
                        <w:left w:val="none" w:sz="0" w:space="0" w:color="auto"/>
                        <w:bottom w:val="none" w:sz="0" w:space="0" w:color="auto"/>
                        <w:right w:val="none" w:sz="0" w:space="0" w:color="auto"/>
                      </w:divBdr>
                    </w:div>
                  </w:divsChild>
                </w:div>
                <w:div w:id="1986426824">
                  <w:marLeft w:val="0"/>
                  <w:marRight w:val="0"/>
                  <w:marTop w:val="0"/>
                  <w:marBottom w:val="0"/>
                  <w:divBdr>
                    <w:top w:val="none" w:sz="0" w:space="0" w:color="auto"/>
                    <w:left w:val="none" w:sz="0" w:space="0" w:color="auto"/>
                    <w:bottom w:val="none" w:sz="0" w:space="0" w:color="auto"/>
                    <w:right w:val="none" w:sz="0" w:space="0" w:color="auto"/>
                  </w:divBdr>
                  <w:divsChild>
                    <w:div w:id="761725048">
                      <w:marLeft w:val="0"/>
                      <w:marRight w:val="0"/>
                      <w:marTop w:val="0"/>
                      <w:marBottom w:val="0"/>
                      <w:divBdr>
                        <w:top w:val="none" w:sz="0" w:space="0" w:color="auto"/>
                        <w:left w:val="none" w:sz="0" w:space="0" w:color="auto"/>
                        <w:bottom w:val="none" w:sz="0" w:space="0" w:color="auto"/>
                        <w:right w:val="none" w:sz="0" w:space="0" w:color="auto"/>
                      </w:divBdr>
                    </w:div>
                  </w:divsChild>
                </w:div>
                <w:div w:id="1683702525">
                  <w:marLeft w:val="0"/>
                  <w:marRight w:val="0"/>
                  <w:marTop w:val="0"/>
                  <w:marBottom w:val="0"/>
                  <w:divBdr>
                    <w:top w:val="none" w:sz="0" w:space="0" w:color="auto"/>
                    <w:left w:val="none" w:sz="0" w:space="0" w:color="auto"/>
                    <w:bottom w:val="none" w:sz="0" w:space="0" w:color="auto"/>
                    <w:right w:val="none" w:sz="0" w:space="0" w:color="auto"/>
                  </w:divBdr>
                  <w:divsChild>
                    <w:div w:id="1667443010">
                      <w:marLeft w:val="0"/>
                      <w:marRight w:val="0"/>
                      <w:marTop w:val="0"/>
                      <w:marBottom w:val="0"/>
                      <w:divBdr>
                        <w:top w:val="none" w:sz="0" w:space="0" w:color="auto"/>
                        <w:left w:val="none" w:sz="0" w:space="0" w:color="auto"/>
                        <w:bottom w:val="none" w:sz="0" w:space="0" w:color="auto"/>
                        <w:right w:val="none" w:sz="0" w:space="0" w:color="auto"/>
                      </w:divBdr>
                    </w:div>
                  </w:divsChild>
                </w:div>
                <w:div w:id="162551691">
                  <w:marLeft w:val="0"/>
                  <w:marRight w:val="0"/>
                  <w:marTop w:val="0"/>
                  <w:marBottom w:val="0"/>
                  <w:divBdr>
                    <w:top w:val="none" w:sz="0" w:space="0" w:color="auto"/>
                    <w:left w:val="none" w:sz="0" w:space="0" w:color="auto"/>
                    <w:bottom w:val="none" w:sz="0" w:space="0" w:color="auto"/>
                    <w:right w:val="none" w:sz="0" w:space="0" w:color="auto"/>
                  </w:divBdr>
                  <w:divsChild>
                    <w:div w:id="1789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65089">
      <w:bodyDiv w:val="1"/>
      <w:marLeft w:val="0"/>
      <w:marRight w:val="0"/>
      <w:marTop w:val="0"/>
      <w:marBottom w:val="0"/>
      <w:divBdr>
        <w:top w:val="none" w:sz="0" w:space="0" w:color="auto"/>
        <w:left w:val="none" w:sz="0" w:space="0" w:color="auto"/>
        <w:bottom w:val="none" w:sz="0" w:space="0" w:color="auto"/>
        <w:right w:val="none" w:sz="0" w:space="0" w:color="auto"/>
      </w:divBdr>
      <w:divsChild>
        <w:div w:id="85544656">
          <w:marLeft w:val="0"/>
          <w:marRight w:val="0"/>
          <w:marTop w:val="0"/>
          <w:marBottom w:val="0"/>
          <w:divBdr>
            <w:top w:val="none" w:sz="0" w:space="0" w:color="auto"/>
            <w:left w:val="none" w:sz="0" w:space="0" w:color="auto"/>
            <w:bottom w:val="none" w:sz="0" w:space="0" w:color="auto"/>
            <w:right w:val="none" w:sz="0" w:space="0" w:color="auto"/>
          </w:divBdr>
          <w:divsChild>
            <w:div w:id="709575738">
              <w:marLeft w:val="0"/>
              <w:marRight w:val="0"/>
              <w:marTop w:val="0"/>
              <w:marBottom w:val="0"/>
              <w:divBdr>
                <w:top w:val="none" w:sz="0" w:space="0" w:color="auto"/>
                <w:left w:val="none" w:sz="0" w:space="0" w:color="auto"/>
                <w:bottom w:val="none" w:sz="0" w:space="0" w:color="auto"/>
                <w:right w:val="none" w:sz="0" w:space="0" w:color="auto"/>
              </w:divBdr>
              <w:divsChild>
                <w:div w:id="1097404575">
                  <w:marLeft w:val="0"/>
                  <w:marRight w:val="0"/>
                  <w:marTop w:val="0"/>
                  <w:marBottom w:val="0"/>
                  <w:divBdr>
                    <w:top w:val="none" w:sz="0" w:space="0" w:color="auto"/>
                    <w:left w:val="none" w:sz="0" w:space="0" w:color="auto"/>
                    <w:bottom w:val="none" w:sz="0" w:space="0" w:color="auto"/>
                    <w:right w:val="none" w:sz="0" w:space="0" w:color="auto"/>
                  </w:divBdr>
                  <w:divsChild>
                    <w:div w:id="16960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747118">
      <w:bodyDiv w:val="1"/>
      <w:marLeft w:val="0"/>
      <w:marRight w:val="0"/>
      <w:marTop w:val="0"/>
      <w:marBottom w:val="0"/>
      <w:divBdr>
        <w:top w:val="none" w:sz="0" w:space="0" w:color="auto"/>
        <w:left w:val="none" w:sz="0" w:space="0" w:color="auto"/>
        <w:bottom w:val="none" w:sz="0" w:space="0" w:color="auto"/>
        <w:right w:val="none" w:sz="0" w:space="0" w:color="auto"/>
      </w:divBdr>
      <w:divsChild>
        <w:div w:id="2002082123">
          <w:marLeft w:val="0"/>
          <w:marRight w:val="0"/>
          <w:marTop w:val="0"/>
          <w:marBottom w:val="0"/>
          <w:divBdr>
            <w:top w:val="none" w:sz="0" w:space="0" w:color="auto"/>
            <w:left w:val="none" w:sz="0" w:space="0" w:color="auto"/>
            <w:bottom w:val="none" w:sz="0" w:space="0" w:color="auto"/>
            <w:right w:val="none" w:sz="0" w:space="0" w:color="auto"/>
          </w:divBdr>
          <w:divsChild>
            <w:div w:id="115369524">
              <w:marLeft w:val="0"/>
              <w:marRight w:val="0"/>
              <w:marTop w:val="0"/>
              <w:marBottom w:val="0"/>
              <w:divBdr>
                <w:top w:val="none" w:sz="0" w:space="0" w:color="auto"/>
                <w:left w:val="none" w:sz="0" w:space="0" w:color="auto"/>
                <w:bottom w:val="none" w:sz="0" w:space="0" w:color="auto"/>
                <w:right w:val="none" w:sz="0" w:space="0" w:color="auto"/>
              </w:divBdr>
              <w:divsChild>
                <w:div w:id="842358217">
                  <w:marLeft w:val="0"/>
                  <w:marRight w:val="0"/>
                  <w:marTop w:val="0"/>
                  <w:marBottom w:val="0"/>
                  <w:divBdr>
                    <w:top w:val="none" w:sz="0" w:space="0" w:color="auto"/>
                    <w:left w:val="none" w:sz="0" w:space="0" w:color="auto"/>
                    <w:bottom w:val="none" w:sz="0" w:space="0" w:color="auto"/>
                    <w:right w:val="none" w:sz="0" w:space="0" w:color="auto"/>
                  </w:divBdr>
                  <w:divsChild>
                    <w:div w:id="3715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10923">
      <w:bodyDiv w:val="1"/>
      <w:marLeft w:val="0"/>
      <w:marRight w:val="0"/>
      <w:marTop w:val="0"/>
      <w:marBottom w:val="0"/>
      <w:divBdr>
        <w:top w:val="none" w:sz="0" w:space="0" w:color="auto"/>
        <w:left w:val="none" w:sz="0" w:space="0" w:color="auto"/>
        <w:bottom w:val="none" w:sz="0" w:space="0" w:color="auto"/>
        <w:right w:val="none" w:sz="0" w:space="0" w:color="auto"/>
      </w:divBdr>
      <w:divsChild>
        <w:div w:id="238834158">
          <w:marLeft w:val="0"/>
          <w:marRight w:val="0"/>
          <w:marTop w:val="0"/>
          <w:marBottom w:val="0"/>
          <w:divBdr>
            <w:top w:val="none" w:sz="0" w:space="0" w:color="auto"/>
            <w:left w:val="none" w:sz="0" w:space="0" w:color="auto"/>
            <w:bottom w:val="none" w:sz="0" w:space="0" w:color="auto"/>
            <w:right w:val="none" w:sz="0" w:space="0" w:color="auto"/>
          </w:divBdr>
          <w:divsChild>
            <w:div w:id="238292853">
              <w:marLeft w:val="0"/>
              <w:marRight w:val="0"/>
              <w:marTop w:val="0"/>
              <w:marBottom w:val="0"/>
              <w:divBdr>
                <w:top w:val="none" w:sz="0" w:space="0" w:color="auto"/>
                <w:left w:val="none" w:sz="0" w:space="0" w:color="auto"/>
                <w:bottom w:val="none" w:sz="0" w:space="0" w:color="auto"/>
                <w:right w:val="none" w:sz="0" w:space="0" w:color="auto"/>
              </w:divBdr>
              <w:divsChild>
                <w:div w:id="2085640655">
                  <w:marLeft w:val="0"/>
                  <w:marRight w:val="0"/>
                  <w:marTop w:val="0"/>
                  <w:marBottom w:val="0"/>
                  <w:divBdr>
                    <w:top w:val="none" w:sz="0" w:space="0" w:color="auto"/>
                    <w:left w:val="none" w:sz="0" w:space="0" w:color="auto"/>
                    <w:bottom w:val="none" w:sz="0" w:space="0" w:color="auto"/>
                    <w:right w:val="none" w:sz="0" w:space="0" w:color="auto"/>
                  </w:divBdr>
                  <w:divsChild>
                    <w:div w:id="1219852683">
                      <w:marLeft w:val="0"/>
                      <w:marRight w:val="0"/>
                      <w:marTop w:val="0"/>
                      <w:marBottom w:val="0"/>
                      <w:divBdr>
                        <w:top w:val="none" w:sz="0" w:space="0" w:color="auto"/>
                        <w:left w:val="none" w:sz="0" w:space="0" w:color="auto"/>
                        <w:bottom w:val="none" w:sz="0" w:space="0" w:color="auto"/>
                        <w:right w:val="none" w:sz="0" w:space="0" w:color="auto"/>
                      </w:divBdr>
                    </w:div>
                  </w:divsChild>
                </w:div>
                <w:div w:id="1960455786">
                  <w:marLeft w:val="0"/>
                  <w:marRight w:val="0"/>
                  <w:marTop w:val="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
                  </w:divsChild>
                </w:div>
                <w:div w:id="1390305732">
                  <w:marLeft w:val="0"/>
                  <w:marRight w:val="0"/>
                  <w:marTop w:val="0"/>
                  <w:marBottom w:val="0"/>
                  <w:divBdr>
                    <w:top w:val="none" w:sz="0" w:space="0" w:color="auto"/>
                    <w:left w:val="none" w:sz="0" w:space="0" w:color="auto"/>
                    <w:bottom w:val="none" w:sz="0" w:space="0" w:color="auto"/>
                    <w:right w:val="none" w:sz="0" w:space="0" w:color="auto"/>
                  </w:divBdr>
                  <w:divsChild>
                    <w:div w:id="791707576">
                      <w:marLeft w:val="0"/>
                      <w:marRight w:val="0"/>
                      <w:marTop w:val="0"/>
                      <w:marBottom w:val="0"/>
                      <w:divBdr>
                        <w:top w:val="none" w:sz="0" w:space="0" w:color="auto"/>
                        <w:left w:val="none" w:sz="0" w:space="0" w:color="auto"/>
                        <w:bottom w:val="none" w:sz="0" w:space="0" w:color="auto"/>
                        <w:right w:val="none" w:sz="0" w:space="0" w:color="auto"/>
                      </w:divBdr>
                    </w:div>
                  </w:divsChild>
                </w:div>
                <w:div w:id="946079728">
                  <w:marLeft w:val="0"/>
                  <w:marRight w:val="0"/>
                  <w:marTop w:val="0"/>
                  <w:marBottom w:val="0"/>
                  <w:divBdr>
                    <w:top w:val="none" w:sz="0" w:space="0" w:color="auto"/>
                    <w:left w:val="none" w:sz="0" w:space="0" w:color="auto"/>
                    <w:bottom w:val="none" w:sz="0" w:space="0" w:color="auto"/>
                    <w:right w:val="none" w:sz="0" w:space="0" w:color="auto"/>
                  </w:divBdr>
                  <w:divsChild>
                    <w:div w:id="1385831514">
                      <w:marLeft w:val="0"/>
                      <w:marRight w:val="0"/>
                      <w:marTop w:val="0"/>
                      <w:marBottom w:val="0"/>
                      <w:divBdr>
                        <w:top w:val="none" w:sz="0" w:space="0" w:color="auto"/>
                        <w:left w:val="none" w:sz="0" w:space="0" w:color="auto"/>
                        <w:bottom w:val="none" w:sz="0" w:space="0" w:color="auto"/>
                        <w:right w:val="none" w:sz="0" w:space="0" w:color="auto"/>
                      </w:divBdr>
                    </w:div>
                  </w:divsChild>
                </w:div>
                <w:div w:id="835264720">
                  <w:marLeft w:val="0"/>
                  <w:marRight w:val="0"/>
                  <w:marTop w:val="0"/>
                  <w:marBottom w:val="0"/>
                  <w:divBdr>
                    <w:top w:val="none" w:sz="0" w:space="0" w:color="auto"/>
                    <w:left w:val="none" w:sz="0" w:space="0" w:color="auto"/>
                    <w:bottom w:val="none" w:sz="0" w:space="0" w:color="auto"/>
                    <w:right w:val="none" w:sz="0" w:space="0" w:color="auto"/>
                  </w:divBdr>
                  <w:divsChild>
                    <w:div w:id="2059695546">
                      <w:marLeft w:val="0"/>
                      <w:marRight w:val="0"/>
                      <w:marTop w:val="0"/>
                      <w:marBottom w:val="0"/>
                      <w:divBdr>
                        <w:top w:val="none" w:sz="0" w:space="0" w:color="auto"/>
                        <w:left w:val="none" w:sz="0" w:space="0" w:color="auto"/>
                        <w:bottom w:val="none" w:sz="0" w:space="0" w:color="auto"/>
                        <w:right w:val="none" w:sz="0" w:space="0" w:color="auto"/>
                      </w:divBdr>
                    </w:div>
                    <w:div w:id="268008805">
                      <w:marLeft w:val="0"/>
                      <w:marRight w:val="0"/>
                      <w:marTop w:val="0"/>
                      <w:marBottom w:val="0"/>
                      <w:divBdr>
                        <w:top w:val="none" w:sz="0" w:space="0" w:color="auto"/>
                        <w:left w:val="none" w:sz="0" w:space="0" w:color="auto"/>
                        <w:bottom w:val="none" w:sz="0" w:space="0" w:color="auto"/>
                        <w:right w:val="none" w:sz="0" w:space="0" w:color="auto"/>
                      </w:divBdr>
                    </w:div>
                  </w:divsChild>
                </w:div>
                <w:div w:id="1402870286">
                  <w:marLeft w:val="0"/>
                  <w:marRight w:val="0"/>
                  <w:marTop w:val="0"/>
                  <w:marBottom w:val="0"/>
                  <w:divBdr>
                    <w:top w:val="none" w:sz="0" w:space="0" w:color="auto"/>
                    <w:left w:val="none" w:sz="0" w:space="0" w:color="auto"/>
                    <w:bottom w:val="none" w:sz="0" w:space="0" w:color="auto"/>
                    <w:right w:val="none" w:sz="0" w:space="0" w:color="auto"/>
                  </w:divBdr>
                  <w:divsChild>
                    <w:div w:id="15226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81878">
      <w:bodyDiv w:val="1"/>
      <w:marLeft w:val="0"/>
      <w:marRight w:val="0"/>
      <w:marTop w:val="0"/>
      <w:marBottom w:val="0"/>
      <w:divBdr>
        <w:top w:val="none" w:sz="0" w:space="0" w:color="auto"/>
        <w:left w:val="none" w:sz="0" w:space="0" w:color="auto"/>
        <w:bottom w:val="none" w:sz="0" w:space="0" w:color="auto"/>
        <w:right w:val="none" w:sz="0" w:space="0" w:color="auto"/>
      </w:divBdr>
      <w:divsChild>
        <w:div w:id="471945890">
          <w:marLeft w:val="0"/>
          <w:marRight w:val="0"/>
          <w:marTop w:val="0"/>
          <w:marBottom w:val="0"/>
          <w:divBdr>
            <w:top w:val="none" w:sz="0" w:space="0" w:color="auto"/>
            <w:left w:val="none" w:sz="0" w:space="0" w:color="auto"/>
            <w:bottom w:val="none" w:sz="0" w:space="0" w:color="auto"/>
            <w:right w:val="none" w:sz="0" w:space="0" w:color="auto"/>
          </w:divBdr>
          <w:divsChild>
            <w:div w:id="794057398">
              <w:marLeft w:val="0"/>
              <w:marRight w:val="0"/>
              <w:marTop w:val="0"/>
              <w:marBottom w:val="0"/>
              <w:divBdr>
                <w:top w:val="none" w:sz="0" w:space="0" w:color="auto"/>
                <w:left w:val="none" w:sz="0" w:space="0" w:color="auto"/>
                <w:bottom w:val="none" w:sz="0" w:space="0" w:color="auto"/>
                <w:right w:val="none" w:sz="0" w:space="0" w:color="auto"/>
              </w:divBdr>
              <w:divsChild>
                <w:div w:id="193005750">
                  <w:marLeft w:val="0"/>
                  <w:marRight w:val="0"/>
                  <w:marTop w:val="0"/>
                  <w:marBottom w:val="0"/>
                  <w:divBdr>
                    <w:top w:val="none" w:sz="0" w:space="0" w:color="auto"/>
                    <w:left w:val="none" w:sz="0" w:space="0" w:color="auto"/>
                    <w:bottom w:val="none" w:sz="0" w:space="0" w:color="auto"/>
                    <w:right w:val="none" w:sz="0" w:space="0" w:color="auto"/>
                  </w:divBdr>
                  <w:divsChild>
                    <w:div w:id="1140806318">
                      <w:marLeft w:val="0"/>
                      <w:marRight w:val="0"/>
                      <w:marTop w:val="0"/>
                      <w:marBottom w:val="0"/>
                      <w:divBdr>
                        <w:top w:val="none" w:sz="0" w:space="0" w:color="auto"/>
                        <w:left w:val="none" w:sz="0" w:space="0" w:color="auto"/>
                        <w:bottom w:val="none" w:sz="0" w:space="0" w:color="auto"/>
                        <w:right w:val="none" w:sz="0" w:space="0" w:color="auto"/>
                      </w:divBdr>
                    </w:div>
                  </w:divsChild>
                </w:div>
                <w:div w:id="891649486">
                  <w:marLeft w:val="0"/>
                  <w:marRight w:val="0"/>
                  <w:marTop w:val="0"/>
                  <w:marBottom w:val="0"/>
                  <w:divBdr>
                    <w:top w:val="none" w:sz="0" w:space="0" w:color="auto"/>
                    <w:left w:val="none" w:sz="0" w:space="0" w:color="auto"/>
                    <w:bottom w:val="none" w:sz="0" w:space="0" w:color="auto"/>
                    <w:right w:val="none" w:sz="0" w:space="0" w:color="auto"/>
                  </w:divBdr>
                  <w:divsChild>
                    <w:div w:id="1034037496">
                      <w:marLeft w:val="0"/>
                      <w:marRight w:val="0"/>
                      <w:marTop w:val="0"/>
                      <w:marBottom w:val="0"/>
                      <w:divBdr>
                        <w:top w:val="none" w:sz="0" w:space="0" w:color="auto"/>
                        <w:left w:val="none" w:sz="0" w:space="0" w:color="auto"/>
                        <w:bottom w:val="none" w:sz="0" w:space="0" w:color="auto"/>
                        <w:right w:val="none" w:sz="0" w:space="0" w:color="auto"/>
                      </w:divBdr>
                    </w:div>
                  </w:divsChild>
                </w:div>
                <w:div w:id="1956323051">
                  <w:marLeft w:val="0"/>
                  <w:marRight w:val="0"/>
                  <w:marTop w:val="0"/>
                  <w:marBottom w:val="0"/>
                  <w:divBdr>
                    <w:top w:val="none" w:sz="0" w:space="0" w:color="auto"/>
                    <w:left w:val="none" w:sz="0" w:space="0" w:color="auto"/>
                    <w:bottom w:val="none" w:sz="0" w:space="0" w:color="auto"/>
                    <w:right w:val="none" w:sz="0" w:space="0" w:color="auto"/>
                  </w:divBdr>
                  <w:divsChild>
                    <w:div w:id="17389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85766">
      <w:bodyDiv w:val="1"/>
      <w:marLeft w:val="0"/>
      <w:marRight w:val="0"/>
      <w:marTop w:val="0"/>
      <w:marBottom w:val="0"/>
      <w:divBdr>
        <w:top w:val="none" w:sz="0" w:space="0" w:color="auto"/>
        <w:left w:val="none" w:sz="0" w:space="0" w:color="auto"/>
        <w:bottom w:val="none" w:sz="0" w:space="0" w:color="auto"/>
        <w:right w:val="none" w:sz="0" w:space="0" w:color="auto"/>
      </w:divBdr>
      <w:divsChild>
        <w:div w:id="2121415906">
          <w:marLeft w:val="0"/>
          <w:marRight w:val="0"/>
          <w:marTop w:val="0"/>
          <w:marBottom w:val="0"/>
          <w:divBdr>
            <w:top w:val="none" w:sz="0" w:space="0" w:color="auto"/>
            <w:left w:val="none" w:sz="0" w:space="0" w:color="auto"/>
            <w:bottom w:val="none" w:sz="0" w:space="0" w:color="auto"/>
            <w:right w:val="none" w:sz="0" w:space="0" w:color="auto"/>
          </w:divBdr>
          <w:divsChild>
            <w:div w:id="1643999803">
              <w:marLeft w:val="0"/>
              <w:marRight w:val="0"/>
              <w:marTop w:val="0"/>
              <w:marBottom w:val="0"/>
              <w:divBdr>
                <w:top w:val="none" w:sz="0" w:space="0" w:color="auto"/>
                <w:left w:val="none" w:sz="0" w:space="0" w:color="auto"/>
                <w:bottom w:val="none" w:sz="0" w:space="0" w:color="auto"/>
                <w:right w:val="none" w:sz="0" w:space="0" w:color="auto"/>
              </w:divBdr>
              <w:divsChild>
                <w:div w:id="15157753">
                  <w:marLeft w:val="0"/>
                  <w:marRight w:val="0"/>
                  <w:marTop w:val="0"/>
                  <w:marBottom w:val="0"/>
                  <w:divBdr>
                    <w:top w:val="none" w:sz="0" w:space="0" w:color="auto"/>
                    <w:left w:val="none" w:sz="0" w:space="0" w:color="auto"/>
                    <w:bottom w:val="none" w:sz="0" w:space="0" w:color="auto"/>
                    <w:right w:val="none" w:sz="0" w:space="0" w:color="auto"/>
                  </w:divBdr>
                  <w:divsChild>
                    <w:div w:id="15629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9458">
      <w:bodyDiv w:val="1"/>
      <w:marLeft w:val="0"/>
      <w:marRight w:val="0"/>
      <w:marTop w:val="0"/>
      <w:marBottom w:val="0"/>
      <w:divBdr>
        <w:top w:val="none" w:sz="0" w:space="0" w:color="auto"/>
        <w:left w:val="none" w:sz="0" w:space="0" w:color="auto"/>
        <w:bottom w:val="none" w:sz="0" w:space="0" w:color="auto"/>
        <w:right w:val="none" w:sz="0" w:space="0" w:color="auto"/>
      </w:divBdr>
      <w:divsChild>
        <w:div w:id="1708335144">
          <w:marLeft w:val="0"/>
          <w:marRight w:val="0"/>
          <w:marTop w:val="0"/>
          <w:marBottom w:val="0"/>
          <w:divBdr>
            <w:top w:val="none" w:sz="0" w:space="0" w:color="auto"/>
            <w:left w:val="none" w:sz="0" w:space="0" w:color="auto"/>
            <w:bottom w:val="none" w:sz="0" w:space="0" w:color="auto"/>
            <w:right w:val="none" w:sz="0" w:space="0" w:color="auto"/>
          </w:divBdr>
          <w:divsChild>
            <w:div w:id="1024020675">
              <w:marLeft w:val="0"/>
              <w:marRight w:val="0"/>
              <w:marTop w:val="0"/>
              <w:marBottom w:val="0"/>
              <w:divBdr>
                <w:top w:val="none" w:sz="0" w:space="0" w:color="auto"/>
                <w:left w:val="none" w:sz="0" w:space="0" w:color="auto"/>
                <w:bottom w:val="none" w:sz="0" w:space="0" w:color="auto"/>
                <w:right w:val="none" w:sz="0" w:space="0" w:color="auto"/>
              </w:divBdr>
              <w:divsChild>
                <w:div w:id="849955252">
                  <w:marLeft w:val="0"/>
                  <w:marRight w:val="0"/>
                  <w:marTop w:val="0"/>
                  <w:marBottom w:val="0"/>
                  <w:divBdr>
                    <w:top w:val="none" w:sz="0" w:space="0" w:color="auto"/>
                    <w:left w:val="none" w:sz="0" w:space="0" w:color="auto"/>
                    <w:bottom w:val="none" w:sz="0" w:space="0" w:color="auto"/>
                    <w:right w:val="none" w:sz="0" w:space="0" w:color="auto"/>
                  </w:divBdr>
                  <w:divsChild>
                    <w:div w:id="1194228976">
                      <w:marLeft w:val="0"/>
                      <w:marRight w:val="0"/>
                      <w:marTop w:val="0"/>
                      <w:marBottom w:val="0"/>
                      <w:divBdr>
                        <w:top w:val="none" w:sz="0" w:space="0" w:color="auto"/>
                        <w:left w:val="none" w:sz="0" w:space="0" w:color="auto"/>
                        <w:bottom w:val="none" w:sz="0" w:space="0" w:color="auto"/>
                        <w:right w:val="none" w:sz="0" w:space="0" w:color="auto"/>
                      </w:divBdr>
                    </w:div>
                  </w:divsChild>
                </w:div>
                <w:div w:id="1498300288">
                  <w:marLeft w:val="0"/>
                  <w:marRight w:val="0"/>
                  <w:marTop w:val="0"/>
                  <w:marBottom w:val="0"/>
                  <w:divBdr>
                    <w:top w:val="none" w:sz="0" w:space="0" w:color="auto"/>
                    <w:left w:val="none" w:sz="0" w:space="0" w:color="auto"/>
                    <w:bottom w:val="none" w:sz="0" w:space="0" w:color="auto"/>
                    <w:right w:val="none" w:sz="0" w:space="0" w:color="auto"/>
                  </w:divBdr>
                  <w:divsChild>
                    <w:div w:id="760295703">
                      <w:marLeft w:val="0"/>
                      <w:marRight w:val="0"/>
                      <w:marTop w:val="0"/>
                      <w:marBottom w:val="0"/>
                      <w:divBdr>
                        <w:top w:val="none" w:sz="0" w:space="0" w:color="auto"/>
                        <w:left w:val="none" w:sz="0" w:space="0" w:color="auto"/>
                        <w:bottom w:val="none" w:sz="0" w:space="0" w:color="auto"/>
                        <w:right w:val="none" w:sz="0" w:space="0" w:color="auto"/>
                      </w:divBdr>
                    </w:div>
                  </w:divsChild>
                </w:div>
                <w:div w:id="1057434175">
                  <w:marLeft w:val="0"/>
                  <w:marRight w:val="0"/>
                  <w:marTop w:val="0"/>
                  <w:marBottom w:val="0"/>
                  <w:divBdr>
                    <w:top w:val="none" w:sz="0" w:space="0" w:color="auto"/>
                    <w:left w:val="none" w:sz="0" w:space="0" w:color="auto"/>
                    <w:bottom w:val="none" w:sz="0" w:space="0" w:color="auto"/>
                    <w:right w:val="none" w:sz="0" w:space="0" w:color="auto"/>
                  </w:divBdr>
                  <w:divsChild>
                    <w:div w:id="791635670">
                      <w:marLeft w:val="0"/>
                      <w:marRight w:val="0"/>
                      <w:marTop w:val="0"/>
                      <w:marBottom w:val="0"/>
                      <w:divBdr>
                        <w:top w:val="none" w:sz="0" w:space="0" w:color="auto"/>
                        <w:left w:val="none" w:sz="0" w:space="0" w:color="auto"/>
                        <w:bottom w:val="none" w:sz="0" w:space="0" w:color="auto"/>
                        <w:right w:val="none" w:sz="0" w:space="0" w:color="auto"/>
                      </w:divBdr>
                    </w:div>
                  </w:divsChild>
                </w:div>
                <w:div w:id="1053309910">
                  <w:marLeft w:val="0"/>
                  <w:marRight w:val="0"/>
                  <w:marTop w:val="0"/>
                  <w:marBottom w:val="0"/>
                  <w:divBdr>
                    <w:top w:val="none" w:sz="0" w:space="0" w:color="auto"/>
                    <w:left w:val="none" w:sz="0" w:space="0" w:color="auto"/>
                    <w:bottom w:val="none" w:sz="0" w:space="0" w:color="auto"/>
                    <w:right w:val="none" w:sz="0" w:space="0" w:color="auto"/>
                  </w:divBdr>
                  <w:divsChild>
                    <w:div w:id="1201282258">
                      <w:marLeft w:val="0"/>
                      <w:marRight w:val="0"/>
                      <w:marTop w:val="0"/>
                      <w:marBottom w:val="0"/>
                      <w:divBdr>
                        <w:top w:val="none" w:sz="0" w:space="0" w:color="auto"/>
                        <w:left w:val="none" w:sz="0" w:space="0" w:color="auto"/>
                        <w:bottom w:val="none" w:sz="0" w:space="0" w:color="auto"/>
                        <w:right w:val="none" w:sz="0" w:space="0" w:color="auto"/>
                      </w:divBdr>
                    </w:div>
                  </w:divsChild>
                </w:div>
                <w:div w:id="1907643534">
                  <w:marLeft w:val="0"/>
                  <w:marRight w:val="0"/>
                  <w:marTop w:val="0"/>
                  <w:marBottom w:val="0"/>
                  <w:divBdr>
                    <w:top w:val="none" w:sz="0" w:space="0" w:color="auto"/>
                    <w:left w:val="none" w:sz="0" w:space="0" w:color="auto"/>
                    <w:bottom w:val="none" w:sz="0" w:space="0" w:color="auto"/>
                    <w:right w:val="none" w:sz="0" w:space="0" w:color="auto"/>
                  </w:divBdr>
                  <w:divsChild>
                    <w:div w:id="478961894">
                      <w:marLeft w:val="0"/>
                      <w:marRight w:val="0"/>
                      <w:marTop w:val="0"/>
                      <w:marBottom w:val="0"/>
                      <w:divBdr>
                        <w:top w:val="none" w:sz="0" w:space="0" w:color="auto"/>
                        <w:left w:val="none" w:sz="0" w:space="0" w:color="auto"/>
                        <w:bottom w:val="none" w:sz="0" w:space="0" w:color="auto"/>
                        <w:right w:val="none" w:sz="0" w:space="0" w:color="auto"/>
                      </w:divBdr>
                    </w:div>
                  </w:divsChild>
                </w:div>
                <w:div w:id="535434400">
                  <w:marLeft w:val="0"/>
                  <w:marRight w:val="0"/>
                  <w:marTop w:val="0"/>
                  <w:marBottom w:val="0"/>
                  <w:divBdr>
                    <w:top w:val="none" w:sz="0" w:space="0" w:color="auto"/>
                    <w:left w:val="none" w:sz="0" w:space="0" w:color="auto"/>
                    <w:bottom w:val="none" w:sz="0" w:space="0" w:color="auto"/>
                    <w:right w:val="none" w:sz="0" w:space="0" w:color="auto"/>
                  </w:divBdr>
                  <w:divsChild>
                    <w:div w:id="2135754133">
                      <w:marLeft w:val="0"/>
                      <w:marRight w:val="0"/>
                      <w:marTop w:val="0"/>
                      <w:marBottom w:val="0"/>
                      <w:divBdr>
                        <w:top w:val="none" w:sz="0" w:space="0" w:color="auto"/>
                        <w:left w:val="none" w:sz="0" w:space="0" w:color="auto"/>
                        <w:bottom w:val="none" w:sz="0" w:space="0" w:color="auto"/>
                        <w:right w:val="none" w:sz="0" w:space="0" w:color="auto"/>
                      </w:divBdr>
                    </w:div>
                  </w:divsChild>
                </w:div>
                <w:div w:id="1671248206">
                  <w:marLeft w:val="0"/>
                  <w:marRight w:val="0"/>
                  <w:marTop w:val="0"/>
                  <w:marBottom w:val="0"/>
                  <w:divBdr>
                    <w:top w:val="none" w:sz="0" w:space="0" w:color="auto"/>
                    <w:left w:val="none" w:sz="0" w:space="0" w:color="auto"/>
                    <w:bottom w:val="none" w:sz="0" w:space="0" w:color="auto"/>
                    <w:right w:val="none" w:sz="0" w:space="0" w:color="auto"/>
                  </w:divBdr>
                  <w:divsChild>
                    <w:div w:id="560823861">
                      <w:marLeft w:val="0"/>
                      <w:marRight w:val="0"/>
                      <w:marTop w:val="0"/>
                      <w:marBottom w:val="0"/>
                      <w:divBdr>
                        <w:top w:val="none" w:sz="0" w:space="0" w:color="auto"/>
                        <w:left w:val="none" w:sz="0" w:space="0" w:color="auto"/>
                        <w:bottom w:val="none" w:sz="0" w:space="0" w:color="auto"/>
                        <w:right w:val="none" w:sz="0" w:space="0" w:color="auto"/>
                      </w:divBdr>
                    </w:div>
                  </w:divsChild>
                </w:div>
                <w:div w:id="1712682911">
                  <w:marLeft w:val="0"/>
                  <w:marRight w:val="0"/>
                  <w:marTop w:val="0"/>
                  <w:marBottom w:val="0"/>
                  <w:divBdr>
                    <w:top w:val="none" w:sz="0" w:space="0" w:color="auto"/>
                    <w:left w:val="none" w:sz="0" w:space="0" w:color="auto"/>
                    <w:bottom w:val="none" w:sz="0" w:space="0" w:color="auto"/>
                    <w:right w:val="none" w:sz="0" w:space="0" w:color="auto"/>
                  </w:divBdr>
                  <w:divsChild>
                    <w:div w:id="2658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5553">
      <w:bodyDiv w:val="1"/>
      <w:marLeft w:val="0"/>
      <w:marRight w:val="0"/>
      <w:marTop w:val="0"/>
      <w:marBottom w:val="0"/>
      <w:divBdr>
        <w:top w:val="none" w:sz="0" w:space="0" w:color="auto"/>
        <w:left w:val="none" w:sz="0" w:space="0" w:color="auto"/>
        <w:bottom w:val="none" w:sz="0" w:space="0" w:color="auto"/>
        <w:right w:val="none" w:sz="0" w:space="0" w:color="auto"/>
      </w:divBdr>
      <w:divsChild>
        <w:div w:id="640421183">
          <w:marLeft w:val="0"/>
          <w:marRight w:val="0"/>
          <w:marTop w:val="0"/>
          <w:marBottom w:val="0"/>
          <w:divBdr>
            <w:top w:val="none" w:sz="0" w:space="0" w:color="auto"/>
            <w:left w:val="none" w:sz="0" w:space="0" w:color="auto"/>
            <w:bottom w:val="none" w:sz="0" w:space="0" w:color="auto"/>
            <w:right w:val="none" w:sz="0" w:space="0" w:color="auto"/>
          </w:divBdr>
          <w:divsChild>
            <w:div w:id="1171064777">
              <w:marLeft w:val="0"/>
              <w:marRight w:val="0"/>
              <w:marTop w:val="0"/>
              <w:marBottom w:val="0"/>
              <w:divBdr>
                <w:top w:val="none" w:sz="0" w:space="0" w:color="auto"/>
                <w:left w:val="none" w:sz="0" w:space="0" w:color="auto"/>
                <w:bottom w:val="none" w:sz="0" w:space="0" w:color="auto"/>
                <w:right w:val="none" w:sz="0" w:space="0" w:color="auto"/>
              </w:divBdr>
              <w:divsChild>
                <w:div w:id="463546148">
                  <w:marLeft w:val="0"/>
                  <w:marRight w:val="0"/>
                  <w:marTop w:val="0"/>
                  <w:marBottom w:val="0"/>
                  <w:divBdr>
                    <w:top w:val="none" w:sz="0" w:space="0" w:color="auto"/>
                    <w:left w:val="none" w:sz="0" w:space="0" w:color="auto"/>
                    <w:bottom w:val="none" w:sz="0" w:space="0" w:color="auto"/>
                    <w:right w:val="none" w:sz="0" w:space="0" w:color="auto"/>
                  </w:divBdr>
                  <w:divsChild>
                    <w:div w:id="451215517">
                      <w:marLeft w:val="0"/>
                      <w:marRight w:val="0"/>
                      <w:marTop w:val="0"/>
                      <w:marBottom w:val="0"/>
                      <w:divBdr>
                        <w:top w:val="none" w:sz="0" w:space="0" w:color="auto"/>
                        <w:left w:val="none" w:sz="0" w:space="0" w:color="auto"/>
                        <w:bottom w:val="none" w:sz="0" w:space="0" w:color="auto"/>
                        <w:right w:val="none" w:sz="0" w:space="0" w:color="auto"/>
                      </w:divBdr>
                    </w:div>
                  </w:divsChild>
                </w:div>
                <w:div w:id="231235686">
                  <w:marLeft w:val="0"/>
                  <w:marRight w:val="0"/>
                  <w:marTop w:val="0"/>
                  <w:marBottom w:val="0"/>
                  <w:divBdr>
                    <w:top w:val="none" w:sz="0" w:space="0" w:color="auto"/>
                    <w:left w:val="none" w:sz="0" w:space="0" w:color="auto"/>
                    <w:bottom w:val="none" w:sz="0" w:space="0" w:color="auto"/>
                    <w:right w:val="none" w:sz="0" w:space="0" w:color="auto"/>
                  </w:divBdr>
                  <w:divsChild>
                    <w:div w:id="3351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5258">
      <w:bodyDiv w:val="1"/>
      <w:marLeft w:val="0"/>
      <w:marRight w:val="0"/>
      <w:marTop w:val="0"/>
      <w:marBottom w:val="0"/>
      <w:divBdr>
        <w:top w:val="none" w:sz="0" w:space="0" w:color="auto"/>
        <w:left w:val="none" w:sz="0" w:space="0" w:color="auto"/>
        <w:bottom w:val="none" w:sz="0" w:space="0" w:color="auto"/>
        <w:right w:val="none" w:sz="0" w:space="0" w:color="auto"/>
      </w:divBdr>
      <w:divsChild>
        <w:div w:id="636303549">
          <w:marLeft w:val="0"/>
          <w:marRight w:val="0"/>
          <w:marTop w:val="0"/>
          <w:marBottom w:val="0"/>
          <w:divBdr>
            <w:top w:val="none" w:sz="0" w:space="0" w:color="auto"/>
            <w:left w:val="none" w:sz="0" w:space="0" w:color="auto"/>
            <w:bottom w:val="none" w:sz="0" w:space="0" w:color="auto"/>
            <w:right w:val="none" w:sz="0" w:space="0" w:color="auto"/>
          </w:divBdr>
          <w:divsChild>
            <w:div w:id="1514303800">
              <w:marLeft w:val="0"/>
              <w:marRight w:val="0"/>
              <w:marTop w:val="0"/>
              <w:marBottom w:val="0"/>
              <w:divBdr>
                <w:top w:val="none" w:sz="0" w:space="0" w:color="auto"/>
                <w:left w:val="none" w:sz="0" w:space="0" w:color="auto"/>
                <w:bottom w:val="none" w:sz="0" w:space="0" w:color="auto"/>
                <w:right w:val="none" w:sz="0" w:space="0" w:color="auto"/>
              </w:divBdr>
              <w:divsChild>
                <w:div w:id="901139309">
                  <w:marLeft w:val="0"/>
                  <w:marRight w:val="0"/>
                  <w:marTop w:val="0"/>
                  <w:marBottom w:val="0"/>
                  <w:divBdr>
                    <w:top w:val="none" w:sz="0" w:space="0" w:color="auto"/>
                    <w:left w:val="none" w:sz="0" w:space="0" w:color="auto"/>
                    <w:bottom w:val="none" w:sz="0" w:space="0" w:color="auto"/>
                    <w:right w:val="none" w:sz="0" w:space="0" w:color="auto"/>
                  </w:divBdr>
                  <w:divsChild>
                    <w:div w:id="1213231867">
                      <w:marLeft w:val="0"/>
                      <w:marRight w:val="0"/>
                      <w:marTop w:val="0"/>
                      <w:marBottom w:val="0"/>
                      <w:divBdr>
                        <w:top w:val="none" w:sz="0" w:space="0" w:color="auto"/>
                        <w:left w:val="none" w:sz="0" w:space="0" w:color="auto"/>
                        <w:bottom w:val="none" w:sz="0" w:space="0" w:color="auto"/>
                        <w:right w:val="none" w:sz="0" w:space="0" w:color="auto"/>
                      </w:divBdr>
                    </w:div>
                  </w:divsChild>
                </w:div>
                <w:div w:id="62988994">
                  <w:marLeft w:val="0"/>
                  <w:marRight w:val="0"/>
                  <w:marTop w:val="0"/>
                  <w:marBottom w:val="0"/>
                  <w:divBdr>
                    <w:top w:val="none" w:sz="0" w:space="0" w:color="auto"/>
                    <w:left w:val="none" w:sz="0" w:space="0" w:color="auto"/>
                    <w:bottom w:val="none" w:sz="0" w:space="0" w:color="auto"/>
                    <w:right w:val="none" w:sz="0" w:space="0" w:color="auto"/>
                  </w:divBdr>
                  <w:divsChild>
                    <w:div w:id="682901855">
                      <w:marLeft w:val="0"/>
                      <w:marRight w:val="0"/>
                      <w:marTop w:val="0"/>
                      <w:marBottom w:val="0"/>
                      <w:divBdr>
                        <w:top w:val="none" w:sz="0" w:space="0" w:color="auto"/>
                        <w:left w:val="none" w:sz="0" w:space="0" w:color="auto"/>
                        <w:bottom w:val="none" w:sz="0" w:space="0" w:color="auto"/>
                        <w:right w:val="none" w:sz="0" w:space="0" w:color="auto"/>
                      </w:divBdr>
                    </w:div>
                  </w:divsChild>
                </w:div>
                <w:div w:id="1931426760">
                  <w:marLeft w:val="0"/>
                  <w:marRight w:val="0"/>
                  <w:marTop w:val="0"/>
                  <w:marBottom w:val="0"/>
                  <w:divBdr>
                    <w:top w:val="none" w:sz="0" w:space="0" w:color="auto"/>
                    <w:left w:val="none" w:sz="0" w:space="0" w:color="auto"/>
                    <w:bottom w:val="none" w:sz="0" w:space="0" w:color="auto"/>
                    <w:right w:val="none" w:sz="0" w:space="0" w:color="auto"/>
                  </w:divBdr>
                  <w:divsChild>
                    <w:div w:id="1878199847">
                      <w:marLeft w:val="0"/>
                      <w:marRight w:val="0"/>
                      <w:marTop w:val="0"/>
                      <w:marBottom w:val="0"/>
                      <w:divBdr>
                        <w:top w:val="none" w:sz="0" w:space="0" w:color="auto"/>
                        <w:left w:val="none" w:sz="0" w:space="0" w:color="auto"/>
                        <w:bottom w:val="none" w:sz="0" w:space="0" w:color="auto"/>
                        <w:right w:val="none" w:sz="0" w:space="0" w:color="auto"/>
                      </w:divBdr>
                    </w:div>
                  </w:divsChild>
                </w:div>
                <w:div w:id="203952035">
                  <w:marLeft w:val="0"/>
                  <w:marRight w:val="0"/>
                  <w:marTop w:val="0"/>
                  <w:marBottom w:val="0"/>
                  <w:divBdr>
                    <w:top w:val="none" w:sz="0" w:space="0" w:color="auto"/>
                    <w:left w:val="none" w:sz="0" w:space="0" w:color="auto"/>
                    <w:bottom w:val="none" w:sz="0" w:space="0" w:color="auto"/>
                    <w:right w:val="none" w:sz="0" w:space="0" w:color="auto"/>
                  </w:divBdr>
                  <w:divsChild>
                    <w:div w:id="18241255">
                      <w:marLeft w:val="0"/>
                      <w:marRight w:val="0"/>
                      <w:marTop w:val="0"/>
                      <w:marBottom w:val="0"/>
                      <w:divBdr>
                        <w:top w:val="none" w:sz="0" w:space="0" w:color="auto"/>
                        <w:left w:val="none" w:sz="0" w:space="0" w:color="auto"/>
                        <w:bottom w:val="none" w:sz="0" w:space="0" w:color="auto"/>
                        <w:right w:val="none" w:sz="0" w:space="0" w:color="auto"/>
                      </w:divBdr>
                    </w:div>
                  </w:divsChild>
                </w:div>
                <w:div w:id="2102605825">
                  <w:marLeft w:val="0"/>
                  <w:marRight w:val="0"/>
                  <w:marTop w:val="0"/>
                  <w:marBottom w:val="0"/>
                  <w:divBdr>
                    <w:top w:val="none" w:sz="0" w:space="0" w:color="auto"/>
                    <w:left w:val="none" w:sz="0" w:space="0" w:color="auto"/>
                    <w:bottom w:val="none" w:sz="0" w:space="0" w:color="auto"/>
                    <w:right w:val="none" w:sz="0" w:space="0" w:color="auto"/>
                  </w:divBdr>
                  <w:divsChild>
                    <w:div w:id="2027361461">
                      <w:marLeft w:val="0"/>
                      <w:marRight w:val="0"/>
                      <w:marTop w:val="0"/>
                      <w:marBottom w:val="0"/>
                      <w:divBdr>
                        <w:top w:val="none" w:sz="0" w:space="0" w:color="auto"/>
                        <w:left w:val="none" w:sz="0" w:space="0" w:color="auto"/>
                        <w:bottom w:val="none" w:sz="0" w:space="0" w:color="auto"/>
                        <w:right w:val="none" w:sz="0" w:space="0" w:color="auto"/>
                      </w:divBdr>
                    </w:div>
                  </w:divsChild>
                </w:div>
                <w:div w:id="1317995826">
                  <w:marLeft w:val="0"/>
                  <w:marRight w:val="0"/>
                  <w:marTop w:val="0"/>
                  <w:marBottom w:val="0"/>
                  <w:divBdr>
                    <w:top w:val="none" w:sz="0" w:space="0" w:color="auto"/>
                    <w:left w:val="none" w:sz="0" w:space="0" w:color="auto"/>
                    <w:bottom w:val="none" w:sz="0" w:space="0" w:color="auto"/>
                    <w:right w:val="none" w:sz="0" w:space="0" w:color="auto"/>
                  </w:divBdr>
                  <w:divsChild>
                    <w:div w:id="2427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9860">
      <w:bodyDiv w:val="1"/>
      <w:marLeft w:val="0"/>
      <w:marRight w:val="0"/>
      <w:marTop w:val="0"/>
      <w:marBottom w:val="0"/>
      <w:divBdr>
        <w:top w:val="none" w:sz="0" w:space="0" w:color="auto"/>
        <w:left w:val="none" w:sz="0" w:space="0" w:color="auto"/>
        <w:bottom w:val="none" w:sz="0" w:space="0" w:color="auto"/>
        <w:right w:val="none" w:sz="0" w:space="0" w:color="auto"/>
      </w:divBdr>
      <w:divsChild>
        <w:div w:id="1473864199">
          <w:marLeft w:val="0"/>
          <w:marRight w:val="0"/>
          <w:marTop w:val="0"/>
          <w:marBottom w:val="0"/>
          <w:divBdr>
            <w:top w:val="none" w:sz="0" w:space="0" w:color="auto"/>
            <w:left w:val="none" w:sz="0" w:space="0" w:color="auto"/>
            <w:bottom w:val="none" w:sz="0" w:space="0" w:color="auto"/>
            <w:right w:val="none" w:sz="0" w:space="0" w:color="auto"/>
          </w:divBdr>
          <w:divsChild>
            <w:div w:id="1575622363">
              <w:marLeft w:val="0"/>
              <w:marRight w:val="0"/>
              <w:marTop w:val="0"/>
              <w:marBottom w:val="0"/>
              <w:divBdr>
                <w:top w:val="none" w:sz="0" w:space="0" w:color="auto"/>
                <w:left w:val="none" w:sz="0" w:space="0" w:color="auto"/>
                <w:bottom w:val="none" w:sz="0" w:space="0" w:color="auto"/>
                <w:right w:val="none" w:sz="0" w:space="0" w:color="auto"/>
              </w:divBdr>
              <w:divsChild>
                <w:div w:id="1773931916">
                  <w:marLeft w:val="0"/>
                  <w:marRight w:val="0"/>
                  <w:marTop w:val="0"/>
                  <w:marBottom w:val="0"/>
                  <w:divBdr>
                    <w:top w:val="none" w:sz="0" w:space="0" w:color="auto"/>
                    <w:left w:val="none" w:sz="0" w:space="0" w:color="auto"/>
                    <w:bottom w:val="none" w:sz="0" w:space="0" w:color="auto"/>
                    <w:right w:val="none" w:sz="0" w:space="0" w:color="auto"/>
                  </w:divBdr>
                  <w:divsChild>
                    <w:div w:id="999692306">
                      <w:marLeft w:val="0"/>
                      <w:marRight w:val="0"/>
                      <w:marTop w:val="0"/>
                      <w:marBottom w:val="0"/>
                      <w:divBdr>
                        <w:top w:val="none" w:sz="0" w:space="0" w:color="auto"/>
                        <w:left w:val="none" w:sz="0" w:space="0" w:color="auto"/>
                        <w:bottom w:val="none" w:sz="0" w:space="0" w:color="auto"/>
                        <w:right w:val="none" w:sz="0" w:space="0" w:color="auto"/>
                      </w:divBdr>
                    </w:div>
                  </w:divsChild>
                </w:div>
                <w:div w:id="1167134207">
                  <w:marLeft w:val="0"/>
                  <w:marRight w:val="0"/>
                  <w:marTop w:val="0"/>
                  <w:marBottom w:val="0"/>
                  <w:divBdr>
                    <w:top w:val="none" w:sz="0" w:space="0" w:color="auto"/>
                    <w:left w:val="none" w:sz="0" w:space="0" w:color="auto"/>
                    <w:bottom w:val="none" w:sz="0" w:space="0" w:color="auto"/>
                    <w:right w:val="none" w:sz="0" w:space="0" w:color="auto"/>
                  </w:divBdr>
                  <w:divsChild>
                    <w:div w:id="1366832157">
                      <w:marLeft w:val="0"/>
                      <w:marRight w:val="0"/>
                      <w:marTop w:val="0"/>
                      <w:marBottom w:val="0"/>
                      <w:divBdr>
                        <w:top w:val="none" w:sz="0" w:space="0" w:color="auto"/>
                        <w:left w:val="none" w:sz="0" w:space="0" w:color="auto"/>
                        <w:bottom w:val="none" w:sz="0" w:space="0" w:color="auto"/>
                        <w:right w:val="none" w:sz="0" w:space="0" w:color="auto"/>
                      </w:divBdr>
                    </w:div>
                  </w:divsChild>
                </w:div>
                <w:div w:id="1976446848">
                  <w:marLeft w:val="0"/>
                  <w:marRight w:val="0"/>
                  <w:marTop w:val="0"/>
                  <w:marBottom w:val="0"/>
                  <w:divBdr>
                    <w:top w:val="none" w:sz="0" w:space="0" w:color="auto"/>
                    <w:left w:val="none" w:sz="0" w:space="0" w:color="auto"/>
                    <w:bottom w:val="none" w:sz="0" w:space="0" w:color="auto"/>
                    <w:right w:val="none" w:sz="0" w:space="0" w:color="auto"/>
                  </w:divBdr>
                  <w:divsChild>
                    <w:div w:id="1836065540">
                      <w:marLeft w:val="0"/>
                      <w:marRight w:val="0"/>
                      <w:marTop w:val="0"/>
                      <w:marBottom w:val="0"/>
                      <w:divBdr>
                        <w:top w:val="none" w:sz="0" w:space="0" w:color="auto"/>
                        <w:left w:val="none" w:sz="0" w:space="0" w:color="auto"/>
                        <w:bottom w:val="none" w:sz="0" w:space="0" w:color="auto"/>
                        <w:right w:val="none" w:sz="0" w:space="0" w:color="auto"/>
                      </w:divBdr>
                    </w:div>
                  </w:divsChild>
                </w:div>
                <w:div w:id="650329205">
                  <w:marLeft w:val="0"/>
                  <w:marRight w:val="0"/>
                  <w:marTop w:val="0"/>
                  <w:marBottom w:val="0"/>
                  <w:divBdr>
                    <w:top w:val="none" w:sz="0" w:space="0" w:color="auto"/>
                    <w:left w:val="none" w:sz="0" w:space="0" w:color="auto"/>
                    <w:bottom w:val="none" w:sz="0" w:space="0" w:color="auto"/>
                    <w:right w:val="none" w:sz="0" w:space="0" w:color="auto"/>
                  </w:divBdr>
                  <w:divsChild>
                    <w:div w:id="1260604462">
                      <w:marLeft w:val="0"/>
                      <w:marRight w:val="0"/>
                      <w:marTop w:val="0"/>
                      <w:marBottom w:val="0"/>
                      <w:divBdr>
                        <w:top w:val="none" w:sz="0" w:space="0" w:color="auto"/>
                        <w:left w:val="none" w:sz="0" w:space="0" w:color="auto"/>
                        <w:bottom w:val="none" w:sz="0" w:space="0" w:color="auto"/>
                        <w:right w:val="none" w:sz="0" w:space="0" w:color="auto"/>
                      </w:divBdr>
                    </w:div>
                  </w:divsChild>
                </w:div>
                <w:div w:id="860826725">
                  <w:marLeft w:val="0"/>
                  <w:marRight w:val="0"/>
                  <w:marTop w:val="0"/>
                  <w:marBottom w:val="0"/>
                  <w:divBdr>
                    <w:top w:val="none" w:sz="0" w:space="0" w:color="auto"/>
                    <w:left w:val="none" w:sz="0" w:space="0" w:color="auto"/>
                    <w:bottom w:val="none" w:sz="0" w:space="0" w:color="auto"/>
                    <w:right w:val="none" w:sz="0" w:space="0" w:color="auto"/>
                  </w:divBdr>
                  <w:divsChild>
                    <w:div w:id="2041932482">
                      <w:marLeft w:val="0"/>
                      <w:marRight w:val="0"/>
                      <w:marTop w:val="0"/>
                      <w:marBottom w:val="0"/>
                      <w:divBdr>
                        <w:top w:val="none" w:sz="0" w:space="0" w:color="auto"/>
                        <w:left w:val="none" w:sz="0" w:space="0" w:color="auto"/>
                        <w:bottom w:val="none" w:sz="0" w:space="0" w:color="auto"/>
                        <w:right w:val="none" w:sz="0" w:space="0" w:color="auto"/>
                      </w:divBdr>
                    </w:div>
                  </w:divsChild>
                </w:div>
                <w:div w:id="990867856">
                  <w:marLeft w:val="0"/>
                  <w:marRight w:val="0"/>
                  <w:marTop w:val="0"/>
                  <w:marBottom w:val="0"/>
                  <w:divBdr>
                    <w:top w:val="none" w:sz="0" w:space="0" w:color="auto"/>
                    <w:left w:val="none" w:sz="0" w:space="0" w:color="auto"/>
                    <w:bottom w:val="none" w:sz="0" w:space="0" w:color="auto"/>
                    <w:right w:val="none" w:sz="0" w:space="0" w:color="auto"/>
                  </w:divBdr>
                  <w:divsChild>
                    <w:div w:id="1146242074">
                      <w:marLeft w:val="0"/>
                      <w:marRight w:val="0"/>
                      <w:marTop w:val="0"/>
                      <w:marBottom w:val="0"/>
                      <w:divBdr>
                        <w:top w:val="none" w:sz="0" w:space="0" w:color="auto"/>
                        <w:left w:val="none" w:sz="0" w:space="0" w:color="auto"/>
                        <w:bottom w:val="none" w:sz="0" w:space="0" w:color="auto"/>
                        <w:right w:val="none" w:sz="0" w:space="0" w:color="auto"/>
                      </w:divBdr>
                    </w:div>
                  </w:divsChild>
                </w:div>
                <w:div w:id="518352822">
                  <w:marLeft w:val="0"/>
                  <w:marRight w:val="0"/>
                  <w:marTop w:val="0"/>
                  <w:marBottom w:val="0"/>
                  <w:divBdr>
                    <w:top w:val="none" w:sz="0" w:space="0" w:color="auto"/>
                    <w:left w:val="none" w:sz="0" w:space="0" w:color="auto"/>
                    <w:bottom w:val="none" w:sz="0" w:space="0" w:color="auto"/>
                    <w:right w:val="none" w:sz="0" w:space="0" w:color="auto"/>
                  </w:divBdr>
                  <w:divsChild>
                    <w:div w:id="1262567015">
                      <w:marLeft w:val="0"/>
                      <w:marRight w:val="0"/>
                      <w:marTop w:val="0"/>
                      <w:marBottom w:val="0"/>
                      <w:divBdr>
                        <w:top w:val="none" w:sz="0" w:space="0" w:color="auto"/>
                        <w:left w:val="none" w:sz="0" w:space="0" w:color="auto"/>
                        <w:bottom w:val="none" w:sz="0" w:space="0" w:color="auto"/>
                        <w:right w:val="none" w:sz="0" w:space="0" w:color="auto"/>
                      </w:divBdr>
                    </w:div>
                  </w:divsChild>
                </w:div>
                <w:div w:id="1902447572">
                  <w:marLeft w:val="0"/>
                  <w:marRight w:val="0"/>
                  <w:marTop w:val="0"/>
                  <w:marBottom w:val="0"/>
                  <w:divBdr>
                    <w:top w:val="none" w:sz="0" w:space="0" w:color="auto"/>
                    <w:left w:val="none" w:sz="0" w:space="0" w:color="auto"/>
                    <w:bottom w:val="none" w:sz="0" w:space="0" w:color="auto"/>
                    <w:right w:val="none" w:sz="0" w:space="0" w:color="auto"/>
                  </w:divBdr>
                  <w:divsChild>
                    <w:div w:id="10755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84394">
      <w:bodyDiv w:val="1"/>
      <w:marLeft w:val="0"/>
      <w:marRight w:val="0"/>
      <w:marTop w:val="0"/>
      <w:marBottom w:val="0"/>
      <w:divBdr>
        <w:top w:val="none" w:sz="0" w:space="0" w:color="auto"/>
        <w:left w:val="none" w:sz="0" w:space="0" w:color="auto"/>
        <w:bottom w:val="none" w:sz="0" w:space="0" w:color="auto"/>
        <w:right w:val="none" w:sz="0" w:space="0" w:color="auto"/>
      </w:divBdr>
      <w:divsChild>
        <w:div w:id="827594708">
          <w:marLeft w:val="0"/>
          <w:marRight w:val="0"/>
          <w:marTop w:val="0"/>
          <w:marBottom w:val="0"/>
          <w:divBdr>
            <w:top w:val="none" w:sz="0" w:space="0" w:color="auto"/>
            <w:left w:val="none" w:sz="0" w:space="0" w:color="auto"/>
            <w:bottom w:val="none" w:sz="0" w:space="0" w:color="auto"/>
            <w:right w:val="none" w:sz="0" w:space="0" w:color="auto"/>
          </w:divBdr>
          <w:divsChild>
            <w:div w:id="214002857">
              <w:marLeft w:val="0"/>
              <w:marRight w:val="0"/>
              <w:marTop w:val="0"/>
              <w:marBottom w:val="0"/>
              <w:divBdr>
                <w:top w:val="none" w:sz="0" w:space="0" w:color="auto"/>
                <w:left w:val="none" w:sz="0" w:space="0" w:color="auto"/>
                <w:bottom w:val="none" w:sz="0" w:space="0" w:color="auto"/>
                <w:right w:val="none" w:sz="0" w:space="0" w:color="auto"/>
              </w:divBdr>
              <w:divsChild>
                <w:div w:id="1007177210">
                  <w:marLeft w:val="0"/>
                  <w:marRight w:val="0"/>
                  <w:marTop w:val="0"/>
                  <w:marBottom w:val="0"/>
                  <w:divBdr>
                    <w:top w:val="none" w:sz="0" w:space="0" w:color="auto"/>
                    <w:left w:val="none" w:sz="0" w:space="0" w:color="auto"/>
                    <w:bottom w:val="none" w:sz="0" w:space="0" w:color="auto"/>
                    <w:right w:val="none" w:sz="0" w:space="0" w:color="auto"/>
                  </w:divBdr>
                  <w:divsChild>
                    <w:div w:id="1436562220">
                      <w:marLeft w:val="0"/>
                      <w:marRight w:val="0"/>
                      <w:marTop w:val="0"/>
                      <w:marBottom w:val="0"/>
                      <w:divBdr>
                        <w:top w:val="none" w:sz="0" w:space="0" w:color="auto"/>
                        <w:left w:val="none" w:sz="0" w:space="0" w:color="auto"/>
                        <w:bottom w:val="none" w:sz="0" w:space="0" w:color="auto"/>
                        <w:right w:val="none" w:sz="0" w:space="0" w:color="auto"/>
                      </w:divBdr>
                    </w:div>
                  </w:divsChild>
                </w:div>
                <w:div w:id="1988774996">
                  <w:marLeft w:val="0"/>
                  <w:marRight w:val="0"/>
                  <w:marTop w:val="0"/>
                  <w:marBottom w:val="0"/>
                  <w:divBdr>
                    <w:top w:val="none" w:sz="0" w:space="0" w:color="auto"/>
                    <w:left w:val="none" w:sz="0" w:space="0" w:color="auto"/>
                    <w:bottom w:val="none" w:sz="0" w:space="0" w:color="auto"/>
                    <w:right w:val="none" w:sz="0" w:space="0" w:color="auto"/>
                  </w:divBdr>
                  <w:divsChild>
                    <w:div w:id="287854641">
                      <w:marLeft w:val="0"/>
                      <w:marRight w:val="0"/>
                      <w:marTop w:val="0"/>
                      <w:marBottom w:val="0"/>
                      <w:divBdr>
                        <w:top w:val="none" w:sz="0" w:space="0" w:color="auto"/>
                        <w:left w:val="none" w:sz="0" w:space="0" w:color="auto"/>
                        <w:bottom w:val="none" w:sz="0" w:space="0" w:color="auto"/>
                        <w:right w:val="none" w:sz="0" w:space="0" w:color="auto"/>
                      </w:divBdr>
                    </w:div>
                  </w:divsChild>
                </w:div>
                <w:div w:id="1189415685">
                  <w:marLeft w:val="0"/>
                  <w:marRight w:val="0"/>
                  <w:marTop w:val="0"/>
                  <w:marBottom w:val="0"/>
                  <w:divBdr>
                    <w:top w:val="none" w:sz="0" w:space="0" w:color="auto"/>
                    <w:left w:val="none" w:sz="0" w:space="0" w:color="auto"/>
                    <w:bottom w:val="none" w:sz="0" w:space="0" w:color="auto"/>
                    <w:right w:val="none" w:sz="0" w:space="0" w:color="auto"/>
                  </w:divBdr>
                  <w:divsChild>
                    <w:div w:id="1078599877">
                      <w:marLeft w:val="0"/>
                      <w:marRight w:val="0"/>
                      <w:marTop w:val="0"/>
                      <w:marBottom w:val="0"/>
                      <w:divBdr>
                        <w:top w:val="none" w:sz="0" w:space="0" w:color="auto"/>
                        <w:left w:val="none" w:sz="0" w:space="0" w:color="auto"/>
                        <w:bottom w:val="none" w:sz="0" w:space="0" w:color="auto"/>
                        <w:right w:val="none" w:sz="0" w:space="0" w:color="auto"/>
                      </w:divBdr>
                    </w:div>
                  </w:divsChild>
                </w:div>
                <w:div w:id="1587226213">
                  <w:marLeft w:val="0"/>
                  <w:marRight w:val="0"/>
                  <w:marTop w:val="0"/>
                  <w:marBottom w:val="0"/>
                  <w:divBdr>
                    <w:top w:val="none" w:sz="0" w:space="0" w:color="auto"/>
                    <w:left w:val="none" w:sz="0" w:space="0" w:color="auto"/>
                    <w:bottom w:val="none" w:sz="0" w:space="0" w:color="auto"/>
                    <w:right w:val="none" w:sz="0" w:space="0" w:color="auto"/>
                  </w:divBdr>
                  <w:divsChild>
                    <w:div w:id="1181972714">
                      <w:marLeft w:val="0"/>
                      <w:marRight w:val="0"/>
                      <w:marTop w:val="0"/>
                      <w:marBottom w:val="0"/>
                      <w:divBdr>
                        <w:top w:val="none" w:sz="0" w:space="0" w:color="auto"/>
                        <w:left w:val="none" w:sz="0" w:space="0" w:color="auto"/>
                        <w:bottom w:val="none" w:sz="0" w:space="0" w:color="auto"/>
                        <w:right w:val="none" w:sz="0" w:space="0" w:color="auto"/>
                      </w:divBdr>
                    </w:div>
                  </w:divsChild>
                </w:div>
                <w:div w:id="1650938477">
                  <w:marLeft w:val="0"/>
                  <w:marRight w:val="0"/>
                  <w:marTop w:val="0"/>
                  <w:marBottom w:val="0"/>
                  <w:divBdr>
                    <w:top w:val="none" w:sz="0" w:space="0" w:color="auto"/>
                    <w:left w:val="none" w:sz="0" w:space="0" w:color="auto"/>
                    <w:bottom w:val="none" w:sz="0" w:space="0" w:color="auto"/>
                    <w:right w:val="none" w:sz="0" w:space="0" w:color="auto"/>
                  </w:divBdr>
                  <w:divsChild>
                    <w:div w:id="237373400">
                      <w:marLeft w:val="0"/>
                      <w:marRight w:val="0"/>
                      <w:marTop w:val="0"/>
                      <w:marBottom w:val="0"/>
                      <w:divBdr>
                        <w:top w:val="none" w:sz="0" w:space="0" w:color="auto"/>
                        <w:left w:val="none" w:sz="0" w:space="0" w:color="auto"/>
                        <w:bottom w:val="none" w:sz="0" w:space="0" w:color="auto"/>
                        <w:right w:val="none" w:sz="0" w:space="0" w:color="auto"/>
                      </w:divBdr>
                    </w:div>
                  </w:divsChild>
                </w:div>
                <w:div w:id="1762943051">
                  <w:marLeft w:val="0"/>
                  <w:marRight w:val="0"/>
                  <w:marTop w:val="0"/>
                  <w:marBottom w:val="0"/>
                  <w:divBdr>
                    <w:top w:val="none" w:sz="0" w:space="0" w:color="auto"/>
                    <w:left w:val="none" w:sz="0" w:space="0" w:color="auto"/>
                    <w:bottom w:val="none" w:sz="0" w:space="0" w:color="auto"/>
                    <w:right w:val="none" w:sz="0" w:space="0" w:color="auto"/>
                  </w:divBdr>
                  <w:divsChild>
                    <w:div w:id="1314286829">
                      <w:marLeft w:val="0"/>
                      <w:marRight w:val="0"/>
                      <w:marTop w:val="0"/>
                      <w:marBottom w:val="0"/>
                      <w:divBdr>
                        <w:top w:val="none" w:sz="0" w:space="0" w:color="auto"/>
                        <w:left w:val="none" w:sz="0" w:space="0" w:color="auto"/>
                        <w:bottom w:val="none" w:sz="0" w:space="0" w:color="auto"/>
                        <w:right w:val="none" w:sz="0" w:space="0" w:color="auto"/>
                      </w:divBdr>
                    </w:div>
                  </w:divsChild>
                </w:div>
                <w:div w:id="1560937305">
                  <w:marLeft w:val="0"/>
                  <w:marRight w:val="0"/>
                  <w:marTop w:val="0"/>
                  <w:marBottom w:val="0"/>
                  <w:divBdr>
                    <w:top w:val="none" w:sz="0" w:space="0" w:color="auto"/>
                    <w:left w:val="none" w:sz="0" w:space="0" w:color="auto"/>
                    <w:bottom w:val="none" w:sz="0" w:space="0" w:color="auto"/>
                    <w:right w:val="none" w:sz="0" w:space="0" w:color="auto"/>
                  </w:divBdr>
                  <w:divsChild>
                    <w:div w:id="851142699">
                      <w:marLeft w:val="0"/>
                      <w:marRight w:val="0"/>
                      <w:marTop w:val="0"/>
                      <w:marBottom w:val="0"/>
                      <w:divBdr>
                        <w:top w:val="none" w:sz="0" w:space="0" w:color="auto"/>
                        <w:left w:val="none" w:sz="0" w:space="0" w:color="auto"/>
                        <w:bottom w:val="none" w:sz="0" w:space="0" w:color="auto"/>
                        <w:right w:val="none" w:sz="0" w:space="0" w:color="auto"/>
                      </w:divBdr>
                    </w:div>
                  </w:divsChild>
                </w:div>
                <w:div w:id="1896888584">
                  <w:marLeft w:val="0"/>
                  <w:marRight w:val="0"/>
                  <w:marTop w:val="0"/>
                  <w:marBottom w:val="0"/>
                  <w:divBdr>
                    <w:top w:val="none" w:sz="0" w:space="0" w:color="auto"/>
                    <w:left w:val="none" w:sz="0" w:space="0" w:color="auto"/>
                    <w:bottom w:val="none" w:sz="0" w:space="0" w:color="auto"/>
                    <w:right w:val="none" w:sz="0" w:space="0" w:color="auto"/>
                  </w:divBdr>
                  <w:divsChild>
                    <w:div w:id="1793400580">
                      <w:marLeft w:val="0"/>
                      <w:marRight w:val="0"/>
                      <w:marTop w:val="0"/>
                      <w:marBottom w:val="0"/>
                      <w:divBdr>
                        <w:top w:val="none" w:sz="0" w:space="0" w:color="auto"/>
                        <w:left w:val="none" w:sz="0" w:space="0" w:color="auto"/>
                        <w:bottom w:val="none" w:sz="0" w:space="0" w:color="auto"/>
                        <w:right w:val="none" w:sz="0" w:space="0" w:color="auto"/>
                      </w:divBdr>
                    </w:div>
                  </w:divsChild>
                </w:div>
                <w:div w:id="697780146">
                  <w:marLeft w:val="0"/>
                  <w:marRight w:val="0"/>
                  <w:marTop w:val="0"/>
                  <w:marBottom w:val="0"/>
                  <w:divBdr>
                    <w:top w:val="none" w:sz="0" w:space="0" w:color="auto"/>
                    <w:left w:val="none" w:sz="0" w:space="0" w:color="auto"/>
                    <w:bottom w:val="none" w:sz="0" w:space="0" w:color="auto"/>
                    <w:right w:val="none" w:sz="0" w:space="0" w:color="auto"/>
                  </w:divBdr>
                  <w:divsChild>
                    <w:div w:id="2664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657">
      <w:bodyDiv w:val="1"/>
      <w:marLeft w:val="0"/>
      <w:marRight w:val="0"/>
      <w:marTop w:val="0"/>
      <w:marBottom w:val="0"/>
      <w:divBdr>
        <w:top w:val="none" w:sz="0" w:space="0" w:color="auto"/>
        <w:left w:val="none" w:sz="0" w:space="0" w:color="auto"/>
        <w:bottom w:val="none" w:sz="0" w:space="0" w:color="auto"/>
        <w:right w:val="none" w:sz="0" w:space="0" w:color="auto"/>
      </w:divBdr>
      <w:divsChild>
        <w:div w:id="1046836210">
          <w:marLeft w:val="0"/>
          <w:marRight w:val="0"/>
          <w:marTop w:val="0"/>
          <w:marBottom w:val="0"/>
          <w:divBdr>
            <w:top w:val="none" w:sz="0" w:space="0" w:color="auto"/>
            <w:left w:val="none" w:sz="0" w:space="0" w:color="auto"/>
            <w:bottom w:val="none" w:sz="0" w:space="0" w:color="auto"/>
            <w:right w:val="none" w:sz="0" w:space="0" w:color="auto"/>
          </w:divBdr>
          <w:divsChild>
            <w:div w:id="267734567">
              <w:marLeft w:val="0"/>
              <w:marRight w:val="0"/>
              <w:marTop w:val="0"/>
              <w:marBottom w:val="0"/>
              <w:divBdr>
                <w:top w:val="none" w:sz="0" w:space="0" w:color="auto"/>
                <w:left w:val="none" w:sz="0" w:space="0" w:color="auto"/>
                <w:bottom w:val="none" w:sz="0" w:space="0" w:color="auto"/>
                <w:right w:val="none" w:sz="0" w:space="0" w:color="auto"/>
              </w:divBdr>
              <w:divsChild>
                <w:div w:id="394939302">
                  <w:marLeft w:val="0"/>
                  <w:marRight w:val="0"/>
                  <w:marTop w:val="0"/>
                  <w:marBottom w:val="0"/>
                  <w:divBdr>
                    <w:top w:val="none" w:sz="0" w:space="0" w:color="auto"/>
                    <w:left w:val="none" w:sz="0" w:space="0" w:color="auto"/>
                    <w:bottom w:val="none" w:sz="0" w:space="0" w:color="auto"/>
                    <w:right w:val="none" w:sz="0" w:space="0" w:color="auto"/>
                  </w:divBdr>
                  <w:divsChild>
                    <w:div w:id="602960097">
                      <w:marLeft w:val="0"/>
                      <w:marRight w:val="0"/>
                      <w:marTop w:val="0"/>
                      <w:marBottom w:val="0"/>
                      <w:divBdr>
                        <w:top w:val="none" w:sz="0" w:space="0" w:color="auto"/>
                        <w:left w:val="none" w:sz="0" w:space="0" w:color="auto"/>
                        <w:bottom w:val="none" w:sz="0" w:space="0" w:color="auto"/>
                        <w:right w:val="none" w:sz="0" w:space="0" w:color="auto"/>
                      </w:divBdr>
                    </w:div>
                  </w:divsChild>
                </w:div>
                <w:div w:id="1462265683">
                  <w:marLeft w:val="0"/>
                  <w:marRight w:val="0"/>
                  <w:marTop w:val="0"/>
                  <w:marBottom w:val="0"/>
                  <w:divBdr>
                    <w:top w:val="none" w:sz="0" w:space="0" w:color="auto"/>
                    <w:left w:val="none" w:sz="0" w:space="0" w:color="auto"/>
                    <w:bottom w:val="none" w:sz="0" w:space="0" w:color="auto"/>
                    <w:right w:val="none" w:sz="0" w:space="0" w:color="auto"/>
                  </w:divBdr>
                  <w:divsChild>
                    <w:div w:id="802191991">
                      <w:marLeft w:val="0"/>
                      <w:marRight w:val="0"/>
                      <w:marTop w:val="0"/>
                      <w:marBottom w:val="0"/>
                      <w:divBdr>
                        <w:top w:val="none" w:sz="0" w:space="0" w:color="auto"/>
                        <w:left w:val="none" w:sz="0" w:space="0" w:color="auto"/>
                        <w:bottom w:val="none" w:sz="0" w:space="0" w:color="auto"/>
                        <w:right w:val="none" w:sz="0" w:space="0" w:color="auto"/>
                      </w:divBdr>
                    </w:div>
                    <w:div w:id="1576085472">
                      <w:marLeft w:val="0"/>
                      <w:marRight w:val="0"/>
                      <w:marTop w:val="0"/>
                      <w:marBottom w:val="0"/>
                      <w:divBdr>
                        <w:top w:val="none" w:sz="0" w:space="0" w:color="auto"/>
                        <w:left w:val="none" w:sz="0" w:space="0" w:color="auto"/>
                        <w:bottom w:val="none" w:sz="0" w:space="0" w:color="auto"/>
                        <w:right w:val="none" w:sz="0" w:space="0" w:color="auto"/>
                      </w:divBdr>
                    </w:div>
                  </w:divsChild>
                </w:div>
                <w:div w:id="1877162600">
                  <w:marLeft w:val="0"/>
                  <w:marRight w:val="0"/>
                  <w:marTop w:val="0"/>
                  <w:marBottom w:val="0"/>
                  <w:divBdr>
                    <w:top w:val="none" w:sz="0" w:space="0" w:color="auto"/>
                    <w:left w:val="none" w:sz="0" w:space="0" w:color="auto"/>
                    <w:bottom w:val="none" w:sz="0" w:space="0" w:color="auto"/>
                    <w:right w:val="none" w:sz="0" w:space="0" w:color="auto"/>
                  </w:divBdr>
                  <w:divsChild>
                    <w:div w:id="2014336572">
                      <w:marLeft w:val="0"/>
                      <w:marRight w:val="0"/>
                      <w:marTop w:val="0"/>
                      <w:marBottom w:val="0"/>
                      <w:divBdr>
                        <w:top w:val="none" w:sz="0" w:space="0" w:color="auto"/>
                        <w:left w:val="none" w:sz="0" w:space="0" w:color="auto"/>
                        <w:bottom w:val="none" w:sz="0" w:space="0" w:color="auto"/>
                        <w:right w:val="none" w:sz="0" w:space="0" w:color="auto"/>
                      </w:divBdr>
                    </w:div>
                  </w:divsChild>
                </w:div>
                <w:div w:id="1237402232">
                  <w:marLeft w:val="0"/>
                  <w:marRight w:val="0"/>
                  <w:marTop w:val="0"/>
                  <w:marBottom w:val="0"/>
                  <w:divBdr>
                    <w:top w:val="none" w:sz="0" w:space="0" w:color="auto"/>
                    <w:left w:val="none" w:sz="0" w:space="0" w:color="auto"/>
                    <w:bottom w:val="none" w:sz="0" w:space="0" w:color="auto"/>
                    <w:right w:val="none" w:sz="0" w:space="0" w:color="auto"/>
                  </w:divBdr>
                  <w:divsChild>
                    <w:div w:id="959409291">
                      <w:marLeft w:val="0"/>
                      <w:marRight w:val="0"/>
                      <w:marTop w:val="0"/>
                      <w:marBottom w:val="0"/>
                      <w:divBdr>
                        <w:top w:val="none" w:sz="0" w:space="0" w:color="auto"/>
                        <w:left w:val="none" w:sz="0" w:space="0" w:color="auto"/>
                        <w:bottom w:val="none" w:sz="0" w:space="0" w:color="auto"/>
                        <w:right w:val="none" w:sz="0" w:space="0" w:color="auto"/>
                      </w:divBdr>
                    </w:div>
                  </w:divsChild>
                </w:div>
                <w:div w:id="1275332097">
                  <w:marLeft w:val="0"/>
                  <w:marRight w:val="0"/>
                  <w:marTop w:val="0"/>
                  <w:marBottom w:val="0"/>
                  <w:divBdr>
                    <w:top w:val="none" w:sz="0" w:space="0" w:color="auto"/>
                    <w:left w:val="none" w:sz="0" w:space="0" w:color="auto"/>
                    <w:bottom w:val="none" w:sz="0" w:space="0" w:color="auto"/>
                    <w:right w:val="none" w:sz="0" w:space="0" w:color="auto"/>
                  </w:divBdr>
                  <w:divsChild>
                    <w:div w:id="2135904857">
                      <w:marLeft w:val="0"/>
                      <w:marRight w:val="0"/>
                      <w:marTop w:val="0"/>
                      <w:marBottom w:val="0"/>
                      <w:divBdr>
                        <w:top w:val="none" w:sz="0" w:space="0" w:color="auto"/>
                        <w:left w:val="none" w:sz="0" w:space="0" w:color="auto"/>
                        <w:bottom w:val="none" w:sz="0" w:space="0" w:color="auto"/>
                        <w:right w:val="none" w:sz="0" w:space="0" w:color="auto"/>
                      </w:divBdr>
                    </w:div>
                  </w:divsChild>
                </w:div>
                <w:div w:id="1771507567">
                  <w:marLeft w:val="0"/>
                  <w:marRight w:val="0"/>
                  <w:marTop w:val="0"/>
                  <w:marBottom w:val="0"/>
                  <w:divBdr>
                    <w:top w:val="none" w:sz="0" w:space="0" w:color="auto"/>
                    <w:left w:val="none" w:sz="0" w:space="0" w:color="auto"/>
                    <w:bottom w:val="none" w:sz="0" w:space="0" w:color="auto"/>
                    <w:right w:val="none" w:sz="0" w:space="0" w:color="auto"/>
                  </w:divBdr>
                  <w:divsChild>
                    <w:div w:id="1333676640">
                      <w:marLeft w:val="0"/>
                      <w:marRight w:val="0"/>
                      <w:marTop w:val="0"/>
                      <w:marBottom w:val="0"/>
                      <w:divBdr>
                        <w:top w:val="none" w:sz="0" w:space="0" w:color="auto"/>
                        <w:left w:val="none" w:sz="0" w:space="0" w:color="auto"/>
                        <w:bottom w:val="none" w:sz="0" w:space="0" w:color="auto"/>
                        <w:right w:val="none" w:sz="0" w:space="0" w:color="auto"/>
                      </w:divBdr>
                    </w:div>
                  </w:divsChild>
                </w:div>
                <w:div w:id="1510096678">
                  <w:marLeft w:val="0"/>
                  <w:marRight w:val="0"/>
                  <w:marTop w:val="0"/>
                  <w:marBottom w:val="0"/>
                  <w:divBdr>
                    <w:top w:val="none" w:sz="0" w:space="0" w:color="auto"/>
                    <w:left w:val="none" w:sz="0" w:space="0" w:color="auto"/>
                    <w:bottom w:val="none" w:sz="0" w:space="0" w:color="auto"/>
                    <w:right w:val="none" w:sz="0" w:space="0" w:color="auto"/>
                  </w:divBdr>
                  <w:divsChild>
                    <w:div w:id="269171638">
                      <w:marLeft w:val="0"/>
                      <w:marRight w:val="0"/>
                      <w:marTop w:val="0"/>
                      <w:marBottom w:val="0"/>
                      <w:divBdr>
                        <w:top w:val="none" w:sz="0" w:space="0" w:color="auto"/>
                        <w:left w:val="none" w:sz="0" w:space="0" w:color="auto"/>
                        <w:bottom w:val="none" w:sz="0" w:space="0" w:color="auto"/>
                        <w:right w:val="none" w:sz="0" w:space="0" w:color="auto"/>
                      </w:divBdr>
                    </w:div>
                  </w:divsChild>
                </w:div>
                <w:div w:id="464810629">
                  <w:marLeft w:val="0"/>
                  <w:marRight w:val="0"/>
                  <w:marTop w:val="0"/>
                  <w:marBottom w:val="0"/>
                  <w:divBdr>
                    <w:top w:val="none" w:sz="0" w:space="0" w:color="auto"/>
                    <w:left w:val="none" w:sz="0" w:space="0" w:color="auto"/>
                    <w:bottom w:val="none" w:sz="0" w:space="0" w:color="auto"/>
                    <w:right w:val="none" w:sz="0" w:space="0" w:color="auto"/>
                  </w:divBdr>
                  <w:divsChild>
                    <w:div w:id="1059790277">
                      <w:marLeft w:val="0"/>
                      <w:marRight w:val="0"/>
                      <w:marTop w:val="0"/>
                      <w:marBottom w:val="0"/>
                      <w:divBdr>
                        <w:top w:val="none" w:sz="0" w:space="0" w:color="auto"/>
                        <w:left w:val="none" w:sz="0" w:space="0" w:color="auto"/>
                        <w:bottom w:val="none" w:sz="0" w:space="0" w:color="auto"/>
                        <w:right w:val="none" w:sz="0" w:space="0" w:color="auto"/>
                      </w:divBdr>
                    </w:div>
                  </w:divsChild>
                </w:div>
                <w:div w:id="719590598">
                  <w:marLeft w:val="0"/>
                  <w:marRight w:val="0"/>
                  <w:marTop w:val="0"/>
                  <w:marBottom w:val="0"/>
                  <w:divBdr>
                    <w:top w:val="none" w:sz="0" w:space="0" w:color="auto"/>
                    <w:left w:val="none" w:sz="0" w:space="0" w:color="auto"/>
                    <w:bottom w:val="none" w:sz="0" w:space="0" w:color="auto"/>
                    <w:right w:val="none" w:sz="0" w:space="0" w:color="auto"/>
                  </w:divBdr>
                  <w:divsChild>
                    <w:div w:id="225531197">
                      <w:marLeft w:val="0"/>
                      <w:marRight w:val="0"/>
                      <w:marTop w:val="0"/>
                      <w:marBottom w:val="0"/>
                      <w:divBdr>
                        <w:top w:val="none" w:sz="0" w:space="0" w:color="auto"/>
                        <w:left w:val="none" w:sz="0" w:space="0" w:color="auto"/>
                        <w:bottom w:val="none" w:sz="0" w:space="0" w:color="auto"/>
                        <w:right w:val="none" w:sz="0" w:space="0" w:color="auto"/>
                      </w:divBdr>
                    </w:div>
                  </w:divsChild>
                </w:div>
                <w:div w:id="899831719">
                  <w:marLeft w:val="0"/>
                  <w:marRight w:val="0"/>
                  <w:marTop w:val="0"/>
                  <w:marBottom w:val="0"/>
                  <w:divBdr>
                    <w:top w:val="none" w:sz="0" w:space="0" w:color="auto"/>
                    <w:left w:val="none" w:sz="0" w:space="0" w:color="auto"/>
                    <w:bottom w:val="none" w:sz="0" w:space="0" w:color="auto"/>
                    <w:right w:val="none" w:sz="0" w:space="0" w:color="auto"/>
                  </w:divBdr>
                  <w:divsChild>
                    <w:div w:id="46876995">
                      <w:marLeft w:val="0"/>
                      <w:marRight w:val="0"/>
                      <w:marTop w:val="0"/>
                      <w:marBottom w:val="0"/>
                      <w:divBdr>
                        <w:top w:val="none" w:sz="0" w:space="0" w:color="auto"/>
                        <w:left w:val="none" w:sz="0" w:space="0" w:color="auto"/>
                        <w:bottom w:val="none" w:sz="0" w:space="0" w:color="auto"/>
                        <w:right w:val="none" w:sz="0" w:space="0" w:color="auto"/>
                      </w:divBdr>
                    </w:div>
                  </w:divsChild>
                </w:div>
                <w:div w:id="1622104766">
                  <w:marLeft w:val="0"/>
                  <w:marRight w:val="0"/>
                  <w:marTop w:val="0"/>
                  <w:marBottom w:val="0"/>
                  <w:divBdr>
                    <w:top w:val="none" w:sz="0" w:space="0" w:color="auto"/>
                    <w:left w:val="none" w:sz="0" w:space="0" w:color="auto"/>
                    <w:bottom w:val="none" w:sz="0" w:space="0" w:color="auto"/>
                    <w:right w:val="none" w:sz="0" w:space="0" w:color="auto"/>
                  </w:divBdr>
                  <w:divsChild>
                    <w:div w:id="1044401787">
                      <w:marLeft w:val="0"/>
                      <w:marRight w:val="0"/>
                      <w:marTop w:val="0"/>
                      <w:marBottom w:val="0"/>
                      <w:divBdr>
                        <w:top w:val="none" w:sz="0" w:space="0" w:color="auto"/>
                        <w:left w:val="none" w:sz="0" w:space="0" w:color="auto"/>
                        <w:bottom w:val="none" w:sz="0" w:space="0" w:color="auto"/>
                        <w:right w:val="none" w:sz="0" w:space="0" w:color="auto"/>
                      </w:divBdr>
                    </w:div>
                  </w:divsChild>
                </w:div>
                <w:div w:id="1965653201">
                  <w:marLeft w:val="0"/>
                  <w:marRight w:val="0"/>
                  <w:marTop w:val="0"/>
                  <w:marBottom w:val="0"/>
                  <w:divBdr>
                    <w:top w:val="none" w:sz="0" w:space="0" w:color="auto"/>
                    <w:left w:val="none" w:sz="0" w:space="0" w:color="auto"/>
                    <w:bottom w:val="none" w:sz="0" w:space="0" w:color="auto"/>
                    <w:right w:val="none" w:sz="0" w:space="0" w:color="auto"/>
                  </w:divBdr>
                  <w:divsChild>
                    <w:div w:id="1324315846">
                      <w:marLeft w:val="0"/>
                      <w:marRight w:val="0"/>
                      <w:marTop w:val="0"/>
                      <w:marBottom w:val="0"/>
                      <w:divBdr>
                        <w:top w:val="none" w:sz="0" w:space="0" w:color="auto"/>
                        <w:left w:val="none" w:sz="0" w:space="0" w:color="auto"/>
                        <w:bottom w:val="none" w:sz="0" w:space="0" w:color="auto"/>
                        <w:right w:val="none" w:sz="0" w:space="0" w:color="auto"/>
                      </w:divBdr>
                    </w:div>
                  </w:divsChild>
                </w:div>
                <w:div w:id="780299882">
                  <w:marLeft w:val="0"/>
                  <w:marRight w:val="0"/>
                  <w:marTop w:val="0"/>
                  <w:marBottom w:val="0"/>
                  <w:divBdr>
                    <w:top w:val="none" w:sz="0" w:space="0" w:color="auto"/>
                    <w:left w:val="none" w:sz="0" w:space="0" w:color="auto"/>
                    <w:bottom w:val="none" w:sz="0" w:space="0" w:color="auto"/>
                    <w:right w:val="none" w:sz="0" w:space="0" w:color="auto"/>
                  </w:divBdr>
                  <w:divsChild>
                    <w:div w:id="274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2205">
      <w:bodyDiv w:val="1"/>
      <w:marLeft w:val="0"/>
      <w:marRight w:val="0"/>
      <w:marTop w:val="0"/>
      <w:marBottom w:val="0"/>
      <w:divBdr>
        <w:top w:val="none" w:sz="0" w:space="0" w:color="auto"/>
        <w:left w:val="none" w:sz="0" w:space="0" w:color="auto"/>
        <w:bottom w:val="none" w:sz="0" w:space="0" w:color="auto"/>
        <w:right w:val="none" w:sz="0" w:space="0" w:color="auto"/>
      </w:divBdr>
      <w:divsChild>
        <w:div w:id="662198967">
          <w:marLeft w:val="0"/>
          <w:marRight w:val="0"/>
          <w:marTop w:val="0"/>
          <w:marBottom w:val="0"/>
          <w:divBdr>
            <w:top w:val="none" w:sz="0" w:space="0" w:color="auto"/>
            <w:left w:val="none" w:sz="0" w:space="0" w:color="auto"/>
            <w:bottom w:val="none" w:sz="0" w:space="0" w:color="auto"/>
            <w:right w:val="none" w:sz="0" w:space="0" w:color="auto"/>
          </w:divBdr>
          <w:divsChild>
            <w:div w:id="1257053614">
              <w:marLeft w:val="0"/>
              <w:marRight w:val="0"/>
              <w:marTop w:val="0"/>
              <w:marBottom w:val="0"/>
              <w:divBdr>
                <w:top w:val="none" w:sz="0" w:space="0" w:color="auto"/>
                <w:left w:val="none" w:sz="0" w:space="0" w:color="auto"/>
                <w:bottom w:val="none" w:sz="0" w:space="0" w:color="auto"/>
                <w:right w:val="none" w:sz="0" w:space="0" w:color="auto"/>
              </w:divBdr>
              <w:divsChild>
                <w:div w:id="2029480989">
                  <w:marLeft w:val="0"/>
                  <w:marRight w:val="0"/>
                  <w:marTop w:val="0"/>
                  <w:marBottom w:val="0"/>
                  <w:divBdr>
                    <w:top w:val="none" w:sz="0" w:space="0" w:color="auto"/>
                    <w:left w:val="none" w:sz="0" w:space="0" w:color="auto"/>
                    <w:bottom w:val="none" w:sz="0" w:space="0" w:color="auto"/>
                    <w:right w:val="none" w:sz="0" w:space="0" w:color="auto"/>
                  </w:divBdr>
                  <w:divsChild>
                    <w:div w:id="15821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531536">
      <w:bodyDiv w:val="1"/>
      <w:marLeft w:val="0"/>
      <w:marRight w:val="0"/>
      <w:marTop w:val="0"/>
      <w:marBottom w:val="0"/>
      <w:divBdr>
        <w:top w:val="none" w:sz="0" w:space="0" w:color="auto"/>
        <w:left w:val="none" w:sz="0" w:space="0" w:color="auto"/>
        <w:bottom w:val="none" w:sz="0" w:space="0" w:color="auto"/>
        <w:right w:val="none" w:sz="0" w:space="0" w:color="auto"/>
      </w:divBdr>
      <w:divsChild>
        <w:div w:id="44764009">
          <w:marLeft w:val="0"/>
          <w:marRight w:val="0"/>
          <w:marTop w:val="0"/>
          <w:marBottom w:val="0"/>
          <w:divBdr>
            <w:top w:val="none" w:sz="0" w:space="0" w:color="auto"/>
            <w:left w:val="none" w:sz="0" w:space="0" w:color="auto"/>
            <w:bottom w:val="none" w:sz="0" w:space="0" w:color="auto"/>
            <w:right w:val="none" w:sz="0" w:space="0" w:color="auto"/>
          </w:divBdr>
          <w:divsChild>
            <w:div w:id="1398436108">
              <w:marLeft w:val="0"/>
              <w:marRight w:val="0"/>
              <w:marTop w:val="0"/>
              <w:marBottom w:val="0"/>
              <w:divBdr>
                <w:top w:val="none" w:sz="0" w:space="0" w:color="auto"/>
                <w:left w:val="none" w:sz="0" w:space="0" w:color="auto"/>
                <w:bottom w:val="none" w:sz="0" w:space="0" w:color="auto"/>
                <w:right w:val="none" w:sz="0" w:space="0" w:color="auto"/>
              </w:divBdr>
              <w:divsChild>
                <w:div w:id="1088497342">
                  <w:marLeft w:val="0"/>
                  <w:marRight w:val="0"/>
                  <w:marTop w:val="0"/>
                  <w:marBottom w:val="0"/>
                  <w:divBdr>
                    <w:top w:val="none" w:sz="0" w:space="0" w:color="auto"/>
                    <w:left w:val="none" w:sz="0" w:space="0" w:color="auto"/>
                    <w:bottom w:val="none" w:sz="0" w:space="0" w:color="auto"/>
                    <w:right w:val="none" w:sz="0" w:space="0" w:color="auto"/>
                  </w:divBdr>
                  <w:divsChild>
                    <w:div w:id="1160538448">
                      <w:marLeft w:val="0"/>
                      <w:marRight w:val="0"/>
                      <w:marTop w:val="0"/>
                      <w:marBottom w:val="0"/>
                      <w:divBdr>
                        <w:top w:val="none" w:sz="0" w:space="0" w:color="auto"/>
                        <w:left w:val="none" w:sz="0" w:space="0" w:color="auto"/>
                        <w:bottom w:val="none" w:sz="0" w:space="0" w:color="auto"/>
                        <w:right w:val="none" w:sz="0" w:space="0" w:color="auto"/>
                      </w:divBdr>
                    </w:div>
                  </w:divsChild>
                </w:div>
                <w:div w:id="1052076739">
                  <w:marLeft w:val="0"/>
                  <w:marRight w:val="0"/>
                  <w:marTop w:val="0"/>
                  <w:marBottom w:val="0"/>
                  <w:divBdr>
                    <w:top w:val="none" w:sz="0" w:space="0" w:color="auto"/>
                    <w:left w:val="none" w:sz="0" w:space="0" w:color="auto"/>
                    <w:bottom w:val="none" w:sz="0" w:space="0" w:color="auto"/>
                    <w:right w:val="none" w:sz="0" w:space="0" w:color="auto"/>
                  </w:divBdr>
                  <w:divsChild>
                    <w:div w:id="14720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10816">
      <w:bodyDiv w:val="1"/>
      <w:marLeft w:val="0"/>
      <w:marRight w:val="0"/>
      <w:marTop w:val="0"/>
      <w:marBottom w:val="0"/>
      <w:divBdr>
        <w:top w:val="none" w:sz="0" w:space="0" w:color="auto"/>
        <w:left w:val="none" w:sz="0" w:space="0" w:color="auto"/>
        <w:bottom w:val="none" w:sz="0" w:space="0" w:color="auto"/>
        <w:right w:val="none" w:sz="0" w:space="0" w:color="auto"/>
      </w:divBdr>
      <w:divsChild>
        <w:div w:id="803160801">
          <w:marLeft w:val="0"/>
          <w:marRight w:val="0"/>
          <w:marTop w:val="0"/>
          <w:marBottom w:val="0"/>
          <w:divBdr>
            <w:top w:val="none" w:sz="0" w:space="0" w:color="auto"/>
            <w:left w:val="none" w:sz="0" w:space="0" w:color="auto"/>
            <w:bottom w:val="none" w:sz="0" w:space="0" w:color="auto"/>
            <w:right w:val="none" w:sz="0" w:space="0" w:color="auto"/>
          </w:divBdr>
          <w:divsChild>
            <w:div w:id="284699926">
              <w:marLeft w:val="0"/>
              <w:marRight w:val="0"/>
              <w:marTop w:val="0"/>
              <w:marBottom w:val="0"/>
              <w:divBdr>
                <w:top w:val="none" w:sz="0" w:space="0" w:color="auto"/>
                <w:left w:val="none" w:sz="0" w:space="0" w:color="auto"/>
                <w:bottom w:val="none" w:sz="0" w:space="0" w:color="auto"/>
                <w:right w:val="none" w:sz="0" w:space="0" w:color="auto"/>
              </w:divBdr>
              <w:divsChild>
                <w:div w:id="2105877870">
                  <w:marLeft w:val="0"/>
                  <w:marRight w:val="0"/>
                  <w:marTop w:val="0"/>
                  <w:marBottom w:val="0"/>
                  <w:divBdr>
                    <w:top w:val="none" w:sz="0" w:space="0" w:color="auto"/>
                    <w:left w:val="none" w:sz="0" w:space="0" w:color="auto"/>
                    <w:bottom w:val="none" w:sz="0" w:space="0" w:color="auto"/>
                    <w:right w:val="none" w:sz="0" w:space="0" w:color="auto"/>
                  </w:divBdr>
                  <w:divsChild>
                    <w:div w:id="20594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0508">
      <w:bodyDiv w:val="1"/>
      <w:marLeft w:val="0"/>
      <w:marRight w:val="0"/>
      <w:marTop w:val="0"/>
      <w:marBottom w:val="0"/>
      <w:divBdr>
        <w:top w:val="none" w:sz="0" w:space="0" w:color="auto"/>
        <w:left w:val="none" w:sz="0" w:space="0" w:color="auto"/>
        <w:bottom w:val="none" w:sz="0" w:space="0" w:color="auto"/>
        <w:right w:val="none" w:sz="0" w:space="0" w:color="auto"/>
      </w:divBdr>
      <w:divsChild>
        <w:div w:id="1127235697">
          <w:marLeft w:val="0"/>
          <w:marRight w:val="0"/>
          <w:marTop w:val="0"/>
          <w:marBottom w:val="0"/>
          <w:divBdr>
            <w:top w:val="none" w:sz="0" w:space="0" w:color="auto"/>
            <w:left w:val="none" w:sz="0" w:space="0" w:color="auto"/>
            <w:bottom w:val="none" w:sz="0" w:space="0" w:color="auto"/>
            <w:right w:val="none" w:sz="0" w:space="0" w:color="auto"/>
          </w:divBdr>
          <w:divsChild>
            <w:div w:id="827748411">
              <w:marLeft w:val="0"/>
              <w:marRight w:val="0"/>
              <w:marTop w:val="0"/>
              <w:marBottom w:val="0"/>
              <w:divBdr>
                <w:top w:val="none" w:sz="0" w:space="0" w:color="auto"/>
                <w:left w:val="none" w:sz="0" w:space="0" w:color="auto"/>
                <w:bottom w:val="none" w:sz="0" w:space="0" w:color="auto"/>
                <w:right w:val="none" w:sz="0" w:space="0" w:color="auto"/>
              </w:divBdr>
              <w:divsChild>
                <w:div w:id="1922716390">
                  <w:marLeft w:val="0"/>
                  <w:marRight w:val="0"/>
                  <w:marTop w:val="0"/>
                  <w:marBottom w:val="0"/>
                  <w:divBdr>
                    <w:top w:val="none" w:sz="0" w:space="0" w:color="auto"/>
                    <w:left w:val="none" w:sz="0" w:space="0" w:color="auto"/>
                    <w:bottom w:val="none" w:sz="0" w:space="0" w:color="auto"/>
                    <w:right w:val="none" w:sz="0" w:space="0" w:color="auto"/>
                  </w:divBdr>
                  <w:divsChild>
                    <w:div w:id="1537507009">
                      <w:marLeft w:val="0"/>
                      <w:marRight w:val="0"/>
                      <w:marTop w:val="0"/>
                      <w:marBottom w:val="0"/>
                      <w:divBdr>
                        <w:top w:val="none" w:sz="0" w:space="0" w:color="auto"/>
                        <w:left w:val="none" w:sz="0" w:space="0" w:color="auto"/>
                        <w:bottom w:val="none" w:sz="0" w:space="0" w:color="auto"/>
                        <w:right w:val="none" w:sz="0" w:space="0" w:color="auto"/>
                      </w:divBdr>
                    </w:div>
                  </w:divsChild>
                </w:div>
                <w:div w:id="975258243">
                  <w:marLeft w:val="0"/>
                  <w:marRight w:val="0"/>
                  <w:marTop w:val="0"/>
                  <w:marBottom w:val="0"/>
                  <w:divBdr>
                    <w:top w:val="none" w:sz="0" w:space="0" w:color="auto"/>
                    <w:left w:val="none" w:sz="0" w:space="0" w:color="auto"/>
                    <w:bottom w:val="none" w:sz="0" w:space="0" w:color="auto"/>
                    <w:right w:val="none" w:sz="0" w:space="0" w:color="auto"/>
                  </w:divBdr>
                  <w:divsChild>
                    <w:div w:id="19197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9230">
      <w:bodyDiv w:val="1"/>
      <w:marLeft w:val="0"/>
      <w:marRight w:val="0"/>
      <w:marTop w:val="0"/>
      <w:marBottom w:val="0"/>
      <w:divBdr>
        <w:top w:val="none" w:sz="0" w:space="0" w:color="auto"/>
        <w:left w:val="none" w:sz="0" w:space="0" w:color="auto"/>
        <w:bottom w:val="none" w:sz="0" w:space="0" w:color="auto"/>
        <w:right w:val="none" w:sz="0" w:space="0" w:color="auto"/>
      </w:divBdr>
      <w:divsChild>
        <w:div w:id="71708070">
          <w:marLeft w:val="0"/>
          <w:marRight w:val="0"/>
          <w:marTop w:val="0"/>
          <w:marBottom w:val="0"/>
          <w:divBdr>
            <w:top w:val="none" w:sz="0" w:space="0" w:color="auto"/>
            <w:left w:val="none" w:sz="0" w:space="0" w:color="auto"/>
            <w:bottom w:val="none" w:sz="0" w:space="0" w:color="auto"/>
            <w:right w:val="none" w:sz="0" w:space="0" w:color="auto"/>
          </w:divBdr>
          <w:divsChild>
            <w:div w:id="416949551">
              <w:marLeft w:val="0"/>
              <w:marRight w:val="0"/>
              <w:marTop w:val="0"/>
              <w:marBottom w:val="0"/>
              <w:divBdr>
                <w:top w:val="none" w:sz="0" w:space="0" w:color="auto"/>
                <w:left w:val="none" w:sz="0" w:space="0" w:color="auto"/>
                <w:bottom w:val="none" w:sz="0" w:space="0" w:color="auto"/>
                <w:right w:val="none" w:sz="0" w:space="0" w:color="auto"/>
              </w:divBdr>
              <w:divsChild>
                <w:div w:id="81142757">
                  <w:marLeft w:val="0"/>
                  <w:marRight w:val="0"/>
                  <w:marTop w:val="0"/>
                  <w:marBottom w:val="0"/>
                  <w:divBdr>
                    <w:top w:val="none" w:sz="0" w:space="0" w:color="auto"/>
                    <w:left w:val="none" w:sz="0" w:space="0" w:color="auto"/>
                    <w:bottom w:val="none" w:sz="0" w:space="0" w:color="auto"/>
                    <w:right w:val="none" w:sz="0" w:space="0" w:color="auto"/>
                  </w:divBdr>
                  <w:divsChild>
                    <w:div w:id="14173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3270">
      <w:bodyDiv w:val="1"/>
      <w:marLeft w:val="0"/>
      <w:marRight w:val="0"/>
      <w:marTop w:val="0"/>
      <w:marBottom w:val="0"/>
      <w:divBdr>
        <w:top w:val="none" w:sz="0" w:space="0" w:color="auto"/>
        <w:left w:val="none" w:sz="0" w:space="0" w:color="auto"/>
        <w:bottom w:val="none" w:sz="0" w:space="0" w:color="auto"/>
        <w:right w:val="none" w:sz="0" w:space="0" w:color="auto"/>
      </w:divBdr>
      <w:divsChild>
        <w:div w:id="700012662">
          <w:marLeft w:val="0"/>
          <w:marRight w:val="0"/>
          <w:marTop w:val="0"/>
          <w:marBottom w:val="0"/>
          <w:divBdr>
            <w:top w:val="none" w:sz="0" w:space="0" w:color="auto"/>
            <w:left w:val="none" w:sz="0" w:space="0" w:color="auto"/>
            <w:bottom w:val="none" w:sz="0" w:space="0" w:color="auto"/>
            <w:right w:val="none" w:sz="0" w:space="0" w:color="auto"/>
          </w:divBdr>
          <w:divsChild>
            <w:div w:id="1330326595">
              <w:marLeft w:val="0"/>
              <w:marRight w:val="0"/>
              <w:marTop w:val="0"/>
              <w:marBottom w:val="0"/>
              <w:divBdr>
                <w:top w:val="none" w:sz="0" w:space="0" w:color="auto"/>
                <w:left w:val="none" w:sz="0" w:space="0" w:color="auto"/>
                <w:bottom w:val="none" w:sz="0" w:space="0" w:color="auto"/>
                <w:right w:val="none" w:sz="0" w:space="0" w:color="auto"/>
              </w:divBdr>
              <w:divsChild>
                <w:div w:id="40054479">
                  <w:marLeft w:val="0"/>
                  <w:marRight w:val="0"/>
                  <w:marTop w:val="0"/>
                  <w:marBottom w:val="0"/>
                  <w:divBdr>
                    <w:top w:val="none" w:sz="0" w:space="0" w:color="auto"/>
                    <w:left w:val="none" w:sz="0" w:space="0" w:color="auto"/>
                    <w:bottom w:val="none" w:sz="0" w:space="0" w:color="auto"/>
                    <w:right w:val="none" w:sz="0" w:space="0" w:color="auto"/>
                  </w:divBdr>
                  <w:divsChild>
                    <w:div w:id="5368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22846">
      <w:bodyDiv w:val="1"/>
      <w:marLeft w:val="0"/>
      <w:marRight w:val="0"/>
      <w:marTop w:val="0"/>
      <w:marBottom w:val="0"/>
      <w:divBdr>
        <w:top w:val="none" w:sz="0" w:space="0" w:color="auto"/>
        <w:left w:val="none" w:sz="0" w:space="0" w:color="auto"/>
        <w:bottom w:val="none" w:sz="0" w:space="0" w:color="auto"/>
        <w:right w:val="none" w:sz="0" w:space="0" w:color="auto"/>
      </w:divBdr>
      <w:divsChild>
        <w:div w:id="1025903592">
          <w:marLeft w:val="0"/>
          <w:marRight w:val="0"/>
          <w:marTop w:val="0"/>
          <w:marBottom w:val="0"/>
          <w:divBdr>
            <w:top w:val="none" w:sz="0" w:space="0" w:color="auto"/>
            <w:left w:val="none" w:sz="0" w:space="0" w:color="auto"/>
            <w:bottom w:val="none" w:sz="0" w:space="0" w:color="auto"/>
            <w:right w:val="none" w:sz="0" w:space="0" w:color="auto"/>
          </w:divBdr>
          <w:divsChild>
            <w:div w:id="1095128625">
              <w:marLeft w:val="0"/>
              <w:marRight w:val="0"/>
              <w:marTop w:val="0"/>
              <w:marBottom w:val="0"/>
              <w:divBdr>
                <w:top w:val="none" w:sz="0" w:space="0" w:color="auto"/>
                <w:left w:val="none" w:sz="0" w:space="0" w:color="auto"/>
                <w:bottom w:val="none" w:sz="0" w:space="0" w:color="auto"/>
                <w:right w:val="none" w:sz="0" w:space="0" w:color="auto"/>
              </w:divBdr>
              <w:divsChild>
                <w:div w:id="1288731445">
                  <w:marLeft w:val="0"/>
                  <w:marRight w:val="0"/>
                  <w:marTop w:val="0"/>
                  <w:marBottom w:val="0"/>
                  <w:divBdr>
                    <w:top w:val="none" w:sz="0" w:space="0" w:color="auto"/>
                    <w:left w:val="none" w:sz="0" w:space="0" w:color="auto"/>
                    <w:bottom w:val="none" w:sz="0" w:space="0" w:color="auto"/>
                    <w:right w:val="none" w:sz="0" w:space="0" w:color="auto"/>
                  </w:divBdr>
                  <w:divsChild>
                    <w:div w:id="20938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67518">
      <w:bodyDiv w:val="1"/>
      <w:marLeft w:val="0"/>
      <w:marRight w:val="0"/>
      <w:marTop w:val="0"/>
      <w:marBottom w:val="0"/>
      <w:divBdr>
        <w:top w:val="none" w:sz="0" w:space="0" w:color="auto"/>
        <w:left w:val="none" w:sz="0" w:space="0" w:color="auto"/>
        <w:bottom w:val="none" w:sz="0" w:space="0" w:color="auto"/>
        <w:right w:val="none" w:sz="0" w:space="0" w:color="auto"/>
      </w:divBdr>
      <w:divsChild>
        <w:div w:id="1153986483">
          <w:marLeft w:val="0"/>
          <w:marRight w:val="0"/>
          <w:marTop w:val="0"/>
          <w:marBottom w:val="0"/>
          <w:divBdr>
            <w:top w:val="none" w:sz="0" w:space="0" w:color="auto"/>
            <w:left w:val="none" w:sz="0" w:space="0" w:color="auto"/>
            <w:bottom w:val="none" w:sz="0" w:space="0" w:color="auto"/>
            <w:right w:val="none" w:sz="0" w:space="0" w:color="auto"/>
          </w:divBdr>
          <w:divsChild>
            <w:div w:id="1809546090">
              <w:marLeft w:val="0"/>
              <w:marRight w:val="0"/>
              <w:marTop w:val="0"/>
              <w:marBottom w:val="0"/>
              <w:divBdr>
                <w:top w:val="none" w:sz="0" w:space="0" w:color="auto"/>
                <w:left w:val="none" w:sz="0" w:space="0" w:color="auto"/>
                <w:bottom w:val="none" w:sz="0" w:space="0" w:color="auto"/>
                <w:right w:val="none" w:sz="0" w:space="0" w:color="auto"/>
              </w:divBdr>
              <w:divsChild>
                <w:div w:id="822086669">
                  <w:marLeft w:val="0"/>
                  <w:marRight w:val="0"/>
                  <w:marTop w:val="0"/>
                  <w:marBottom w:val="0"/>
                  <w:divBdr>
                    <w:top w:val="none" w:sz="0" w:space="0" w:color="auto"/>
                    <w:left w:val="none" w:sz="0" w:space="0" w:color="auto"/>
                    <w:bottom w:val="none" w:sz="0" w:space="0" w:color="auto"/>
                    <w:right w:val="none" w:sz="0" w:space="0" w:color="auto"/>
                  </w:divBdr>
                  <w:divsChild>
                    <w:div w:id="16753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61284">
      <w:bodyDiv w:val="1"/>
      <w:marLeft w:val="0"/>
      <w:marRight w:val="0"/>
      <w:marTop w:val="0"/>
      <w:marBottom w:val="0"/>
      <w:divBdr>
        <w:top w:val="none" w:sz="0" w:space="0" w:color="auto"/>
        <w:left w:val="none" w:sz="0" w:space="0" w:color="auto"/>
        <w:bottom w:val="none" w:sz="0" w:space="0" w:color="auto"/>
        <w:right w:val="none" w:sz="0" w:space="0" w:color="auto"/>
      </w:divBdr>
      <w:divsChild>
        <w:div w:id="591164964">
          <w:marLeft w:val="0"/>
          <w:marRight w:val="0"/>
          <w:marTop w:val="0"/>
          <w:marBottom w:val="0"/>
          <w:divBdr>
            <w:top w:val="none" w:sz="0" w:space="0" w:color="auto"/>
            <w:left w:val="none" w:sz="0" w:space="0" w:color="auto"/>
            <w:bottom w:val="none" w:sz="0" w:space="0" w:color="auto"/>
            <w:right w:val="none" w:sz="0" w:space="0" w:color="auto"/>
          </w:divBdr>
          <w:divsChild>
            <w:div w:id="1362825161">
              <w:marLeft w:val="0"/>
              <w:marRight w:val="0"/>
              <w:marTop w:val="0"/>
              <w:marBottom w:val="0"/>
              <w:divBdr>
                <w:top w:val="none" w:sz="0" w:space="0" w:color="auto"/>
                <w:left w:val="none" w:sz="0" w:space="0" w:color="auto"/>
                <w:bottom w:val="none" w:sz="0" w:space="0" w:color="auto"/>
                <w:right w:val="none" w:sz="0" w:space="0" w:color="auto"/>
              </w:divBdr>
              <w:divsChild>
                <w:div w:id="846483157">
                  <w:marLeft w:val="0"/>
                  <w:marRight w:val="0"/>
                  <w:marTop w:val="0"/>
                  <w:marBottom w:val="0"/>
                  <w:divBdr>
                    <w:top w:val="none" w:sz="0" w:space="0" w:color="auto"/>
                    <w:left w:val="none" w:sz="0" w:space="0" w:color="auto"/>
                    <w:bottom w:val="none" w:sz="0" w:space="0" w:color="auto"/>
                    <w:right w:val="none" w:sz="0" w:space="0" w:color="auto"/>
                  </w:divBdr>
                  <w:divsChild>
                    <w:div w:id="91367261">
                      <w:marLeft w:val="0"/>
                      <w:marRight w:val="0"/>
                      <w:marTop w:val="0"/>
                      <w:marBottom w:val="0"/>
                      <w:divBdr>
                        <w:top w:val="none" w:sz="0" w:space="0" w:color="auto"/>
                        <w:left w:val="none" w:sz="0" w:space="0" w:color="auto"/>
                        <w:bottom w:val="none" w:sz="0" w:space="0" w:color="auto"/>
                        <w:right w:val="none" w:sz="0" w:space="0" w:color="auto"/>
                      </w:divBdr>
                    </w:div>
                  </w:divsChild>
                </w:div>
                <w:div w:id="685793612">
                  <w:marLeft w:val="0"/>
                  <w:marRight w:val="0"/>
                  <w:marTop w:val="0"/>
                  <w:marBottom w:val="0"/>
                  <w:divBdr>
                    <w:top w:val="none" w:sz="0" w:space="0" w:color="auto"/>
                    <w:left w:val="none" w:sz="0" w:space="0" w:color="auto"/>
                    <w:bottom w:val="none" w:sz="0" w:space="0" w:color="auto"/>
                    <w:right w:val="none" w:sz="0" w:space="0" w:color="auto"/>
                  </w:divBdr>
                  <w:divsChild>
                    <w:div w:id="18990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35379">
      <w:bodyDiv w:val="1"/>
      <w:marLeft w:val="0"/>
      <w:marRight w:val="0"/>
      <w:marTop w:val="0"/>
      <w:marBottom w:val="0"/>
      <w:divBdr>
        <w:top w:val="none" w:sz="0" w:space="0" w:color="auto"/>
        <w:left w:val="none" w:sz="0" w:space="0" w:color="auto"/>
        <w:bottom w:val="none" w:sz="0" w:space="0" w:color="auto"/>
        <w:right w:val="none" w:sz="0" w:space="0" w:color="auto"/>
      </w:divBdr>
      <w:divsChild>
        <w:div w:id="953484848">
          <w:marLeft w:val="0"/>
          <w:marRight w:val="0"/>
          <w:marTop w:val="0"/>
          <w:marBottom w:val="0"/>
          <w:divBdr>
            <w:top w:val="none" w:sz="0" w:space="0" w:color="auto"/>
            <w:left w:val="none" w:sz="0" w:space="0" w:color="auto"/>
            <w:bottom w:val="none" w:sz="0" w:space="0" w:color="auto"/>
            <w:right w:val="none" w:sz="0" w:space="0" w:color="auto"/>
          </w:divBdr>
          <w:divsChild>
            <w:div w:id="1216158196">
              <w:marLeft w:val="0"/>
              <w:marRight w:val="0"/>
              <w:marTop w:val="0"/>
              <w:marBottom w:val="0"/>
              <w:divBdr>
                <w:top w:val="none" w:sz="0" w:space="0" w:color="auto"/>
                <w:left w:val="none" w:sz="0" w:space="0" w:color="auto"/>
                <w:bottom w:val="none" w:sz="0" w:space="0" w:color="auto"/>
                <w:right w:val="none" w:sz="0" w:space="0" w:color="auto"/>
              </w:divBdr>
              <w:divsChild>
                <w:div w:id="2071222587">
                  <w:marLeft w:val="0"/>
                  <w:marRight w:val="0"/>
                  <w:marTop w:val="0"/>
                  <w:marBottom w:val="0"/>
                  <w:divBdr>
                    <w:top w:val="none" w:sz="0" w:space="0" w:color="auto"/>
                    <w:left w:val="none" w:sz="0" w:space="0" w:color="auto"/>
                    <w:bottom w:val="none" w:sz="0" w:space="0" w:color="auto"/>
                    <w:right w:val="none" w:sz="0" w:space="0" w:color="auto"/>
                  </w:divBdr>
                  <w:divsChild>
                    <w:div w:id="10106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646951">
      <w:bodyDiv w:val="1"/>
      <w:marLeft w:val="0"/>
      <w:marRight w:val="0"/>
      <w:marTop w:val="0"/>
      <w:marBottom w:val="0"/>
      <w:divBdr>
        <w:top w:val="none" w:sz="0" w:space="0" w:color="auto"/>
        <w:left w:val="none" w:sz="0" w:space="0" w:color="auto"/>
        <w:bottom w:val="none" w:sz="0" w:space="0" w:color="auto"/>
        <w:right w:val="none" w:sz="0" w:space="0" w:color="auto"/>
      </w:divBdr>
      <w:divsChild>
        <w:div w:id="513112498">
          <w:marLeft w:val="0"/>
          <w:marRight w:val="0"/>
          <w:marTop w:val="0"/>
          <w:marBottom w:val="0"/>
          <w:divBdr>
            <w:top w:val="none" w:sz="0" w:space="0" w:color="auto"/>
            <w:left w:val="none" w:sz="0" w:space="0" w:color="auto"/>
            <w:bottom w:val="none" w:sz="0" w:space="0" w:color="auto"/>
            <w:right w:val="none" w:sz="0" w:space="0" w:color="auto"/>
          </w:divBdr>
          <w:divsChild>
            <w:div w:id="614562395">
              <w:marLeft w:val="0"/>
              <w:marRight w:val="0"/>
              <w:marTop w:val="0"/>
              <w:marBottom w:val="0"/>
              <w:divBdr>
                <w:top w:val="none" w:sz="0" w:space="0" w:color="auto"/>
                <w:left w:val="none" w:sz="0" w:space="0" w:color="auto"/>
                <w:bottom w:val="none" w:sz="0" w:space="0" w:color="auto"/>
                <w:right w:val="none" w:sz="0" w:space="0" w:color="auto"/>
              </w:divBdr>
              <w:divsChild>
                <w:div w:id="2010785848">
                  <w:marLeft w:val="0"/>
                  <w:marRight w:val="0"/>
                  <w:marTop w:val="0"/>
                  <w:marBottom w:val="0"/>
                  <w:divBdr>
                    <w:top w:val="none" w:sz="0" w:space="0" w:color="auto"/>
                    <w:left w:val="none" w:sz="0" w:space="0" w:color="auto"/>
                    <w:bottom w:val="none" w:sz="0" w:space="0" w:color="auto"/>
                    <w:right w:val="none" w:sz="0" w:space="0" w:color="auto"/>
                  </w:divBdr>
                  <w:divsChild>
                    <w:div w:id="726076870">
                      <w:marLeft w:val="0"/>
                      <w:marRight w:val="0"/>
                      <w:marTop w:val="0"/>
                      <w:marBottom w:val="0"/>
                      <w:divBdr>
                        <w:top w:val="none" w:sz="0" w:space="0" w:color="auto"/>
                        <w:left w:val="none" w:sz="0" w:space="0" w:color="auto"/>
                        <w:bottom w:val="none" w:sz="0" w:space="0" w:color="auto"/>
                        <w:right w:val="none" w:sz="0" w:space="0" w:color="auto"/>
                      </w:divBdr>
                    </w:div>
                  </w:divsChild>
                </w:div>
                <w:div w:id="1949043075">
                  <w:marLeft w:val="0"/>
                  <w:marRight w:val="0"/>
                  <w:marTop w:val="0"/>
                  <w:marBottom w:val="0"/>
                  <w:divBdr>
                    <w:top w:val="none" w:sz="0" w:space="0" w:color="auto"/>
                    <w:left w:val="none" w:sz="0" w:space="0" w:color="auto"/>
                    <w:bottom w:val="none" w:sz="0" w:space="0" w:color="auto"/>
                    <w:right w:val="none" w:sz="0" w:space="0" w:color="auto"/>
                  </w:divBdr>
                  <w:divsChild>
                    <w:div w:id="304701917">
                      <w:marLeft w:val="0"/>
                      <w:marRight w:val="0"/>
                      <w:marTop w:val="0"/>
                      <w:marBottom w:val="0"/>
                      <w:divBdr>
                        <w:top w:val="none" w:sz="0" w:space="0" w:color="auto"/>
                        <w:left w:val="none" w:sz="0" w:space="0" w:color="auto"/>
                        <w:bottom w:val="none" w:sz="0" w:space="0" w:color="auto"/>
                        <w:right w:val="none" w:sz="0" w:space="0" w:color="auto"/>
                      </w:divBdr>
                    </w:div>
                  </w:divsChild>
                </w:div>
                <w:div w:id="1537503118">
                  <w:marLeft w:val="0"/>
                  <w:marRight w:val="0"/>
                  <w:marTop w:val="0"/>
                  <w:marBottom w:val="0"/>
                  <w:divBdr>
                    <w:top w:val="none" w:sz="0" w:space="0" w:color="auto"/>
                    <w:left w:val="none" w:sz="0" w:space="0" w:color="auto"/>
                    <w:bottom w:val="none" w:sz="0" w:space="0" w:color="auto"/>
                    <w:right w:val="none" w:sz="0" w:space="0" w:color="auto"/>
                  </w:divBdr>
                  <w:divsChild>
                    <w:div w:id="1881017274">
                      <w:marLeft w:val="0"/>
                      <w:marRight w:val="0"/>
                      <w:marTop w:val="0"/>
                      <w:marBottom w:val="0"/>
                      <w:divBdr>
                        <w:top w:val="none" w:sz="0" w:space="0" w:color="auto"/>
                        <w:left w:val="none" w:sz="0" w:space="0" w:color="auto"/>
                        <w:bottom w:val="none" w:sz="0" w:space="0" w:color="auto"/>
                        <w:right w:val="none" w:sz="0" w:space="0" w:color="auto"/>
                      </w:divBdr>
                    </w:div>
                  </w:divsChild>
                </w:div>
                <w:div w:id="434832661">
                  <w:marLeft w:val="0"/>
                  <w:marRight w:val="0"/>
                  <w:marTop w:val="0"/>
                  <w:marBottom w:val="0"/>
                  <w:divBdr>
                    <w:top w:val="none" w:sz="0" w:space="0" w:color="auto"/>
                    <w:left w:val="none" w:sz="0" w:space="0" w:color="auto"/>
                    <w:bottom w:val="none" w:sz="0" w:space="0" w:color="auto"/>
                    <w:right w:val="none" w:sz="0" w:space="0" w:color="auto"/>
                  </w:divBdr>
                  <w:divsChild>
                    <w:div w:id="823086533">
                      <w:marLeft w:val="0"/>
                      <w:marRight w:val="0"/>
                      <w:marTop w:val="0"/>
                      <w:marBottom w:val="0"/>
                      <w:divBdr>
                        <w:top w:val="none" w:sz="0" w:space="0" w:color="auto"/>
                        <w:left w:val="none" w:sz="0" w:space="0" w:color="auto"/>
                        <w:bottom w:val="none" w:sz="0" w:space="0" w:color="auto"/>
                        <w:right w:val="none" w:sz="0" w:space="0" w:color="auto"/>
                      </w:divBdr>
                    </w:div>
                  </w:divsChild>
                </w:div>
                <w:div w:id="1890220402">
                  <w:marLeft w:val="0"/>
                  <w:marRight w:val="0"/>
                  <w:marTop w:val="0"/>
                  <w:marBottom w:val="0"/>
                  <w:divBdr>
                    <w:top w:val="none" w:sz="0" w:space="0" w:color="auto"/>
                    <w:left w:val="none" w:sz="0" w:space="0" w:color="auto"/>
                    <w:bottom w:val="none" w:sz="0" w:space="0" w:color="auto"/>
                    <w:right w:val="none" w:sz="0" w:space="0" w:color="auto"/>
                  </w:divBdr>
                  <w:divsChild>
                    <w:div w:id="136849971">
                      <w:marLeft w:val="0"/>
                      <w:marRight w:val="0"/>
                      <w:marTop w:val="0"/>
                      <w:marBottom w:val="0"/>
                      <w:divBdr>
                        <w:top w:val="none" w:sz="0" w:space="0" w:color="auto"/>
                        <w:left w:val="none" w:sz="0" w:space="0" w:color="auto"/>
                        <w:bottom w:val="none" w:sz="0" w:space="0" w:color="auto"/>
                        <w:right w:val="none" w:sz="0" w:space="0" w:color="auto"/>
                      </w:divBdr>
                    </w:div>
                    <w:div w:id="2101246724">
                      <w:marLeft w:val="0"/>
                      <w:marRight w:val="0"/>
                      <w:marTop w:val="0"/>
                      <w:marBottom w:val="0"/>
                      <w:divBdr>
                        <w:top w:val="none" w:sz="0" w:space="0" w:color="auto"/>
                        <w:left w:val="none" w:sz="0" w:space="0" w:color="auto"/>
                        <w:bottom w:val="none" w:sz="0" w:space="0" w:color="auto"/>
                        <w:right w:val="none" w:sz="0" w:space="0" w:color="auto"/>
                      </w:divBdr>
                    </w:div>
                  </w:divsChild>
                </w:div>
                <w:div w:id="526913478">
                  <w:marLeft w:val="0"/>
                  <w:marRight w:val="0"/>
                  <w:marTop w:val="0"/>
                  <w:marBottom w:val="0"/>
                  <w:divBdr>
                    <w:top w:val="none" w:sz="0" w:space="0" w:color="auto"/>
                    <w:left w:val="none" w:sz="0" w:space="0" w:color="auto"/>
                    <w:bottom w:val="none" w:sz="0" w:space="0" w:color="auto"/>
                    <w:right w:val="none" w:sz="0" w:space="0" w:color="auto"/>
                  </w:divBdr>
                  <w:divsChild>
                    <w:div w:id="1186290648">
                      <w:marLeft w:val="0"/>
                      <w:marRight w:val="0"/>
                      <w:marTop w:val="0"/>
                      <w:marBottom w:val="0"/>
                      <w:divBdr>
                        <w:top w:val="none" w:sz="0" w:space="0" w:color="auto"/>
                        <w:left w:val="none" w:sz="0" w:space="0" w:color="auto"/>
                        <w:bottom w:val="none" w:sz="0" w:space="0" w:color="auto"/>
                        <w:right w:val="none" w:sz="0" w:space="0" w:color="auto"/>
                      </w:divBdr>
                    </w:div>
                  </w:divsChild>
                </w:div>
                <w:div w:id="992293824">
                  <w:marLeft w:val="0"/>
                  <w:marRight w:val="0"/>
                  <w:marTop w:val="0"/>
                  <w:marBottom w:val="0"/>
                  <w:divBdr>
                    <w:top w:val="none" w:sz="0" w:space="0" w:color="auto"/>
                    <w:left w:val="none" w:sz="0" w:space="0" w:color="auto"/>
                    <w:bottom w:val="none" w:sz="0" w:space="0" w:color="auto"/>
                    <w:right w:val="none" w:sz="0" w:space="0" w:color="auto"/>
                  </w:divBdr>
                  <w:divsChild>
                    <w:div w:id="570039847">
                      <w:marLeft w:val="0"/>
                      <w:marRight w:val="0"/>
                      <w:marTop w:val="0"/>
                      <w:marBottom w:val="0"/>
                      <w:divBdr>
                        <w:top w:val="none" w:sz="0" w:space="0" w:color="auto"/>
                        <w:left w:val="none" w:sz="0" w:space="0" w:color="auto"/>
                        <w:bottom w:val="none" w:sz="0" w:space="0" w:color="auto"/>
                        <w:right w:val="none" w:sz="0" w:space="0" w:color="auto"/>
                      </w:divBdr>
                    </w:div>
                    <w:div w:id="1201818621">
                      <w:marLeft w:val="0"/>
                      <w:marRight w:val="0"/>
                      <w:marTop w:val="0"/>
                      <w:marBottom w:val="0"/>
                      <w:divBdr>
                        <w:top w:val="none" w:sz="0" w:space="0" w:color="auto"/>
                        <w:left w:val="none" w:sz="0" w:space="0" w:color="auto"/>
                        <w:bottom w:val="none" w:sz="0" w:space="0" w:color="auto"/>
                        <w:right w:val="none" w:sz="0" w:space="0" w:color="auto"/>
                      </w:divBdr>
                    </w:div>
                  </w:divsChild>
                </w:div>
                <w:div w:id="619264121">
                  <w:marLeft w:val="0"/>
                  <w:marRight w:val="0"/>
                  <w:marTop w:val="0"/>
                  <w:marBottom w:val="0"/>
                  <w:divBdr>
                    <w:top w:val="none" w:sz="0" w:space="0" w:color="auto"/>
                    <w:left w:val="none" w:sz="0" w:space="0" w:color="auto"/>
                    <w:bottom w:val="none" w:sz="0" w:space="0" w:color="auto"/>
                    <w:right w:val="none" w:sz="0" w:space="0" w:color="auto"/>
                  </w:divBdr>
                  <w:divsChild>
                    <w:div w:id="1547066128">
                      <w:marLeft w:val="0"/>
                      <w:marRight w:val="0"/>
                      <w:marTop w:val="0"/>
                      <w:marBottom w:val="0"/>
                      <w:divBdr>
                        <w:top w:val="none" w:sz="0" w:space="0" w:color="auto"/>
                        <w:left w:val="none" w:sz="0" w:space="0" w:color="auto"/>
                        <w:bottom w:val="none" w:sz="0" w:space="0" w:color="auto"/>
                        <w:right w:val="none" w:sz="0" w:space="0" w:color="auto"/>
                      </w:divBdr>
                    </w:div>
                  </w:divsChild>
                </w:div>
                <w:div w:id="1060859252">
                  <w:marLeft w:val="0"/>
                  <w:marRight w:val="0"/>
                  <w:marTop w:val="0"/>
                  <w:marBottom w:val="0"/>
                  <w:divBdr>
                    <w:top w:val="none" w:sz="0" w:space="0" w:color="auto"/>
                    <w:left w:val="none" w:sz="0" w:space="0" w:color="auto"/>
                    <w:bottom w:val="none" w:sz="0" w:space="0" w:color="auto"/>
                    <w:right w:val="none" w:sz="0" w:space="0" w:color="auto"/>
                  </w:divBdr>
                  <w:divsChild>
                    <w:div w:id="314073610">
                      <w:marLeft w:val="0"/>
                      <w:marRight w:val="0"/>
                      <w:marTop w:val="0"/>
                      <w:marBottom w:val="0"/>
                      <w:divBdr>
                        <w:top w:val="none" w:sz="0" w:space="0" w:color="auto"/>
                        <w:left w:val="none" w:sz="0" w:space="0" w:color="auto"/>
                        <w:bottom w:val="none" w:sz="0" w:space="0" w:color="auto"/>
                        <w:right w:val="none" w:sz="0" w:space="0" w:color="auto"/>
                      </w:divBdr>
                    </w:div>
                  </w:divsChild>
                </w:div>
                <w:div w:id="1923686106">
                  <w:marLeft w:val="0"/>
                  <w:marRight w:val="0"/>
                  <w:marTop w:val="0"/>
                  <w:marBottom w:val="0"/>
                  <w:divBdr>
                    <w:top w:val="none" w:sz="0" w:space="0" w:color="auto"/>
                    <w:left w:val="none" w:sz="0" w:space="0" w:color="auto"/>
                    <w:bottom w:val="none" w:sz="0" w:space="0" w:color="auto"/>
                    <w:right w:val="none" w:sz="0" w:space="0" w:color="auto"/>
                  </w:divBdr>
                  <w:divsChild>
                    <w:div w:id="5152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8975">
      <w:bodyDiv w:val="1"/>
      <w:marLeft w:val="0"/>
      <w:marRight w:val="0"/>
      <w:marTop w:val="0"/>
      <w:marBottom w:val="0"/>
      <w:divBdr>
        <w:top w:val="none" w:sz="0" w:space="0" w:color="auto"/>
        <w:left w:val="none" w:sz="0" w:space="0" w:color="auto"/>
        <w:bottom w:val="none" w:sz="0" w:space="0" w:color="auto"/>
        <w:right w:val="none" w:sz="0" w:space="0" w:color="auto"/>
      </w:divBdr>
      <w:divsChild>
        <w:div w:id="576477890">
          <w:marLeft w:val="0"/>
          <w:marRight w:val="0"/>
          <w:marTop w:val="0"/>
          <w:marBottom w:val="0"/>
          <w:divBdr>
            <w:top w:val="none" w:sz="0" w:space="0" w:color="auto"/>
            <w:left w:val="none" w:sz="0" w:space="0" w:color="auto"/>
            <w:bottom w:val="none" w:sz="0" w:space="0" w:color="auto"/>
            <w:right w:val="none" w:sz="0" w:space="0" w:color="auto"/>
          </w:divBdr>
          <w:divsChild>
            <w:div w:id="1820726297">
              <w:marLeft w:val="0"/>
              <w:marRight w:val="0"/>
              <w:marTop w:val="0"/>
              <w:marBottom w:val="0"/>
              <w:divBdr>
                <w:top w:val="none" w:sz="0" w:space="0" w:color="auto"/>
                <w:left w:val="none" w:sz="0" w:space="0" w:color="auto"/>
                <w:bottom w:val="none" w:sz="0" w:space="0" w:color="auto"/>
                <w:right w:val="none" w:sz="0" w:space="0" w:color="auto"/>
              </w:divBdr>
              <w:divsChild>
                <w:div w:id="666905969">
                  <w:marLeft w:val="0"/>
                  <w:marRight w:val="0"/>
                  <w:marTop w:val="0"/>
                  <w:marBottom w:val="0"/>
                  <w:divBdr>
                    <w:top w:val="none" w:sz="0" w:space="0" w:color="auto"/>
                    <w:left w:val="none" w:sz="0" w:space="0" w:color="auto"/>
                    <w:bottom w:val="none" w:sz="0" w:space="0" w:color="auto"/>
                    <w:right w:val="none" w:sz="0" w:space="0" w:color="auto"/>
                  </w:divBdr>
                  <w:divsChild>
                    <w:div w:id="1295335513">
                      <w:marLeft w:val="0"/>
                      <w:marRight w:val="0"/>
                      <w:marTop w:val="0"/>
                      <w:marBottom w:val="0"/>
                      <w:divBdr>
                        <w:top w:val="none" w:sz="0" w:space="0" w:color="auto"/>
                        <w:left w:val="none" w:sz="0" w:space="0" w:color="auto"/>
                        <w:bottom w:val="none" w:sz="0" w:space="0" w:color="auto"/>
                        <w:right w:val="none" w:sz="0" w:space="0" w:color="auto"/>
                      </w:divBdr>
                    </w:div>
                  </w:divsChild>
                </w:div>
                <w:div w:id="997348566">
                  <w:marLeft w:val="0"/>
                  <w:marRight w:val="0"/>
                  <w:marTop w:val="0"/>
                  <w:marBottom w:val="0"/>
                  <w:divBdr>
                    <w:top w:val="none" w:sz="0" w:space="0" w:color="auto"/>
                    <w:left w:val="none" w:sz="0" w:space="0" w:color="auto"/>
                    <w:bottom w:val="none" w:sz="0" w:space="0" w:color="auto"/>
                    <w:right w:val="none" w:sz="0" w:space="0" w:color="auto"/>
                  </w:divBdr>
                  <w:divsChild>
                    <w:div w:id="1842036939">
                      <w:marLeft w:val="0"/>
                      <w:marRight w:val="0"/>
                      <w:marTop w:val="0"/>
                      <w:marBottom w:val="0"/>
                      <w:divBdr>
                        <w:top w:val="none" w:sz="0" w:space="0" w:color="auto"/>
                        <w:left w:val="none" w:sz="0" w:space="0" w:color="auto"/>
                        <w:bottom w:val="none" w:sz="0" w:space="0" w:color="auto"/>
                        <w:right w:val="none" w:sz="0" w:space="0" w:color="auto"/>
                      </w:divBdr>
                    </w:div>
                  </w:divsChild>
                </w:div>
                <w:div w:id="832531041">
                  <w:marLeft w:val="0"/>
                  <w:marRight w:val="0"/>
                  <w:marTop w:val="0"/>
                  <w:marBottom w:val="0"/>
                  <w:divBdr>
                    <w:top w:val="none" w:sz="0" w:space="0" w:color="auto"/>
                    <w:left w:val="none" w:sz="0" w:space="0" w:color="auto"/>
                    <w:bottom w:val="none" w:sz="0" w:space="0" w:color="auto"/>
                    <w:right w:val="none" w:sz="0" w:space="0" w:color="auto"/>
                  </w:divBdr>
                  <w:divsChild>
                    <w:div w:id="949895554">
                      <w:marLeft w:val="0"/>
                      <w:marRight w:val="0"/>
                      <w:marTop w:val="0"/>
                      <w:marBottom w:val="0"/>
                      <w:divBdr>
                        <w:top w:val="none" w:sz="0" w:space="0" w:color="auto"/>
                        <w:left w:val="none" w:sz="0" w:space="0" w:color="auto"/>
                        <w:bottom w:val="none" w:sz="0" w:space="0" w:color="auto"/>
                        <w:right w:val="none" w:sz="0" w:space="0" w:color="auto"/>
                      </w:divBdr>
                    </w:div>
                  </w:divsChild>
                </w:div>
                <w:div w:id="388000334">
                  <w:marLeft w:val="0"/>
                  <w:marRight w:val="0"/>
                  <w:marTop w:val="0"/>
                  <w:marBottom w:val="0"/>
                  <w:divBdr>
                    <w:top w:val="none" w:sz="0" w:space="0" w:color="auto"/>
                    <w:left w:val="none" w:sz="0" w:space="0" w:color="auto"/>
                    <w:bottom w:val="none" w:sz="0" w:space="0" w:color="auto"/>
                    <w:right w:val="none" w:sz="0" w:space="0" w:color="auto"/>
                  </w:divBdr>
                  <w:divsChild>
                    <w:div w:id="700134824">
                      <w:marLeft w:val="0"/>
                      <w:marRight w:val="0"/>
                      <w:marTop w:val="0"/>
                      <w:marBottom w:val="0"/>
                      <w:divBdr>
                        <w:top w:val="none" w:sz="0" w:space="0" w:color="auto"/>
                        <w:left w:val="none" w:sz="0" w:space="0" w:color="auto"/>
                        <w:bottom w:val="none" w:sz="0" w:space="0" w:color="auto"/>
                        <w:right w:val="none" w:sz="0" w:space="0" w:color="auto"/>
                      </w:divBdr>
                    </w:div>
                  </w:divsChild>
                </w:div>
                <w:div w:id="266473671">
                  <w:marLeft w:val="0"/>
                  <w:marRight w:val="0"/>
                  <w:marTop w:val="0"/>
                  <w:marBottom w:val="0"/>
                  <w:divBdr>
                    <w:top w:val="none" w:sz="0" w:space="0" w:color="auto"/>
                    <w:left w:val="none" w:sz="0" w:space="0" w:color="auto"/>
                    <w:bottom w:val="none" w:sz="0" w:space="0" w:color="auto"/>
                    <w:right w:val="none" w:sz="0" w:space="0" w:color="auto"/>
                  </w:divBdr>
                  <w:divsChild>
                    <w:div w:id="1350912529">
                      <w:marLeft w:val="0"/>
                      <w:marRight w:val="0"/>
                      <w:marTop w:val="0"/>
                      <w:marBottom w:val="0"/>
                      <w:divBdr>
                        <w:top w:val="none" w:sz="0" w:space="0" w:color="auto"/>
                        <w:left w:val="none" w:sz="0" w:space="0" w:color="auto"/>
                        <w:bottom w:val="none" w:sz="0" w:space="0" w:color="auto"/>
                        <w:right w:val="none" w:sz="0" w:space="0" w:color="auto"/>
                      </w:divBdr>
                    </w:div>
                  </w:divsChild>
                </w:div>
                <w:div w:id="780345118">
                  <w:marLeft w:val="0"/>
                  <w:marRight w:val="0"/>
                  <w:marTop w:val="0"/>
                  <w:marBottom w:val="0"/>
                  <w:divBdr>
                    <w:top w:val="none" w:sz="0" w:space="0" w:color="auto"/>
                    <w:left w:val="none" w:sz="0" w:space="0" w:color="auto"/>
                    <w:bottom w:val="none" w:sz="0" w:space="0" w:color="auto"/>
                    <w:right w:val="none" w:sz="0" w:space="0" w:color="auto"/>
                  </w:divBdr>
                  <w:divsChild>
                    <w:div w:id="784036439">
                      <w:marLeft w:val="0"/>
                      <w:marRight w:val="0"/>
                      <w:marTop w:val="0"/>
                      <w:marBottom w:val="0"/>
                      <w:divBdr>
                        <w:top w:val="none" w:sz="0" w:space="0" w:color="auto"/>
                        <w:left w:val="none" w:sz="0" w:space="0" w:color="auto"/>
                        <w:bottom w:val="none" w:sz="0" w:space="0" w:color="auto"/>
                        <w:right w:val="none" w:sz="0" w:space="0" w:color="auto"/>
                      </w:divBdr>
                    </w:div>
                  </w:divsChild>
                </w:div>
                <w:div w:id="711609989">
                  <w:marLeft w:val="0"/>
                  <w:marRight w:val="0"/>
                  <w:marTop w:val="0"/>
                  <w:marBottom w:val="0"/>
                  <w:divBdr>
                    <w:top w:val="none" w:sz="0" w:space="0" w:color="auto"/>
                    <w:left w:val="none" w:sz="0" w:space="0" w:color="auto"/>
                    <w:bottom w:val="none" w:sz="0" w:space="0" w:color="auto"/>
                    <w:right w:val="none" w:sz="0" w:space="0" w:color="auto"/>
                  </w:divBdr>
                  <w:divsChild>
                    <w:div w:id="1154181989">
                      <w:marLeft w:val="0"/>
                      <w:marRight w:val="0"/>
                      <w:marTop w:val="0"/>
                      <w:marBottom w:val="0"/>
                      <w:divBdr>
                        <w:top w:val="none" w:sz="0" w:space="0" w:color="auto"/>
                        <w:left w:val="none" w:sz="0" w:space="0" w:color="auto"/>
                        <w:bottom w:val="none" w:sz="0" w:space="0" w:color="auto"/>
                        <w:right w:val="none" w:sz="0" w:space="0" w:color="auto"/>
                      </w:divBdr>
                    </w:div>
                  </w:divsChild>
                </w:div>
                <w:div w:id="240263183">
                  <w:marLeft w:val="0"/>
                  <w:marRight w:val="0"/>
                  <w:marTop w:val="0"/>
                  <w:marBottom w:val="0"/>
                  <w:divBdr>
                    <w:top w:val="none" w:sz="0" w:space="0" w:color="auto"/>
                    <w:left w:val="none" w:sz="0" w:space="0" w:color="auto"/>
                    <w:bottom w:val="none" w:sz="0" w:space="0" w:color="auto"/>
                    <w:right w:val="none" w:sz="0" w:space="0" w:color="auto"/>
                  </w:divBdr>
                  <w:divsChild>
                    <w:div w:id="1652173287">
                      <w:marLeft w:val="0"/>
                      <w:marRight w:val="0"/>
                      <w:marTop w:val="0"/>
                      <w:marBottom w:val="0"/>
                      <w:divBdr>
                        <w:top w:val="none" w:sz="0" w:space="0" w:color="auto"/>
                        <w:left w:val="none" w:sz="0" w:space="0" w:color="auto"/>
                        <w:bottom w:val="none" w:sz="0" w:space="0" w:color="auto"/>
                        <w:right w:val="none" w:sz="0" w:space="0" w:color="auto"/>
                      </w:divBdr>
                    </w:div>
                  </w:divsChild>
                </w:div>
                <w:div w:id="204954463">
                  <w:marLeft w:val="0"/>
                  <w:marRight w:val="0"/>
                  <w:marTop w:val="0"/>
                  <w:marBottom w:val="0"/>
                  <w:divBdr>
                    <w:top w:val="none" w:sz="0" w:space="0" w:color="auto"/>
                    <w:left w:val="none" w:sz="0" w:space="0" w:color="auto"/>
                    <w:bottom w:val="none" w:sz="0" w:space="0" w:color="auto"/>
                    <w:right w:val="none" w:sz="0" w:space="0" w:color="auto"/>
                  </w:divBdr>
                  <w:divsChild>
                    <w:div w:id="1991205534">
                      <w:marLeft w:val="0"/>
                      <w:marRight w:val="0"/>
                      <w:marTop w:val="0"/>
                      <w:marBottom w:val="0"/>
                      <w:divBdr>
                        <w:top w:val="none" w:sz="0" w:space="0" w:color="auto"/>
                        <w:left w:val="none" w:sz="0" w:space="0" w:color="auto"/>
                        <w:bottom w:val="none" w:sz="0" w:space="0" w:color="auto"/>
                        <w:right w:val="none" w:sz="0" w:space="0" w:color="auto"/>
                      </w:divBdr>
                    </w:div>
                    <w:div w:id="1732772541">
                      <w:marLeft w:val="0"/>
                      <w:marRight w:val="0"/>
                      <w:marTop w:val="0"/>
                      <w:marBottom w:val="0"/>
                      <w:divBdr>
                        <w:top w:val="none" w:sz="0" w:space="0" w:color="auto"/>
                        <w:left w:val="none" w:sz="0" w:space="0" w:color="auto"/>
                        <w:bottom w:val="none" w:sz="0" w:space="0" w:color="auto"/>
                        <w:right w:val="none" w:sz="0" w:space="0" w:color="auto"/>
                      </w:divBdr>
                    </w:div>
                  </w:divsChild>
                </w:div>
                <w:div w:id="433356206">
                  <w:marLeft w:val="0"/>
                  <w:marRight w:val="0"/>
                  <w:marTop w:val="0"/>
                  <w:marBottom w:val="0"/>
                  <w:divBdr>
                    <w:top w:val="none" w:sz="0" w:space="0" w:color="auto"/>
                    <w:left w:val="none" w:sz="0" w:space="0" w:color="auto"/>
                    <w:bottom w:val="none" w:sz="0" w:space="0" w:color="auto"/>
                    <w:right w:val="none" w:sz="0" w:space="0" w:color="auto"/>
                  </w:divBdr>
                  <w:divsChild>
                    <w:div w:id="1668483634">
                      <w:marLeft w:val="0"/>
                      <w:marRight w:val="0"/>
                      <w:marTop w:val="0"/>
                      <w:marBottom w:val="0"/>
                      <w:divBdr>
                        <w:top w:val="none" w:sz="0" w:space="0" w:color="auto"/>
                        <w:left w:val="none" w:sz="0" w:space="0" w:color="auto"/>
                        <w:bottom w:val="none" w:sz="0" w:space="0" w:color="auto"/>
                        <w:right w:val="none" w:sz="0" w:space="0" w:color="auto"/>
                      </w:divBdr>
                    </w:div>
                    <w:div w:id="530537205">
                      <w:marLeft w:val="0"/>
                      <w:marRight w:val="0"/>
                      <w:marTop w:val="0"/>
                      <w:marBottom w:val="0"/>
                      <w:divBdr>
                        <w:top w:val="none" w:sz="0" w:space="0" w:color="auto"/>
                        <w:left w:val="none" w:sz="0" w:space="0" w:color="auto"/>
                        <w:bottom w:val="none" w:sz="0" w:space="0" w:color="auto"/>
                        <w:right w:val="none" w:sz="0" w:space="0" w:color="auto"/>
                      </w:divBdr>
                    </w:div>
                  </w:divsChild>
                </w:div>
                <w:div w:id="205871045">
                  <w:marLeft w:val="0"/>
                  <w:marRight w:val="0"/>
                  <w:marTop w:val="0"/>
                  <w:marBottom w:val="0"/>
                  <w:divBdr>
                    <w:top w:val="none" w:sz="0" w:space="0" w:color="auto"/>
                    <w:left w:val="none" w:sz="0" w:space="0" w:color="auto"/>
                    <w:bottom w:val="none" w:sz="0" w:space="0" w:color="auto"/>
                    <w:right w:val="none" w:sz="0" w:space="0" w:color="auto"/>
                  </w:divBdr>
                  <w:divsChild>
                    <w:div w:id="810098370">
                      <w:marLeft w:val="0"/>
                      <w:marRight w:val="0"/>
                      <w:marTop w:val="0"/>
                      <w:marBottom w:val="0"/>
                      <w:divBdr>
                        <w:top w:val="none" w:sz="0" w:space="0" w:color="auto"/>
                        <w:left w:val="none" w:sz="0" w:space="0" w:color="auto"/>
                        <w:bottom w:val="none" w:sz="0" w:space="0" w:color="auto"/>
                        <w:right w:val="none" w:sz="0" w:space="0" w:color="auto"/>
                      </w:divBdr>
                    </w:div>
                    <w:div w:id="442650960">
                      <w:marLeft w:val="0"/>
                      <w:marRight w:val="0"/>
                      <w:marTop w:val="0"/>
                      <w:marBottom w:val="0"/>
                      <w:divBdr>
                        <w:top w:val="none" w:sz="0" w:space="0" w:color="auto"/>
                        <w:left w:val="none" w:sz="0" w:space="0" w:color="auto"/>
                        <w:bottom w:val="none" w:sz="0" w:space="0" w:color="auto"/>
                        <w:right w:val="none" w:sz="0" w:space="0" w:color="auto"/>
                      </w:divBdr>
                    </w:div>
                  </w:divsChild>
                </w:div>
                <w:div w:id="301810155">
                  <w:marLeft w:val="0"/>
                  <w:marRight w:val="0"/>
                  <w:marTop w:val="0"/>
                  <w:marBottom w:val="0"/>
                  <w:divBdr>
                    <w:top w:val="none" w:sz="0" w:space="0" w:color="auto"/>
                    <w:left w:val="none" w:sz="0" w:space="0" w:color="auto"/>
                    <w:bottom w:val="none" w:sz="0" w:space="0" w:color="auto"/>
                    <w:right w:val="none" w:sz="0" w:space="0" w:color="auto"/>
                  </w:divBdr>
                  <w:divsChild>
                    <w:div w:id="13413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93925">
      <w:bodyDiv w:val="1"/>
      <w:marLeft w:val="0"/>
      <w:marRight w:val="0"/>
      <w:marTop w:val="0"/>
      <w:marBottom w:val="0"/>
      <w:divBdr>
        <w:top w:val="none" w:sz="0" w:space="0" w:color="auto"/>
        <w:left w:val="none" w:sz="0" w:space="0" w:color="auto"/>
        <w:bottom w:val="none" w:sz="0" w:space="0" w:color="auto"/>
        <w:right w:val="none" w:sz="0" w:space="0" w:color="auto"/>
      </w:divBdr>
      <w:divsChild>
        <w:div w:id="1004866206">
          <w:marLeft w:val="0"/>
          <w:marRight w:val="0"/>
          <w:marTop w:val="0"/>
          <w:marBottom w:val="0"/>
          <w:divBdr>
            <w:top w:val="none" w:sz="0" w:space="0" w:color="auto"/>
            <w:left w:val="none" w:sz="0" w:space="0" w:color="auto"/>
            <w:bottom w:val="none" w:sz="0" w:space="0" w:color="auto"/>
            <w:right w:val="none" w:sz="0" w:space="0" w:color="auto"/>
          </w:divBdr>
          <w:divsChild>
            <w:div w:id="1824195205">
              <w:marLeft w:val="0"/>
              <w:marRight w:val="0"/>
              <w:marTop w:val="0"/>
              <w:marBottom w:val="0"/>
              <w:divBdr>
                <w:top w:val="none" w:sz="0" w:space="0" w:color="auto"/>
                <w:left w:val="none" w:sz="0" w:space="0" w:color="auto"/>
                <w:bottom w:val="none" w:sz="0" w:space="0" w:color="auto"/>
                <w:right w:val="none" w:sz="0" w:space="0" w:color="auto"/>
              </w:divBdr>
              <w:divsChild>
                <w:div w:id="2066561237">
                  <w:marLeft w:val="0"/>
                  <w:marRight w:val="0"/>
                  <w:marTop w:val="0"/>
                  <w:marBottom w:val="0"/>
                  <w:divBdr>
                    <w:top w:val="none" w:sz="0" w:space="0" w:color="auto"/>
                    <w:left w:val="none" w:sz="0" w:space="0" w:color="auto"/>
                    <w:bottom w:val="none" w:sz="0" w:space="0" w:color="auto"/>
                    <w:right w:val="none" w:sz="0" w:space="0" w:color="auto"/>
                  </w:divBdr>
                  <w:divsChild>
                    <w:div w:id="10383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53814">
      <w:bodyDiv w:val="1"/>
      <w:marLeft w:val="0"/>
      <w:marRight w:val="0"/>
      <w:marTop w:val="0"/>
      <w:marBottom w:val="0"/>
      <w:divBdr>
        <w:top w:val="none" w:sz="0" w:space="0" w:color="auto"/>
        <w:left w:val="none" w:sz="0" w:space="0" w:color="auto"/>
        <w:bottom w:val="none" w:sz="0" w:space="0" w:color="auto"/>
        <w:right w:val="none" w:sz="0" w:space="0" w:color="auto"/>
      </w:divBdr>
      <w:divsChild>
        <w:div w:id="1094547494">
          <w:marLeft w:val="0"/>
          <w:marRight w:val="0"/>
          <w:marTop w:val="0"/>
          <w:marBottom w:val="0"/>
          <w:divBdr>
            <w:top w:val="none" w:sz="0" w:space="0" w:color="auto"/>
            <w:left w:val="none" w:sz="0" w:space="0" w:color="auto"/>
            <w:bottom w:val="none" w:sz="0" w:space="0" w:color="auto"/>
            <w:right w:val="none" w:sz="0" w:space="0" w:color="auto"/>
          </w:divBdr>
          <w:divsChild>
            <w:div w:id="155851843">
              <w:marLeft w:val="0"/>
              <w:marRight w:val="0"/>
              <w:marTop w:val="0"/>
              <w:marBottom w:val="0"/>
              <w:divBdr>
                <w:top w:val="none" w:sz="0" w:space="0" w:color="auto"/>
                <w:left w:val="none" w:sz="0" w:space="0" w:color="auto"/>
                <w:bottom w:val="none" w:sz="0" w:space="0" w:color="auto"/>
                <w:right w:val="none" w:sz="0" w:space="0" w:color="auto"/>
              </w:divBdr>
              <w:divsChild>
                <w:div w:id="366488842">
                  <w:marLeft w:val="0"/>
                  <w:marRight w:val="0"/>
                  <w:marTop w:val="0"/>
                  <w:marBottom w:val="0"/>
                  <w:divBdr>
                    <w:top w:val="none" w:sz="0" w:space="0" w:color="auto"/>
                    <w:left w:val="none" w:sz="0" w:space="0" w:color="auto"/>
                    <w:bottom w:val="none" w:sz="0" w:space="0" w:color="auto"/>
                    <w:right w:val="none" w:sz="0" w:space="0" w:color="auto"/>
                  </w:divBdr>
                  <w:divsChild>
                    <w:div w:id="115219965">
                      <w:marLeft w:val="0"/>
                      <w:marRight w:val="0"/>
                      <w:marTop w:val="0"/>
                      <w:marBottom w:val="0"/>
                      <w:divBdr>
                        <w:top w:val="none" w:sz="0" w:space="0" w:color="auto"/>
                        <w:left w:val="none" w:sz="0" w:space="0" w:color="auto"/>
                        <w:bottom w:val="none" w:sz="0" w:space="0" w:color="auto"/>
                        <w:right w:val="none" w:sz="0" w:space="0" w:color="auto"/>
                      </w:divBdr>
                    </w:div>
                  </w:divsChild>
                </w:div>
                <w:div w:id="1816071427">
                  <w:marLeft w:val="0"/>
                  <w:marRight w:val="0"/>
                  <w:marTop w:val="0"/>
                  <w:marBottom w:val="0"/>
                  <w:divBdr>
                    <w:top w:val="none" w:sz="0" w:space="0" w:color="auto"/>
                    <w:left w:val="none" w:sz="0" w:space="0" w:color="auto"/>
                    <w:bottom w:val="none" w:sz="0" w:space="0" w:color="auto"/>
                    <w:right w:val="none" w:sz="0" w:space="0" w:color="auto"/>
                  </w:divBdr>
                  <w:divsChild>
                    <w:div w:id="1600480626">
                      <w:marLeft w:val="0"/>
                      <w:marRight w:val="0"/>
                      <w:marTop w:val="0"/>
                      <w:marBottom w:val="0"/>
                      <w:divBdr>
                        <w:top w:val="none" w:sz="0" w:space="0" w:color="auto"/>
                        <w:left w:val="none" w:sz="0" w:space="0" w:color="auto"/>
                        <w:bottom w:val="none" w:sz="0" w:space="0" w:color="auto"/>
                        <w:right w:val="none" w:sz="0" w:space="0" w:color="auto"/>
                      </w:divBdr>
                    </w:div>
                  </w:divsChild>
                </w:div>
                <w:div w:id="804323331">
                  <w:marLeft w:val="0"/>
                  <w:marRight w:val="0"/>
                  <w:marTop w:val="0"/>
                  <w:marBottom w:val="0"/>
                  <w:divBdr>
                    <w:top w:val="none" w:sz="0" w:space="0" w:color="auto"/>
                    <w:left w:val="none" w:sz="0" w:space="0" w:color="auto"/>
                    <w:bottom w:val="none" w:sz="0" w:space="0" w:color="auto"/>
                    <w:right w:val="none" w:sz="0" w:space="0" w:color="auto"/>
                  </w:divBdr>
                  <w:divsChild>
                    <w:div w:id="1198734498">
                      <w:marLeft w:val="0"/>
                      <w:marRight w:val="0"/>
                      <w:marTop w:val="0"/>
                      <w:marBottom w:val="0"/>
                      <w:divBdr>
                        <w:top w:val="none" w:sz="0" w:space="0" w:color="auto"/>
                        <w:left w:val="none" w:sz="0" w:space="0" w:color="auto"/>
                        <w:bottom w:val="none" w:sz="0" w:space="0" w:color="auto"/>
                        <w:right w:val="none" w:sz="0" w:space="0" w:color="auto"/>
                      </w:divBdr>
                    </w:div>
                  </w:divsChild>
                </w:div>
                <w:div w:id="1493570907">
                  <w:marLeft w:val="0"/>
                  <w:marRight w:val="0"/>
                  <w:marTop w:val="0"/>
                  <w:marBottom w:val="0"/>
                  <w:divBdr>
                    <w:top w:val="none" w:sz="0" w:space="0" w:color="auto"/>
                    <w:left w:val="none" w:sz="0" w:space="0" w:color="auto"/>
                    <w:bottom w:val="none" w:sz="0" w:space="0" w:color="auto"/>
                    <w:right w:val="none" w:sz="0" w:space="0" w:color="auto"/>
                  </w:divBdr>
                  <w:divsChild>
                    <w:div w:id="1763910684">
                      <w:marLeft w:val="0"/>
                      <w:marRight w:val="0"/>
                      <w:marTop w:val="0"/>
                      <w:marBottom w:val="0"/>
                      <w:divBdr>
                        <w:top w:val="none" w:sz="0" w:space="0" w:color="auto"/>
                        <w:left w:val="none" w:sz="0" w:space="0" w:color="auto"/>
                        <w:bottom w:val="none" w:sz="0" w:space="0" w:color="auto"/>
                        <w:right w:val="none" w:sz="0" w:space="0" w:color="auto"/>
                      </w:divBdr>
                    </w:div>
                  </w:divsChild>
                </w:div>
                <w:div w:id="1006328205">
                  <w:marLeft w:val="0"/>
                  <w:marRight w:val="0"/>
                  <w:marTop w:val="0"/>
                  <w:marBottom w:val="0"/>
                  <w:divBdr>
                    <w:top w:val="none" w:sz="0" w:space="0" w:color="auto"/>
                    <w:left w:val="none" w:sz="0" w:space="0" w:color="auto"/>
                    <w:bottom w:val="none" w:sz="0" w:space="0" w:color="auto"/>
                    <w:right w:val="none" w:sz="0" w:space="0" w:color="auto"/>
                  </w:divBdr>
                  <w:divsChild>
                    <w:div w:id="1442455679">
                      <w:marLeft w:val="0"/>
                      <w:marRight w:val="0"/>
                      <w:marTop w:val="0"/>
                      <w:marBottom w:val="0"/>
                      <w:divBdr>
                        <w:top w:val="none" w:sz="0" w:space="0" w:color="auto"/>
                        <w:left w:val="none" w:sz="0" w:space="0" w:color="auto"/>
                        <w:bottom w:val="none" w:sz="0" w:space="0" w:color="auto"/>
                        <w:right w:val="none" w:sz="0" w:space="0" w:color="auto"/>
                      </w:divBdr>
                    </w:div>
                  </w:divsChild>
                </w:div>
                <w:div w:id="1480878141">
                  <w:marLeft w:val="0"/>
                  <w:marRight w:val="0"/>
                  <w:marTop w:val="0"/>
                  <w:marBottom w:val="0"/>
                  <w:divBdr>
                    <w:top w:val="none" w:sz="0" w:space="0" w:color="auto"/>
                    <w:left w:val="none" w:sz="0" w:space="0" w:color="auto"/>
                    <w:bottom w:val="none" w:sz="0" w:space="0" w:color="auto"/>
                    <w:right w:val="none" w:sz="0" w:space="0" w:color="auto"/>
                  </w:divBdr>
                  <w:divsChild>
                    <w:div w:id="5699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48331">
      <w:bodyDiv w:val="1"/>
      <w:marLeft w:val="0"/>
      <w:marRight w:val="0"/>
      <w:marTop w:val="0"/>
      <w:marBottom w:val="0"/>
      <w:divBdr>
        <w:top w:val="none" w:sz="0" w:space="0" w:color="auto"/>
        <w:left w:val="none" w:sz="0" w:space="0" w:color="auto"/>
        <w:bottom w:val="none" w:sz="0" w:space="0" w:color="auto"/>
        <w:right w:val="none" w:sz="0" w:space="0" w:color="auto"/>
      </w:divBdr>
      <w:divsChild>
        <w:div w:id="1459764701">
          <w:marLeft w:val="0"/>
          <w:marRight w:val="0"/>
          <w:marTop w:val="0"/>
          <w:marBottom w:val="0"/>
          <w:divBdr>
            <w:top w:val="none" w:sz="0" w:space="0" w:color="auto"/>
            <w:left w:val="none" w:sz="0" w:space="0" w:color="auto"/>
            <w:bottom w:val="none" w:sz="0" w:space="0" w:color="auto"/>
            <w:right w:val="none" w:sz="0" w:space="0" w:color="auto"/>
          </w:divBdr>
          <w:divsChild>
            <w:div w:id="571742529">
              <w:marLeft w:val="0"/>
              <w:marRight w:val="0"/>
              <w:marTop w:val="0"/>
              <w:marBottom w:val="0"/>
              <w:divBdr>
                <w:top w:val="none" w:sz="0" w:space="0" w:color="auto"/>
                <w:left w:val="none" w:sz="0" w:space="0" w:color="auto"/>
                <w:bottom w:val="none" w:sz="0" w:space="0" w:color="auto"/>
                <w:right w:val="none" w:sz="0" w:space="0" w:color="auto"/>
              </w:divBdr>
              <w:divsChild>
                <w:div w:id="2126774440">
                  <w:marLeft w:val="0"/>
                  <w:marRight w:val="0"/>
                  <w:marTop w:val="0"/>
                  <w:marBottom w:val="0"/>
                  <w:divBdr>
                    <w:top w:val="none" w:sz="0" w:space="0" w:color="auto"/>
                    <w:left w:val="none" w:sz="0" w:space="0" w:color="auto"/>
                    <w:bottom w:val="none" w:sz="0" w:space="0" w:color="auto"/>
                    <w:right w:val="none" w:sz="0" w:space="0" w:color="auto"/>
                  </w:divBdr>
                  <w:divsChild>
                    <w:div w:id="21286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98399">
      <w:bodyDiv w:val="1"/>
      <w:marLeft w:val="0"/>
      <w:marRight w:val="0"/>
      <w:marTop w:val="0"/>
      <w:marBottom w:val="0"/>
      <w:divBdr>
        <w:top w:val="none" w:sz="0" w:space="0" w:color="auto"/>
        <w:left w:val="none" w:sz="0" w:space="0" w:color="auto"/>
        <w:bottom w:val="none" w:sz="0" w:space="0" w:color="auto"/>
        <w:right w:val="none" w:sz="0" w:space="0" w:color="auto"/>
      </w:divBdr>
      <w:divsChild>
        <w:div w:id="1481116312">
          <w:marLeft w:val="0"/>
          <w:marRight w:val="0"/>
          <w:marTop w:val="0"/>
          <w:marBottom w:val="0"/>
          <w:divBdr>
            <w:top w:val="none" w:sz="0" w:space="0" w:color="auto"/>
            <w:left w:val="none" w:sz="0" w:space="0" w:color="auto"/>
            <w:bottom w:val="none" w:sz="0" w:space="0" w:color="auto"/>
            <w:right w:val="none" w:sz="0" w:space="0" w:color="auto"/>
          </w:divBdr>
          <w:divsChild>
            <w:div w:id="1530484411">
              <w:marLeft w:val="0"/>
              <w:marRight w:val="0"/>
              <w:marTop w:val="0"/>
              <w:marBottom w:val="0"/>
              <w:divBdr>
                <w:top w:val="none" w:sz="0" w:space="0" w:color="auto"/>
                <w:left w:val="none" w:sz="0" w:space="0" w:color="auto"/>
                <w:bottom w:val="none" w:sz="0" w:space="0" w:color="auto"/>
                <w:right w:val="none" w:sz="0" w:space="0" w:color="auto"/>
              </w:divBdr>
              <w:divsChild>
                <w:div w:id="1634796227">
                  <w:marLeft w:val="0"/>
                  <w:marRight w:val="0"/>
                  <w:marTop w:val="0"/>
                  <w:marBottom w:val="0"/>
                  <w:divBdr>
                    <w:top w:val="none" w:sz="0" w:space="0" w:color="auto"/>
                    <w:left w:val="none" w:sz="0" w:space="0" w:color="auto"/>
                    <w:bottom w:val="none" w:sz="0" w:space="0" w:color="auto"/>
                    <w:right w:val="none" w:sz="0" w:space="0" w:color="auto"/>
                  </w:divBdr>
                  <w:divsChild>
                    <w:div w:id="318925557">
                      <w:marLeft w:val="0"/>
                      <w:marRight w:val="0"/>
                      <w:marTop w:val="0"/>
                      <w:marBottom w:val="0"/>
                      <w:divBdr>
                        <w:top w:val="none" w:sz="0" w:space="0" w:color="auto"/>
                        <w:left w:val="none" w:sz="0" w:space="0" w:color="auto"/>
                        <w:bottom w:val="none" w:sz="0" w:space="0" w:color="auto"/>
                        <w:right w:val="none" w:sz="0" w:space="0" w:color="auto"/>
                      </w:divBdr>
                    </w:div>
                  </w:divsChild>
                </w:div>
                <w:div w:id="1191260088">
                  <w:marLeft w:val="0"/>
                  <w:marRight w:val="0"/>
                  <w:marTop w:val="0"/>
                  <w:marBottom w:val="0"/>
                  <w:divBdr>
                    <w:top w:val="none" w:sz="0" w:space="0" w:color="auto"/>
                    <w:left w:val="none" w:sz="0" w:space="0" w:color="auto"/>
                    <w:bottom w:val="none" w:sz="0" w:space="0" w:color="auto"/>
                    <w:right w:val="none" w:sz="0" w:space="0" w:color="auto"/>
                  </w:divBdr>
                  <w:divsChild>
                    <w:div w:id="196361485">
                      <w:marLeft w:val="0"/>
                      <w:marRight w:val="0"/>
                      <w:marTop w:val="0"/>
                      <w:marBottom w:val="0"/>
                      <w:divBdr>
                        <w:top w:val="none" w:sz="0" w:space="0" w:color="auto"/>
                        <w:left w:val="none" w:sz="0" w:space="0" w:color="auto"/>
                        <w:bottom w:val="none" w:sz="0" w:space="0" w:color="auto"/>
                        <w:right w:val="none" w:sz="0" w:space="0" w:color="auto"/>
                      </w:divBdr>
                    </w:div>
                  </w:divsChild>
                </w:div>
                <w:div w:id="236944112">
                  <w:marLeft w:val="0"/>
                  <w:marRight w:val="0"/>
                  <w:marTop w:val="0"/>
                  <w:marBottom w:val="0"/>
                  <w:divBdr>
                    <w:top w:val="none" w:sz="0" w:space="0" w:color="auto"/>
                    <w:left w:val="none" w:sz="0" w:space="0" w:color="auto"/>
                    <w:bottom w:val="none" w:sz="0" w:space="0" w:color="auto"/>
                    <w:right w:val="none" w:sz="0" w:space="0" w:color="auto"/>
                  </w:divBdr>
                  <w:divsChild>
                    <w:div w:id="866336946">
                      <w:marLeft w:val="0"/>
                      <w:marRight w:val="0"/>
                      <w:marTop w:val="0"/>
                      <w:marBottom w:val="0"/>
                      <w:divBdr>
                        <w:top w:val="none" w:sz="0" w:space="0" w:color="auto"/>
                        <w:left w:val="none" w:sz="0" w:space="0" w:color="auto"/>
                        <w:bottom w:val="none" w:sz="0" w:space="0" w:color="auto"/>
                        <w:right w:val="none" w:sz="0" w:space="0" w:color="auto"/>
                      </w:divBdr>
                    </w:div>
                  </w:divsChild>
                </w:div>
                <w:div w:id="859705533">
                  <w:marLeft w:val="0"/>
                  <w:marRight w:val="0"/>
                  <w:marTop w:val="0"/>
                  <w:marBottom w:val="0"/>
                  <w:divBdr>
                    <w:top w:val="none" w:sz="0" w:space="0" w:color="auto"/>
                    <w:left w:val="none" w:sz="0" w:space="0" w:color="auto"/>
                    <w:bottom w:val="none" w:sz="0" w:space="0" w:color="auto"/>
                    <w:right w:val="none" w:sz="0" w:space="0" w:color="auto"/>
                  </w:divBdr>
                  <w:divsChild>
                    <w:div w:id="70124008">
                      <w:marLeft w:val="0"/>
                      <w:marRight w:val="0"/>
                      <w:marTop w:val="0"/>
                      <w:marBottom w:val="0"/>
                      <w:divBdr>
                        <w:top w:val="none" w:sz="0" w:space="0" w:color="auto"/>
                        <w:left w:val="none" w:sz="0" w:space="0" w:color="auto"/>
                        <w:bottom w:val="none" w:sz="0" w:space="0" w:color="auto"/>
                        <w:right w:val="none" w:sz="0" w:space="0" w:color="auto"/>
                      </w:divBdr>
                    </w:div>
                  </w:divsChild>
                </w:div>
                <w:div w:id="774906824">
                  <w:marLeft w:val="0"/>
                  <w:marRight w:val="0"/>
                  <w:marTop w:val="0"/>
                  <w:marBottom w:val="0"/>
                  <w:divBdr>
                    <w:top w:val="none" w:sz="0" w:space="0" w:color="auto"/>
                    <w:left w:val="none" w:sz="0" w:space="0" w:color="auto"/>
                    <w:bottom w:val="none" w:sz="0" w:space="0" w:color="auto"/>
                    <w:right w:val="none" w:sz="0" w:space="0" w:color="auto"/>
                  </w:divBdr>
                  <w:divsChild>
                    <w:div w:id="875629380">
                      <w:marLeft w:val="0"/>
                      <w:marRight w:val="0"/>
                      <w:marTop w:val="0"/>
                      <w:marBottom w:val="0"/>
                      <w:divBdr>
                        <w:top w:val="none" w:sz="0" w:space="0" w:color="auto"/>
                        <w:left w:val="none" w:sz="0" w:space="0" w:color="auto"/>
                        <w:bottom w:val="none" w:sz="0" w:space="0" w:color="auto"/>
                        <w:right w:val="none" w:sz="0" w:space="0" w:color="auto"/>
                      </w:divBdr>
                    </w:div>
                  </w:divsChild>
                </w:div>
                <w:div w:id="1346978161">
                  <w:marLeft w:val="0"/>
                  <w:marRight w:val="0"/>
                  <w:marTop w:val="0"/>
                  <w:marBottom w:val="0"/>
                  <w:divBdr>
                    <w:top w:val="none" w:sz="0" w:space="0" w:color="auto"/>
                    <w:left w:val="none" w:sz="0" w:space="0" w:color="auto"/>
                    <w:bottom w:val="none" w:sz="0" w:space="0" w:color="auto"/>
                    <w:right w:val="none" w:sz="0" w:space="0" w:color="auto"/>
                  </w:divBdr>
                  <w:divsChild>
                    <w:div w:id="1136684345">
                      <w:marLeft w:val="0"/>
                      <w:marRight w:val="0"/>
                      <w:marTop w:val="0"/>
                      <w:marBottom w:val="0"/>
                      <w:divBdr>
                        <w:top w:val="none" w:sz="0" w:space="0" w:color="auto"/>
                        <w:left w:val="none" w:sz="0" w:space="0" w:color="auto"/>
                        <w:bottom w:val="none" w:sz="0" w:space="0" w:color="auto"/>
                        <w:right w:val="none" w:sz="0" w:space="0" w:color="auto"/>
                      </w:divBdr>
                    </w:div>
                  </w:divsChild>
                </w:div>
                <w:div w:id="1563325118">
                  <w:marLeft w:val="0"/>
                  <w:marRight w:val="0"/>
                  <w:marTop w:val="0"/>
                  <w:marBottom w:val="0"/>
                  <w:divBdr>
                    <w:top w:val="none" w:sz="0" w:space="0" w:color="auto"/>
                    <w:left w:val="none" w:sz="0" w:space="0" w:color="auto"/>
                    <w:bottom w:val="none" w:sz="0" w:space="0" w:color="auto"/>
                    <w:right w:val="none" w:sz="0" w:space="0" w:color="auto"/>
                  </w:divBdr>
                  <w:divsChild>
                    <w:div w:id="893006251">
                      <w:marLeft w:val="0"/>
                      <w:marRight w:val="0"/>
                      <w:marTop w:val="0"/>
                      <w:marBottom w:val="0"/>
                      <w:divBdr>
                        <w:top w:val="none" w:sz="0" w:space="0" w:color="auto"/>
                        <w:left w:val="none" w:sz="0" w:space="0" w:color="auto"/>
                        <w:bottom w:val="none" w:sz="0" w:space="0" w:color="auto"/>
                        <w:right w:val="none" w:sz="0" w:space="0" w:color="auto"/>
                      </w:divBdr>
                    </w:div>
                    <w:div w:id="69235442">
                      <w:marLeft w:val="0"/>
                      <w:marRight w:val="0"/>
                      <w:marTop w:val="0"/>
                      <w:marBottom w:val="0"/>
                      <w:divBdr>
                        <w:top w:val="none" w:sz="0" w:space="0" w:color="auto"/>
                        <w:left w:val="none" w:sz="0" w:space="0" w:color="auto"/>
                        <w:bottom w:val="none" w:sz="0" w:space="0" w:color="auto"/>
                        <w:right w:val="none" w:sz="0" w:space="0" w:color="auto"/>
                      </w:divBdr>
                    </w:div>
                  </w:divsChild>
                </w:div>
                <w:div w:id="1341347051">
                  <w:marLeft w:val="0"/>
                  <w:marRight w:val="0"/>
                  <w:marTop w:val="0"/>
                  <w:marBottom w:val="0"/>
                  <w:divBdr>
                    <w:top w:val="none" w:sz="0" w:space="0" w:color="auto"/>
                    <w:left w:val="none" w:sz="0" w:space="0" w:color="auto"/>
                    <w:bottom w:val="none" w:sz="0" w:space="0" w:color="auto"/>
                    <w:right w:val="none" w:sz="0" w:space="0" w:color="auto"/>
                  </w:divBdr>
                  <w:divsChild>
                    <w:div w:id="175774163">
                      <w:marLeft w:val="0"/>
                      <w:marRight w:val="0"/>
                      <w:marTop w:val="0"/>
                      <w:marBottom w:val="0"/>
                      <w:divBdr>
                        <w:top w:val="none" w:sz="0" w:space="0" w:color="auto"/>
                        <w:left w:val="none" w:sz="0" w:space="0" w:color="auto"/>
                        <w:bottom w:val="none" w:sz="0" w:space="0" w:color="auto"/>
                        <w:right w:val="none" w:sz="0" w:space="0" w:color="auto"/>
                      </w:divBdr>
                    </w:div>
                  </w:divsChild>
                </w:div>
                <w:div w:id="1950964081">
                  <w:marLeft w:val="0"/>
                  <w:marRight w:val="0"/>
                  <w:marTop w:val="0"/>
                  <w:marBottom w:val="0"/>
                  <w:divBdr>
                    <w:top w:val="none" w:sz="0" w:space="0" w:color="auto"/>
                    <w:left w:val="none" w:sz="0" w:space="0" w:color="auto"/>
                    <w:bottom w:val="none" w:sz="0" w:space="0" w:color="auto"/>
                    <w:right w:val="none" w:sz="0" w:space="0" w:color="auto"/>
                  </w:divBdr>
                  <w:divsChild>
                    <w:div w:id="1359165046">
                      <w:marLeft w:val="0"/>
                      <w:marRight w:val="0"/>
                      <w:marTop w:val="0"/>
                      <w:marBottom w:val="0"/>
                      <w:divBdr>
                        <w:top w:val="none" w:sz="0" w:space="0" w:color="auto"/>
                        <w:left w:val="none" w:sz="0" w:space="0" w:color="auto"/>
                        <w:bottom w:val="none" w:sz="0" w:space="0" w:color="auto"/>
                        <w:right w:val="none" w:sz="0" w:space="0" w:color="auto"/>
                      </w:divBdr>
                    </w:div>
                  </w:divsChild>
                </w:div>
                <w:div w:id="1268385165">
                  <w:marLeft w:val="0"/>
                  <w:marRight w:val="0"/>
                  <w:marTop w:val="0"/>
                  <w:marBottom w:val="0"/>
                  <w:divBdr>
                    <w:top w:val="none" w:sz="0" w:space="0" w:color="auto"/>
                    <w:left w:val="none" w:sz="0" w:space="0" w:color="auto"/>
                    <w:bottom w:val="none" w:sz="0" w:space="0" w:color="auto"/>
                    <w:right w:val="none" w:sz="0" w:space="0" w:color="auto"/>
                  </w:divBdr>
                  <w:divsChild>
                    <w:div w:id="1500779106">
                      <w:marLeft w:val="0"/>
                      <w:marRight w:val="0"/>
                      <w:marTop w:val="0"/>
                      <w:marBottom w:val="0"/>
                      <w:divBdr>
                        <w:top w:val="none" w:sz="0" w:space="0" w:color="auto"/>
                        <w:left w:val="none" w:sz="0" w:space="0" w:color="auto"/>
                        <w:bottom w:val="none" w:sz="0" w:space="0" w:color="auto"/>
                        <w:right w:val="none" w:sz="0" w:space="0" w:color="auto"/>
                      </w:divBdr>
                    </w:div>
                  </w:divsChild>
                </w:div>
                <w:div w:id="1395085947">
                  <w:marLeft w:val="0"/>
                  <w:marRight w:val="0"/>
                  <w:marTop w:val="0"/>
                  <w:marBottom w:val="0"/>
                  <w:divBdr>
                    <w:top w:val="none" w:sz="0" w:space="0" w:color="auto"/>
                    <w:left w:val="none" w:sz="0" w:space="0" w:color="auto"/>
                    <w:bottom w:val="none" w:sz="0" w:space="0" w:color="auto"/>
                    <w:right w:val="none" w:sz="0" w:space="0" w:color="auto"/>
                  </w:divBdr>
                  <w:divsChild>
                    <w:div w:id="19547263">
                      <w:marLeft w:val="0"/>
                      <w:marRight w:val="0"/>
                      <w:marTop w:val="0"/>
                      <w:marBottom w:val="0"/>
                      <w:divBdr>
                        <w:top w:val="none" w:sz="0" w:space="0" w:color="auto"/>
                        <w:left w:val="none" w:sz="0" w:space="0" w:color="auto"/>
                        <w:bottom w:val="none" w:sz="0" w:space="0" w:color="auto"/>
                        <w:right w:val="none" w:sz="0" w:space="0" w:color="auto"/>
                      </w:divBdr>
                    </w:div>
                  </w:divsChild>
                </w:div>
                <w:div w:id="1229270825">
                  <w:marLeft w:val="0"/>
                  <w:marRight w:val="0"/>
                  <w:marTop w:val="0"/>
                  <w:marBottom w:val="0"/>
                  <w:divBdr>
                    <w:top w:val="none" w:sz="0" w:space="0" w:color="auto"/>
                    <w:left w:val="none" w:sz="0" w:space="0" w:color="auto"/>
                    <w:bottom w:val="none" w:sz="0" w:space="0" w:color="auto"/>
                    <w:right w:val="none" w:sz="0" w:space="0" w:color="auto"/>
                  </w:divBdr>
                  <w:divsChild>
                    <w:div w:id="17777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20733">
      <w:bodyDiv w:val="1"/>
      <w:marLeft w:val="0"/>
      <w:marRight w:val="0"/>
      <w:marTop w:val="0"/>
      <w:marBottom w:val="0"/>
      <w:divBdr>
        <w:top w:val="none" w:sz="0" w:space="0" w:color="auto"/>
        <w:left w:val="none" w:sz="0" w:space="0" w:color="auto"/>
        <w:bottom w:val="none" w:sz="0" w:space="0" w:color="auto"/>
        <w:right w:val="none" w:sz="0" w:space="0" w:color="auto"/>
      </w:divBdr>
      <w:divsChild>
        <w:div w:id="586157620">
          <w:marLeft w:val="0"/>
          <w:marRight w:val="0"/>
          <w:marTop w:val="0"/>
          <w:marBottom w:val="0"/>
          <w:divBdr>
            <w:top w:val="none" w:sz="0" w:space="0" w:color="auto"/>
            <w:left w:val="none" w:sz="0" w:space="0" w:color="auto"/>
            <w:bottom w:val="none" w:sz="0" w:space="0" w:color="auto"/>
            <w:right w:val="none" w:sz="0" w:space="0" w:color="auto"/>
          </w:divBdr>
          <w:divsChild>
            <w:div w:id="1713577703">
              <w:marLeft w:val="0"/>
              <w:marRight w:val="0"/>
              <w:marTop w:val="0"/>
              <w:marBottom w:val="0"/>
              <w:divBdr>
                <w:top w:val="none" w:sz="0" w:space="0" w:color="auto"/>
                <w:left w:val="none" w:sz="0" w:space="0" w:color="auto"/>
                <w:bottom w:val="none" w:sz="0" w:space="0" w:color="auto"/>
                <w:right w:val="none" w:sz="0" w:space="0" w:color="auto"/>
              </w:divBdr>
              <w:divsChild>
                <w:div w:id="93866028">
                  <w:marLeft w:val="0"/>
                  <w:marRight w:val="0"/>
                  <w:marTop w:val="0"/>
                  <w:marBottom w:val="0"/>
                  <w:divBdr>
                    <w:top w:val="none" w:sz="0" w:space="0" w:color="auto"/>
                    <w:left w:val="none" w:sz="0" w:space="0" w:color="auto"/>
                    <w:bottom w:val="none" w:sz="0" w:space="0" w:color="auto"/>
                    <w:right w:val="none" w:sz="0" w:space="0" w:color="auto"/>
                  </w:divBdr>
                  <w:divsChild>
                    <w:div w:id="18317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1360">
      <w:bodyDiv w:val="1"/>
      <w:marLeft w:val="0"/>
      <w:marRight w:val="0"/>
      <w:marTop w:val="0"/>
      <w:marBottom w:val="0"/>
      <w:divBdr>
        <w:top w:val="none" w:sz="0" w:space="0" w:color="auto"/>
        <w:left w:val="none" w:sz="0" w:space="0" w:color="auto"/>
        <w:bottom w:val="none" w:sz="0" w:space="0" w:color="auto"/>
        <w:right w:val="none" w:sz="0" w:space="0" w:color="auto"/>
      </w:divBdr>
      <w:divsChild>
        <w:div w:id="1699618504">
          <w:marLeft w:val="0"/>
          <w:marRight w:val="0"/>
          <w:marTop w:val="0"/>
          <w:marBottom w:val="0"/>
          <w:divBdr>
            <w:top w:val="none" w:sz="0" w:space="0" w:color="auto"/>
            <w:left w:val="none" w:sz="0" w:space="0" w:color="auto"/>
            <w:bottom w:val="none" w:sz="0" w:space="0" w:color="auto"/>
            <w:right w:val="none" w:sz="0" w:space="0" w:color="auto"/>
          </w:divBdr>
          <w:divsChild>
            <w:div w:id="1530141604">
              <w:marLeft w:val="0"/>
              <w:marRight w:val="0"/>
              <w:marTop w:val="0"/>
              <w:marBottom w:val="0"/>
              <w:divBdr>
                <w:top w:val="none" w:sz="0" w:space="0" w:color="auto"/>
                <w:left w:val="none" w:sz="0" w:space="0" w:color="auto"/>
                <w:bottom w:val="none" w:sz="0" w:space="0" w:color="auto"/>
                <w:right w:val="none" w:sz="0" w:space="0" w:color="auto"/>
              </w:divBdr>
              <w:divsChild>
                <w:div w:id="619190630">
                  <w:marLeft w:val="0"/>
                  <w:marRight w:val="0"/>
                  <w:marTop w:val="0"/>
                  <w:marBottom w:val="0"/>
                  <w:divBdr>
                    <w:top w:val="none" w:sz="0" w:space="0" w:color="auto"/>
                    <w:left w:val="none" w:sz="0" w:space="0" w:color="auto"/>
                    <w:bottom w:val="none" w:sz="0" w:space="0" w:color="auto"/>
                    <w:right w:val="none" w:sz="0" w:space="0" w:color="auto"/>
                  </w:divBdr>
                  <w:divsChild>
                    <w:div w:id="8458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614">
      <w:bodyDiv w:val="1"/>
      <w:marLeft w:val="0"/>
      <w:marRight w:val="0"/>
      <w:marTop w:val="0"/>
      <w:marBottom w:val="0"/>
      <w:divBdr>
        <w:top w:val="none" w:sz="0" w:space="0" w:color="auto"/>
        <w:left w:val="none" w:sz="0" w:space="0" w:color="auto"/>
        <w:bottom w:val="none" w:sz="0" w:space="0" w:color="auto"/>
        <w:right w:val="none" w:sz="0" w:space="0" w:color="auto"/>
      </w:divBdr>
      <w:divsChild>
        <w:div w:id="344937420">
          <w:marLeft w:val="0"/>
          <w:marRight w:val="0"/>
          <w:marTop w:val="0"/>
          <w:marBottom w:val="0"/>
          <w:divBdr>
            <w:top w:val="none" w:sz="0" w:space="0" w:color="auto"/>
            <w:left w:val="none" w:sz="0" w:space="0" w:color="auto"/>
            <w:bottom w:val="none" w:sz="0" w:space="0" w:color="auto"/>
            <w:right w:val="none" w:sz="0" w:space="0" w:color="auto"/>
          </w:divBdr>
          <w:divsChild>
            <w:div w:id="947858389">
              <w:marLeft w:val="0"/>
              <w:marRight w:val="0"/>
              <w:marTop w:val="0"/>
              <w:marBottom w:val="0"/>
              <w:divBdr>
                <w:top w:val="none" w:sz="0" w:space="0" w:color="auto"/>
                <w:left w:val="none" w:sz="0" w:space="0" w:color="auto"/>
                <w:bottom w:val="none" w:sz="0" w:space="0" w:color="auto"/>
                <w:right w:val="none" w:sz="0" w:space="0" w:color="auto"/>
              </w:divBdr>
              <w:divsChild>
                <w:div w:id="476918459">
                  <w:marLeft w:val="0"/>
                  <w:marRight w:val="0"/>
                  <w:marTop w:val="0"/>
                  <w:marBottom w:val="0"/>
                  <w:divBdr>
                    <w:top w:val="none" w:sz="0" w:space="0" w:color="auto"/>
                    <w:left w:val="none" w:sz="0" w:space="0" w:color="auto"/>
                    <w:bottom w:val="none" w:sz="0" w:space="0" w:color="auto"/>
                    <w:right w:val="none" w:sz="0" w:space="0" w:color="auto"/>
                  </w:divBdr>
                  <w:divsChild>
                    <w:div w:id="1674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97085">
      <w:bodyDiv w:val="1"/>
      <w:marLeft w:val="0"/>
      <w:marRight w:val="0"/>
      <w:marTop w:val="0"/>
      <w:marBottom w:val="0"/>
      <w:divBdr>
        <w:top w:val="none" w:sz="0" w:space="0" w:color="auto"/>
        <w:left w:val="none" w:sz="0" w:space="0" w:color="auto"/>
        <w:bottom w:val="none" w:sz="0" w:space="0" w:color="auto"/>
        <w:right w:val="none" w:sz="0" w:space="0" w:color="auto"/>
      </w:divBdr>
      <w:divsChild>
        <w:div w:id="1907304220">
          <w:marLeft w:val="0"/>
          <w:marRight w:val="0"/>
          <w:marTop w:val="0"/>
          <w:marBottom w:val="0"/>
          <w:divBdr>
            <w:top w:val="none" w:sz="0" w:space="0" w:color="auto"/>
            <w:left w:val="none" w:sz="0" w:space="0" w:color="auto"/>
            <w:bottom w:val="none" w:sz="0" w:space="0" w:color="auto"/>
            <w:right w:val="none" w:sz="0" w:space="0" w:color="auto"/>
          </w:divBdr>
          <w:divsChild>
            <w:div w:id="229579577">
              <w:marLeft w:val="0"/>
              <w:marRight w:val="0"/>
              <w:marTop w:val="0"/>
              <w:marBottom w:val="0"/>
              <w:divBdr>
                <w:top w:val="none" w:sz="0" w:space="0" w:color="auto"/>
                <w:left w:val="none" w:sz="0" w:space="0" w:color="auto"/>
                <w:bottom w:val="none" w:sz="0" w:space="0" w:color="auto"/>
                <w:right w:val="none" w:sz="0" w:space="0" w:color="auto"/>
              </w:divBdr>
              <w:divsChild>
                <w:div w:id="664091215">
                  <w:marLeft w:val="0"/>
                  <w:marRight w:val="0"/>
                  <w:marTop w:val="0"/>
                  <w:marBottom w:val="0"/>
                  <w:divBdr>
                    <w:top w:val="none" w:sz="0" w:space="0" w:color="auto"/>
                    <w:left w:val="none" w:sz="0" w:space="0" w:color="auto"/>
                    <w:bottom w:val="none" w:sz="0" w:space="0" w:color="auto"/>
                    <w:right w:val="none" w:sz="0" w:space="0" w:color="auto"/>
                  </w:divBdr>
                  <w:divsChild>
                    <w:div w:id="3282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56445">
      <w:bodyDiv w:val="1"/>
      <w:marLeft w:val="0"/>
      <w:marRight w:val="0"/>
      <w:marTop w:val="0"/>
      <w:marBottom w:val="0"/>
      <w:divBdr>
        <w:top w:val="none" w:sz="0" w:space="0" w:color="auto"/>
        <w:left w:val="none" w:sz="0" w:space="0" w:color="auto"/>
        <w:bottom w:val="none" w:sz="0" w:space="0" w:color="auto"/>
        <w:right w:val="none" w:sz="0" w:space="0" w:color="auto"/>
      </w:divBdr>
      <w:divsChild>
        <w:div w:id="1173373969">
          <w:marLeft w:val="0"/>
          <w:marRight w:val="0"/>
          <w:marTop w:val="0"/>
          <w:marBottom w:val="0"/>
          <w:divBdr>
            <w:top w:val="none" w:sz="0" w:space="0" w:color="auto"/>
            <w:left w:val="none" w:sz="0" w:space="0" w:color="auto"/>
            <w:bottom w:val="none" w:sz="0" w:space="0" w:color="auto"/>
            <w:right w:val="none" w:sz="0" w:space="0" w:color="auto"/>
          </w:divBdr>
          <w:divsChild>
            <w:div w:id="2110617280">
              <w:marLeft w:val="0"/>
              <w:marRight w:val="0"/>
              <w:marTop w:val="0"/>
              <w:marBottom w:val="0"/>
              <w:divBdr>
                <w:top w:val="none" w:sz="0" w:space="0" w:color="auto"/>
                <w:left w:val="none" w:sz="0" w:space="0" w:color="auto"/>
                <w:bottom w:val="none" w:sz="0" w:space="0" w:color="auto"/>
                <w:right w:val="none" w:sz="0" w:space="0" w:color="auto"/>
              </w:divBdr>
              <w:divsChild>
                <w:div w:id="1156148931">
                  <w:marLeft w:val="0"/>
                  <w:marRight w:val="0"/>
                  <w:marTop w:val="0"/>
                  <w:marBottom w:val="0"/>
                  <w:divBdr>
                    <w:top w:val="none" w:sz="0" w:space="0" w:color="auto"/>
                    <w:left w:val="none" w:sz="0" w:space="0" w:color="auto"/>
                    <w:bottom w:val="none" w:sz="0" w:space="0" w:color="auto"/>
                    <w:right w:val="none" w:sz="0" w:space="0" w:color="auto"/>
                  </w:divBdr>
                  <w:divsChild>
                    <w:div w:id="567035343">
                      <w:marLeft w:val="0"/>
                      <w:marRight w:val="0"/>
                      <w:marTop w:val="0"/>
                      <w:marBottom w:val="0"/>
                      <w:divBdr>
                        <w:top w:val="none" w:sz="0" w:space="0" w:color="auto"/>
                        <w:left w:val="none" w:sz="0" w:space="0" w:color="auto"/>
                        <w:bottom w:val="none" w:sz="0" w:space="0" w:color="auto"/>
                        <w:right w:val="none" w:sz="0" w:space="0" w:color="auto"/>
                      </w:divBdr>
                    </w:div>
                  </w:divsChild>
                </w:div>
                <w:div w:id="1362046649">
                  <w:marLeft w:val="0"/>
                  <w:marRight w:val="0"/>
                  <w:marTop w:val="0"/>
                  <w:marBottom w:val="0"/>
                  <w:divBdr>
                    <w:top w:val="none" w:sz="0" w:space="0" w:color="auto"/>
                    <w:left w:val="none" w:sz="0" w:space="0" w:color="auto"/>
                    <w:bottom w:val="none" w:sz="0" w:space="0" w:color="auto"/>
                    <w:right w:val="none" w:sz="0" w:space="0" w:color="auto"/>
                  </w:divBdr>
                  <w:divsChild>
                    <w:div w:id="1346437826">
                      <w:marLeft w:val="0"/>
                      <w:marRight w:val="0"/>
                      <w:marTop w:val="0"/>
                      <w:marBottom w:val="0"/>
                      <w:divBdr>
                        <w:top w:val="none" w:sz="0" w:space="0" w:color="auto"/>
                        <w:left w:val="none" w:sz="0" w:space="0" w:color="auto"/>
                        <w:bottom w:val="none" w:sz="0" w:space="0" w:color="auto"/>
                        <w:right w:val="none" w:sz="0" w:space="0" w:color="auto"/>
                      </w:divBdr>
                    </w:div>
                  </w:divsChild>
                </w:div>
                <w:div w:id="542448810">
                  <w:marLeft w:val="0"/>
                  <w:marRight w:val="0"/>
                  <w:marTop w:val="0"/>
                  <w:marBottom w:val="0"/>
                  <w:divBdr>
                    <w:top w:val="none" w:sz="0" w:space="0" w:color="auto"/>
                    <w:left w:val="none" w:sz="0" w:space="0" w:color="auto"/>
                    <w:bottom w:val="none" w:sz="0" w:space="0" w:color="auto"/>
                    <w:right w:val="none" w:sz="0" w:space="0" w:color="auto"/>
                  </w:divBdr>
                  <w:divsChild>
                    <w:div w:id="1958826504">
                      <w:marLeft w:val="0"/>
                      <w:marRight w:val="0"/>
                      <w:marTop w:val="0"/>
                      <w:marBottom w:val="0"/>
                      <w:divBdr>
                        <w:top w:val="none" w:sz="0" w:space="0" w:color="auto"/>
                        <w:left w:val="none" w:sz="0" w:space="0" w:color="auto"/>
                        <w:bottom w:val="none" w:sz="0" w:space="0" w:color="auto"/>
                        <w:right w:val="none" w:sz="0" w:space="0" w:color="auto"/>
                      </w:divBdr>
                    </w:div>
                  </w:divsChild>
                </w:div>
                <w:div w:id="1572496808">
                  <w:marLeft w:val="0"/>
                  <w:marRight w:val="0"/>
                  <w:marTop w:val="0"/>
                  <w:marBottom w:val="0"/>
                  <w:divBdr>
                    <w:top w:val="none" w:sz="0" w:space="0" w:color="auto"/>
                    <w:left w:val="none" w:sz="0" w:space="0" w:color="auto"/>
                    <w:bottom w:val="none" w:sz="0" w:space="0" w:color="auto"/>
                    <w:right w:val="none" w:sz="0" w:space="0" w:color="auto"/>
                  </w:divBdr>
                  <w:divsChild>
                    <w:div w:id="1039815191">
                      <w:marLeft w:val="0"/>
                      <w:marRight w:val="0"/>
                      <w:marTop w:val="0"/>
                      <w:marBottom w:val="0"/>
                      <w:divBdr>
                        <w:top w:val="none" w:sz="0" w:space="0" w:color="auto"/>
                        <w:left w:val="none" w:sz="0" w:space="0" w:color="auto"/>
                        <w:bottom w:val="none" w:sz="0" w:space="0" w:color="auto"/>
                        <w:right w:val="none" w:sz="0" w:space="0" w:color="auto"/>
                      </w:divBdr>
                    </w:div>
                  </w:divsChild>
                </w:div>
                <w:div w:id="1467359171">
                  <w:marLeft w:val="0"/>
                  <w:marRight w:val="0"/>
                  <w:marTop w:val="0"/>
                  <w:marBottom w:val="0"/>
                  <w:divBdr>
                    <w:top w:val="none" w:sz="0" w:space="0" w:color="auto"/>
                    <w:left w:val="none" w:sz="0" w:space="0" w:color="auto"/>
                    <w:bottom w:val="none" w:sz="0" w:space="0" w:color="auto"/>
                    <w:right w:val="none" w:sz="0" w:space="0" w:color="auto"/>
                  </w:divBdr>
                  <w:divsChild>
                    <w:div w:id="1549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601271">
      <w:bodyDiv w:val="1"/>
      <w:marLeft w:val="0"/>
      <w:marRight w:val="0"/>
      <w:marTop w:val="0"/>
      <w:marBottom w:val="0"/>
      <w:divBdr>
        <w:top w:val="none" w:sz="0" w:space="0" w:color="auto"/>
        <w:left w:val="none" w:sz="0" w:space="0" w:color="auto"/>
        <w:bottom w:val="none" w:sz="0" w:space="0" w:color="auto"/>
        <w:right w:val="none" w:sz="0" w:space="0" w:color="auto"/>
      </w:divBdr>
      <w:divsChild>
        <w:div w:id="680620450">
          <w:marLeft w:val="0"/>
          <w:marRight w:val="0"/>
          <w:marTop w:val="0"/>
          <w:marBottom w:val="0"/>
          <w:divBdr>
            <w:top w:val="none" w:sz="0" w:space="0" w:color="auto"/>
            <w:left w:val="none" w:sz="0" w:space="0" w:color="auto"/>
            <w:bottom w:val="none" w:sz="0" w:space="0" w:color="auto"/>
            <w:right w:val="none" w:sz="0" w:space="0" w:color="auto"/>
          </w:divBdr>
          <w:divsChild>
            <w:div w:id="1664505373">
              <w:marLeft w:val="0"/>
              <w:marRight w:val="0"/>
              <w:marTop w:val="0"/>
              <w:marBottom w:val="0"/>
              <w:divBdr>
                <w:top w:val="none" w:sz="0" w:space="0" w:color="auto"/>
                <w:left w:val="none" w:sz="0" w:space="0" w:color="auto"/>
                <w:bottom w:val="none" w:sz="0" w:space="0" w:color="auto"/>
                <w:right w:val="none" w:sz="0" w:space="0" w:color="auto"/>
              </w:divBdr>
              <w:divsChild>
                <w:div w:id="2140489632">
                  <w:marLeft w:val="0"/>
                  <w:marRight w:val="0"/>
                  <w:marTop w:val="0"/>
                  <w:marBottom w:val="0"/>
                  <w:divBdr>
                    <w:top w:val="none" w:sz="0" w:space="0" w:color="auto"/>
                    <w:left w:val="none" w:sz="0" w:space="0" w:color="auto"/>
                    <w:bottom w:val="none" w:sz="0" w:space="0" w:color="auto"/>
                    <w:right w:val="none" w:sz="0" w:space="0" w:color="auto"/>
                  </w:divBdr>
                  <w:divsChild>
                    <w:div w:id="14731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79116">
      <w:bodyDiv w:val="1"/>
      <w:marLeft w:val="0"/>
      <w:marRight w:val="0"/>
      <w:marTop w:val="0"/>
      <w:marBottom w:val="0"/>
      <w:divBdr>
        <w:top w:val="none" w:sz="0" w:space="0" w:color="auto"/>
        <w:left w:val="none" w:sz="0" w:space="0" w:color="auto"/>
        <w:bottom w:val="none" w:sz="0" w:space="0" w:color="auto"/>
        <w:right w:val="none" w:sz="0" w:space="0" w:color="auto"/>
      </w:divBdr>
      <w:divsChild>
        <w:div w:id="1821654467">
          <w:marLeft w:val="0"/>
          <w:marRight w:val="0"/>
          <w:marTop w:val="0"/>
          <w:marBottom w:val="0"/>
          <w:divBdr>
            <w:top w:val="none" w:sz="0" w:space="0" w:color="auto"/>
            <w:left w:val="none" w:sz="0" w:space="0" w:color="auto"/>
            <w:bottom w:val="none" w:sz="0" w:space="0" w:color="auto"/>
            <w:right w:val="none" w:sz="0" w:space="0" w:color="auto"/>
          </w:divBdr>
          <w:divsChild>
            <w:div w:id="394281157">
              <w:marLeft w:val="0"/>
              <w:marRight w:val="0"/>
              <w:marTop w:val="0"/>
              <w:marBottom w:val="0"/>
              <w:divBdr>
                <w:top w:val="none" w:sz="0" w:space="0" w:color="auto"/>
                <w:left w:val="none" w:sz="0" w:space="0" w:color="auto"/>
                <w:bottom w:val="none" w:sz="0" w:space="0" w:color="auto"/>
                <w:right w:val="none" w:sz="0" w:space="0" w:color="auto"/>
              </w:divBdr>
              <w:divsChild>
                <w:div w:id="26758106">
                  <w:marLeft w:val="0"/>
                  <w:marRight w:val="0"/>
                  <w:marTop w:val="0"/>
                  <w:marBottom w:val="0"/>
                  <w:divBdr>
                    <w:top w:val="none" w:sz="0" w:space="0" w:color="auto"/>
                    <w:left w:val="none" w:sz="0" w:space="0" w:color="auto"/>
                    <w:bottom w:val="none" w:sz="0" w:space="0" w:color="auto"/>
                    <w:right w:val="none" w:sz="0" w:space="0" w:color="auto"/>
                  </w:divBdr>
                  <w:divsChild>
                    <w:div w:id="21157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8594">
      <w:bodyDiv w:val="1"/>
      <w:marLeft w:val="0"/>
      <w:marRight w:val="0"/>
      <w:marTop w:val="0"/>
      <w:marBottom w:val="0"/>
      <w:divBdr>
        <w:top w:val="none" w:sz="0" w:space="0" w:color="auto"/>
        <w:left w:val="none" w:sz="0" w:space="0" w:color="auto"/>
        <w:bottom w:val="none" w:sz="0" w:space="0" w:color="auto"/>
        <w:right w:val="none" w:sz="0" w:space="0" w:color="auto"/>
      </w:divBdr>
      <w:divsChild>
        <w:div w:id="1845853579">
          <w:marLeft w:val="0"/>
          <w:marRight w:val="0"/>
          <w:marTop w:val="0"/>
          <w:marBottom w:val="0"/>
          <w:divBdr>
            <w:top w:val="none" w:sz="0" w:space="0" w:color="auto"/>
            <w:left w:val="none" w:sz="0" w:space="0" w:color="auto"/>
            <w:bottom w:val="none" w:sz="0" w:space="0" w:color="auto"/>
            <w:right w:val="none" w:sz="0" w:space="0" w:color="auto"/>
          </w:divBdr>
          <w:divsChild>
            <w:div w:id="1534004401">
              <w:marLeft w:val="0"/>
              <w:marRight w:val="0"/>
              <w:marTop w:val="0"/>
              <w:marBottom w:val="0"/>
              <w:divBdr>
                <w:top w:val="none" w:sz="0" w:space="0" w:color="auto"/>
                <w:left w:val="none" w:sz="0" w:space="0" w:color="auto"/>
                <w:bottom w:val="none" w:sz="0" w:space="0" w:color="auto"/>
                <w:right w:val="none" w:sz="0" w:space="0" w:color="auto"/>
              </w:divBdr>
              <w:divsChild>
                <w:div w:id="1194146616">
                  <w:marLeft w:val="0"/>
                  <w:marRight w:val="0"/>
                  <w:marTop w:val="0"/>
                  <w:marBottom w:val="0"/>
                  <w:divBdr>
                    <w:top w:val="none" w:sz="0" w:space="0" w:color="auto"/>
                    <w:left w:val="none" w:sz="0" w:space="0" w:color="auto"/>
                    <w:bottom w:val="none" w:sz="0" w:space="0" w:color="auto"/>
                    <w:right w:val="none" w:sz="0" w:space="0" w:color="auto"/>
                  </w:divBdr>
                  <w:divsChild>
                    <w:div w:id="820120695">
                      <w:marLeft w:val="0"/>
                      <w:marRight w:val="0"/>
                      <w:marTop w:val="0"/>
                      <w:marBottom w:val="0"/>
                      <w:divBdr>
                        <w:top w:val="none" w:sz="0" w:space="0" w:color="auto"/>
                        <w:left w:val="none" w:sz="0" w:space="0" w:color="auto"/>
                        <w:bottom w:val="none" w:sz="0" w:space="0" w:color="auto"/>
                        <w:right w:val="none" w:sz="0" w:space="0" w:color="auto"/>
                      </w:divBdr>
                    </w:div>
                  </w:divsChild>
                </w:div>
                <w:div w:id="1856528914">
                  <w:marLeft w:val="0"/>
                  <w:marRight w:val="0"/>
                  <w:marTop w:val="0"/>
                  <w:marBottom w:val="0"/>
                  <w:divBdr>
                    <w:top w:val="none" w:sz="0" w:space="0" w:color="auto"/>
                    <w:left w:val="none" w:sz="0" w:space="0" w:color="auto"/>
                    <w:bottom w:val="none" w:sz="0" w:space="0" w:color="auto"/>
                    <w:right w:val="none" w:sz="0" w:space="0" w:color="auto"/>
                  </w:divBdr>
                  <w:divsChild>
                    <w:div w:id="1747219317">
                      <w:marLeft w:val="0"/>
                      <w:marRight w:val="0"/>
                      <w:marTop w:val="0"/>
                      <w:marBottom w:val="0"/>
                      <w:divBdr>
                        <w:top w:val="none" w:sz="0" w:space="0" w:color="auto"/>
                        <w:left w:val="none" w:sz="0" w:space="0" w:color="auto"/>
                        <w:bottom w:val="none" w:sz="0" w:space="0" w:color="auto"/>
                        <w:right w:val="none" w:sz="0" w:space="0" w:color="auto"/>
                      </w:divBdr>
                    </w:div>
                  </w:divsChild>
                </w:div>
                <w:div w:id="1587034607">
                  <w:marLeft w:val="0"/>
                  <w:marRight w:val="0"/>
                  <w:marTop w:val="0"/>
                  <w:marBottom w:val="0"/>
                  <w:divBdr>
                    <w:top w:val="none" w:sz="0" w:space="0" w:color="auto"/>
                    <w:left w:val="none" w:sz="0" w:space="0" w:color="auto"/>
                    <w:bottom w:val="none" w:sz="0" w:space="0" w:color="auto"/>
                    <w:right w:val="none" w:sz="0" w:space="0" w:color="auto"/>
                  </w:divBdr>
                  <w:divsChild>
                    <w:div w:id="2107067483">
                      <w:marLeft w:val="0"/>
                      <w:marRight w:val="0"/>
                      <w:marTop w:val="0"/>
                      <w:marBottom w:val="0"/>
                      <w:divBdr>
                        <w:top w:val="none" w:sz="0" w:space="0" w:color="auto"/>
                        <w:left w:val="none" w:sz="0" w:space="0" w:color="auto"/>
                        <w:bottom w:val="none" w:sz="0" w:space="0" w:color="auto"/>
                        <w:right w:val="none" w:sz="0" w:space="0" w:color="auto"/>
                      </w:divBdr>
                    </w:div>
                    <w:div w:id="1854370346">
                      <w:marLeft w:val="0"/>
                      <w:marRight w:val="0"/>
                      <w:marTop w:val="0"/>
                      <w:marBottom w:val="0"/>
                      <w:divBdr>
                        <w:top w:val="none" w:sz="0" w:space="0" w:color="auto"/>
                        <w:left w:val="none" w:sz="0" w:space="0" w:color="auto"/>
                        <w:bottom w:val="none" w:sz="0" w:space="0" w:color="auto"/>
                        <w:right w:val="none" w:sz="0" w:space="0" w:color="auto"/>
                      </w:divBdr>
                    </w:div>
                  </w:divsChild>
                </w:div>
                <w:div w:id="1564943683">
                  <w:marLeft w:val="0"/>
                  <w:marRight w:val="0"/>
                  <w:marTop w:val="0"/>
                  <w:marBottom w:val="0"/>
                  <w:divBdr>
                    <w:top w:val="none" w:sz="0" w:space="0" w:color="auto"/>
                    <w:left w:val="none" w:sz="0" w:space="0" w:color="auto"/>
                    <w:bottom w:val="none" w:sz="0" w:space="0" w:color="auto"/>
                    <w:right w:val="none" w:sz="0" w:space="0" w:color="auto"/>
                  </w:divBdr>
                  <w:divsChild>
                    <w:div w:id="817845354">
                      <w:marLeft w:val="0"/>
                      <w:marRight w:val="0"/>
                      <w:marTop w:val="0"/>
                      <w:marBottom w:val="0"/>
                      <w:divBdr>
                        <w:top w:val="none" w:sz="0" w:space="0" w:color="auto"/>
                        <w:left w:val="none" w:sz="0" w:space="0" w:color="auto"/>
                        <w:bottom w:val="none" w:sz="0" w:space="0" w:color="auto"/>
                        <w:right w:val="none" w:sz="0" w:space="0" w:color="auto"/>
                      </w:divBdr>
                    </w:div>
                    <w:div w:id="110049930">
                      <w:marLeft w:val="0"/>
                      <w:marRight w:val="0"/>
                      <w:marTop w:val="0"/>
                      <w:marBottom w:val="0"/>
                      <w:divBdr>
                        <w:top w:val="none" w:sz="0" w:space="0" w:color="auto"/>
                        <w:left w:val="none" w:sz="0" w:space="0" w:color="auto"/>
                        <w:bottom w:val="none" w:sz="0" w:space="0" w:color="auto"/>
                        <w:right w:val="none" w:sz="0" w:space="0" w:color="auto"/>
                      </w:divBdr>
                    </w:div>
                  </w:divsChild>
                </w:div>
                <w:div w:id="1021663267">
                  <w:marLeft w:val="0"/>
                  <w:marRight w:val="0"/>
                  <w:marTop w:val="0"/>
                  <w:marBottom w:val="0"/>
                  <w:divBdr>
                    <w:top w:val="none" w:sz="0" w:space="0" w:color="auto"/>
                    <w:left w:val="none" w:sz="0" w:space="0" w:color="auto"/>
                    <w:bottom w:val="none" w:sz="0" w:space="0" w:color="auto"/>
                    <w:right w:val="none" w:sz="0" w:space="0" w:color="auto"/>
                  </w:divBdr>
                  <w:divsChild>
                    <w:div w:id="234627576">
                      <w:marLeft w:val="0"/>
                      <w:marRight w:val="0"/>
                      <w:marTop w:val="0"/>
                      <w:marBottom w:val="0"/>
                      <w:divBdr>
                        <w:top w:val="none" w:sz="0" w:space="0" w:color="auto"/>
                        <w:left w:val="none" w:sz="0" w:space="0" w:color="auto"/>
                        <w:bottom w:val="none" w:sz="0" w:space="0" w:color="auto"/>
                        <w:right w:val="none" w:sz="0" w:space="0" w:color="auto"/>
                      </w:divBdr>
                    </w:div>
                  </w:divsChild>
                </w:div>
                <w:div w:id="1787698508">
                  <w:marLeft w:val="0"/>
                  <w:marRight w:val="0"/>
                  <w:marTop w:val="0"/>
                  <w:marBottom w:val="0"/>
                  <w:divBdr>
                    <w:top w:val="none" w:sz="0" w:space="0" w:color="auto"/>
                    <w:left w:val="none" w:sz="0" w:space="0" w:color="auto"/>
                    <w:bottom w:val="none" w:sz="0" w:space="0" w:color="auto"/>
                    <w:right w:val="none" w:sz="0" w:space="0" w:color="auto"/>
                  </w:divBdr>
                  <w:divsChild>
                    <w:div w:id="1397896135">
                      <w:marLeft w:val="0"/>
                      <w:marRight w:val="0"/>
                      <w:marTop w:val="0"/>
                      <w:marBottom w:val="0"/>
                      <w:divBdr>
                        <w:top w:val="none" w:sz="0" w:space="0" w:color="auto"/>
                        <w:left w:val="none" w:sz="0" w:space="0" w:color="auto"/>
                        <w:bottom w:val="none" w:sz="0" w:space="0" w:color="auto"/>
                        <w:right w:val="none" w:sz="0" w:space="0" w:color="auto"/>
                      </w:divBdr>
                    </w:div>
                  </w:divsChild>
                </w:div>
                <w:div w:id="2082946528">
                  <w:marLeft w:val="0"/>
                  <w:marRight w:val="0"/>
                  <w:marTop w:val="0"/>
                  <w:marBottom w:val="0"/>
                  <w:divBdr>
                    <w:top w:val="none" w:sz="0" w:space="0" w:color="auto"/>
                    <w:left w:val="none" w:sz="0" w:space="0" w:color="auto"/>
                    <w:bottom w:val="none" w:sz="0" w:space="0" w:color="auto"/>
                    <w:right w:val="none" w:sz="0" w:space="0" w:color="auto"/>
                  </w:divBdr>
                  <w:divsChild>
                    <w:div w:id="149716307">
                      <w:marLeft w:val="0"/>
                      <w:marRight w:val="0"/>
                      <w:marTop w:val="0"/>
                      <w:marBottom w:val="0"/>
                      <w:divBdr>
                        <w:top w:val="none" w:sz="0" w:space="0" w:color="auto"/>
                        <w:left w:val="none" w:sz="0" w:space="0" w:color="auto"/>
                        <w:bottom w:val="none" w:sz="0" w:space="0" w:color="auto"/>
                        <w:right w:val="none" w:sz="0" w:space="0" w:color="auto"/>
                      </w:divBdr>
                    </w:div>
                  </w:divsChild>
                </w:div>
                <w:div w:id="1695492947">
                  <w:marLeft w:val="0"/>
                  <w:marRight w:val="0"/>
                  <w:marTop w:val="0"/>
                  <w:marBottom w:val="0"/>
                  <w:divBdr>
                    <w:top w:val="none" w:sz="0" w:space="0" w:color="auto"/>
                    <w:left w:val="none" w:sz="0" w:space="0" w:color="auto"/>
                    <w:bottom w:val="none" w:sz="0" w:space="0" w:color="auto"/>
                    <w:right w:val="none" w:sz="0" w:space="0" w:color="auto"/>
                  </w:divBdr>
                  <w:divsChild>
                    <w:div w:id="1123303851">
                      <w:marLeft w:val="0"/>
                      <w:marRight w:val="0"/>
                      <w:marTop w:val="0"/>
                      <w:marBottom w:val="0"/>
                      <w:divBdr>
                        <w:top w:val="none" w:sz="0" w:space="0" w:color="auto"/>
                        <w:left w:val="none" w:sz="0" w:space="0" w:color="auto"/>
                        <w:bottom w:val="none" w:sz="0" w:space="0" w:color="auto"/>
                        <w:right w:val="none" w:sz="0" w:space="0" w:color="auto"/>
                      </w:divBdr>
                    </w:div>
                  </w:divsChild>
                </w:div>
                <w:div w:id="1734498818">
                  <w:marLeft w:val="0"/>
                  <w:marRight w:val="0"/>
                  <w:marTop w:val="0"/>
                  <w:marBottom w:val="0"/>
                  <w:divBdr>
                    <w:top w:val="none" w:sz="0" w:space="0" w:color="auto"/>
                    <w:left w:val="none" w:sz="0" w:space="0" w:color="auto"/>
                    <w:bottom w:val="none" w:sz="0" w:space="0" w:color="auto"/>
                    <w:right w:val="none" w:sz="0" w:space="0" w:color="auto"/>
                  </w:divBdr>
                  <w:divsChild>
                    <w:div w:id="465124946">
                      <w:marLeft w:val="0"/>
                      <w:marRight w:val="0"/>
                      <w:marTop w:val="0"/>
                      <w:marBottom w:val="0"/>
                      <w:divBdr>
                        <w:top w:val="none" w:sz="0" w:space="0" w:color="auto"/>
                        <w:left w:val="none" w:sz="0" w:space="0" w:color="auto"/>
                        <w:bottom w:val="none" w:sz="0" w:space="0" w:color="auto"/>
                        <w:right w:val="none" w:sz="0" w:space="0" w:color="auto"/>
                      </w:divBdr>
                    </w:div>
                  </w:divsChild>
                </w:div>
                <w:div w:id="2087071575">
                  <w:marLeft w:val="0"/>
                  <w:marRight w:val="0"/>
                  <w:marTop w:val="0"/>
                  <w:marBottom w:val="0"/>
                  <w:divBdr>
                    <w:top w:val="none" w:sz="0" w:space="0" w:color="auto"/>
                    <w:left w:val="none" w:sz="0" w:space="0" w:color="auto"/>
                    <w:bottom w:val="none" w:sz="0" w:space="0" w:color="auto"/>
                    <w:right w:val="none" w:sz="0" w:space="0" w:color="auto"/>
                  </w:divBdr>
                  <w:divsChild>
                    <w:div w:id="743333144">
                      <w:marLeft w:val="0"/>
                      <w:marRight w:val="0"/>
                      <w:marTop w:val="0"/>
                      <w:marBottom w:val="0"/>
                      <w:divBdr>
                        <w:top w:val="none" w:sz="0" w:space="0" w:color="auto"/>
                        <w:left w:val="none" w:sz="0" w:space="0" w:color="auto"/>
                        <w:bottom w:val="none" w:sz="0" w:space="0" w:color="auto"/>
                        <w:right w:val="none" w:sz="0" w:space="0" w:color="auto"/>
                      </w:divBdr>
                    </w:div>
                  </w:divsChild>
                </w:div>
                <w:div w:id="571937990">
                  <w:marLeft w:val="0"/>
                  <w:marRight w:val="0"/>
                  <w:marTop w:val="0"/>
                  <w:marBottom w:val="0"/>
                  <w:divBdr>
                    <w:top w:val="none" w:sz="0" w:space="0" w:color="auto"/>
                    <w:left w:val="none" w:sz="0" w:space="0" w:color="auto"/>
                    <w:bottom w:val="none" w:sz="0" w:space="0" w:color="auto"/>
                    <w:right w:val="none" w:sz="0" w:space="0" w:color="auto"/>
                  </w:divBdr>
                  <w:divsChild>
                    <w:div w:id="1086535431">
                      <w:marLeft w:val="0"/>
                      <w:marRight w:val="0"/>
                      <w:marTop w:val="0"/>
                      <w:marBottom w:val="0"/>
                      <w:divBdr>
                        <w:top w:val="none" w:sz="0" w:space="0" w:color="auto"/>
                        <w:left w:val="none" w:sz="0" w:space="0" w:color="auto"/>
                        <w:bottom w:val="none" w:sz="0" w:space="0" w:color="auto"/>
                        <w:right w:val="none" w:sz="0" w:space="0" w:color="auto"/>
                      </w:divBdr>
                    </w:div>
                  </w:divsChild>
                </w:div>
                <w:div w:id="2145349244">
                  <w:marLeft w:val="0"/>
                  <w:marRight w:val="0"/>
                  <w:marTop w:val="0"/>
                  <w:marBottom w:val="0"/>
                  <w:divBdr>
                    <w:top w:val="none" w:sz="0" w:space="0" w:color="auto"/>
                    <w:left w:val="none" w:sz="0" w:space="0" w:color="auto"/>
                    <w:bottom w:val="none" w:sz="0" w:space="0" w:color="auto"/>
                    <w:right w:val="none" w:sz="0" w:space="0" w:color="auto"/>
                  </w:divBdr>
                  <w:divsChild>
                    <w:div w:id="1833056570">
                      <w:marLeft w:val="0"/>
                      <w:marRight w:val="0"/>
                      <w:marTop w:val="0"/>
                      <w:marBottom w:val="0"/>
                      <w:divBdr>
                        <w:top w:val="none" w:sz="0" w:space="0" w:color="auto"/>
                        <w:left w:val="none" w:sz="0" w:space="0" w:color="auto"/>
                        <w:bottom w:val="none" w:sz="0" w:space="0" w:color="auto"/>
                        <w:right w:val="none" w:sz="0" w:space="0" w:color="auto"/>
                      </w:divBdr>
                    </w:div>
                  </w:divsChild>
                </w:div>
                <w:div w:id="1176385742">
                  <w:marLeft w:val="0"/>
                  <w:marRight w:val="0"/>
                  <w:marTop w:val="0"/>
                  <w:marBottom w:val="0"/>
                  <w:divBdr>
                    <w:top w:val="none" w:sz="0" w:space="0" w:color="auto"/>
                    <w:left w:val="none" w:sz="0" w:space="0" w:color="auto"/>
                    <w:bottom w:val="none" w:sz="0" w:space="0" w:color="auto"/>
                    <w:right w:val="none" w:sz="0" w:space="0" w:color="auto"/>
                  </w:divBdr>
                  <w:divsChild>
                    <w:div w:id="837382671">
                      <w:marLeft w:val="0"/>
                      <w:marRight w:val="0"/>
                      <w:marTop w:val="0"/>
                      <w:marBottom w:val="0"/>
                      <w:divBdr>
                        <w:top w:val="none" w:sz="0" w:space="0" w:color="auto"/>
                        <w:left w:val="none" w:sz="0" w:space="0" w:color="auto"/>
                        <w:bottom w:val="none" w:sz="0" w:space="0" w:color="auto"/>
                        <w:right w:val="none" w:sz="0" w:space="0" w:color="auto"/>
                      </w:divBdr>
                    </w:div>
                  </w:divsChild>
                </w:div>
                <w:div w:id="1294561109">
                  <w:marLeft w:val="0"/>
                  <w:marRight w:val="0"/>
                  <w:marTop w:val="0"/>
                  <w:marBottom w:val="0"/>
                  <w:divBdr>
                    <w:top w:val="none" w:sz="0" w:space="0" w:color="auto"/>
                    <w:left w:val="none" w:sz="0" w:space="0" w:color="auto"/>
                    <w:bottom w:val="none" w:sz="0" w:space="0" w:color="auto"/>
                    <w:right w:val="none" w:sz="0" w:space="0" w:color="auto"/>
                  </w:divBdr>
                  <w:divsChild>
                    <w:div w:id="1520319367">
                      <w:marLeft w:val="0"/>
                      <w:marRight w:val="0"/>
                      <w:marTop w:val="0"/>
                      <w:marBottom w:val="0"/>
                      <w:divBdr>
                        <w:top w:val="none" w:sz="0" w:space="0" w:color="auto"/>
                        <w:left w:val="none" w:sz="0" w:space="0" w:color="auto"/>
                        <w:bottom w:val="none" w:sz="0" w:space="0" w:color="auto"/>
                        <w:right w:val="none" w:sz="0" w:space="0" w:color="auto"/>
                      </w:divBdr>
                    </w:div>
                  </w:divsChild>
                </w:div>
                <w:div w:id="144200906">
                  <w:marLeft w:val="0"/>
                  <w:marRight w:val="0"/>
                  <w:marTop w:val="0"/>
                  <w:marBottom w:val="0"/>
                  <w:divBdr>
                    <w:top w:val="none" w:sz="0" w:space="0" w:color="auto"/>
                    <w:left w:val="none" w:sz="0" w:space="0" w:color="auto"/>
                    <w:bottom w:val="none" w:sz="0" w:space="0" w:color="auto"/>
                    <w:right w:val="none" w:sz="0" w:space="0" w:color="auto"/>
                  </w:divBdr>
                  <w:divsChild>
                    <w:div w:id="1274051389">
                      <w:marLeft w:val="0"/>
                      <w:marRight w:val="0"/>
                      <w:marTop w:val="0"/>
                      <w:marBottom w:val="0"/>
                      <w:divBdr>
                        <w:top w:val="none" w:sz="0" w:space="0" w:color="auto"/>
                        <w:left w:val="none" w:sz="0" w:space="0" w:color="auto"/>
                        <w:bottom w:val="none" w:sz="0" w:space="0" w:color="auto"/>
                        <w:right w:val="none" w:sz="0" w:space="0" w:color="auto"/>
                      </w:divBdr>
                    </w:div>
                  </w:divsChild>
                </w:div>
                <w:div w:id="915364111">
                  <w:marLeft w:val="0"/>
                  <w:marRight w:val="0"/>
                  <w:marTop w:val="0"/>
                  <w:marBottom w:val="0"/>
                  <w:divBdr>
                    <w:top w:val="none" w:sz="0" w:space="0" w:color="auto"/>
                    <w:left w:val="none" w:sz="0" w:space="0" w:color="auto"/>
                    <w:bottom w:val="none" w:sz="0" w:space="0" w:color="auto"/>
                    <w:right w:val="none" w:sz="0" w:space="0" w:color="auto"/>
                  </w:divBdr>
                  <w:divsChild>
                    <w:div w:id="1776443840">
                      <w:marLeft w:val="0"/>
                      <w:marRight w:val="0"/>
                      <w:marTop w:val="0"/>
                      <w:marBottom w:val="0"/>
                      <w:divBdr>
                        <w:top w:val="none" w:sz="0" w:space="0" w:color="auto"/>
                        <w:left w:val="none" w:sz="0" w:space="0" w:color="auto"/>
                        <w:bottom w:val="none" w:sz="0" w:space="0" w:color="auto"/>
                        <w:right w:val="none" w:sz="0" w:space="0" w:color="auto"/>
                      </w:divBdr>
                    </w:div>
                    <w:div w:id="456949757">
                      <w:marLeft w:val="0"/>
                      <w:marRight w:val="0"/>
                      <w:marTop w:val="0"/>
                      <w:marBottom w:val="0"/>
                      <w:divBdr>
                        <w:top w:val="none" w:sz="0" w:space="0" w:color="auto"/>
                        <w:left w:val="none" w:sz="0" w:space="0" w:color="auto"/>
                        <w:bottom w:val="none" w:sz="0" w:space="0" w:color="auto"/>
                        <w:right w:val="none" w:sz="0" w:space="0" w:color="auto"/>
                      </w:divBdr>
                    </w:div>
                  </w:divsChild>
                </w:div>
                <w:div w:id="466707114">
                  <w:marLeft w:val="0"/>
                  <w:marRight w:val="0"/>
                  <w:marTop w:val="0"/>
                  <w:marBottom w:val="0"/>
                  <w:divBdr>
                    <w:top w:val="none" w:sz="0" w:space="0" w:color="auto"/>
                    <w:left w:val="none" w:sz="0" w:space="0" w:color="auto"/>
                    <w:bottom w:val="none" w:sz="0" w:space="0" w:color="auto"/>
                    <w:right w:val="none" w:sz="0" w:space="0" w:color="auto"/>
                  </w:divBdr>
                  <w:divsChild>
                    <w:div w:id="759062165">
                      <w:marLeft w:val="0"/>
                      <w:marRight w:val="0"/>
                      <w:marTop w:val="0"/>
                      <w:marBottom w:val="0"/>
                      <w:divBdr>
                        <w:top w:val="none" w:sz="0" w:space="0" w:color="auto"/>
                        <w:left w:val="none" w:sz="0" w:space="0" w:color="auto"/>
                        <w:bottom w:val="none" w:sz="0" w:space="0" w:color="auto"/>
                        <w:right w:val="none" w:sz="0" w:space="0" w:color="auto"/>
                      </w:divBdr>
                    </w:div>
                  </w:divsChild>
                </w:div>
                <w:div w:id="290400655">
                  <w:marLeft w:val="0"/>
                  <w:marRight w:val="0"/>
                  <w:marTop w:val="0"/>
                  <w:marBottom w:val="0"/>
                  <w:divBdr>
                    <w:top w:val="none" w:sz="0" w:space="0" w:color="auto"/>
                    <w:left w:val="none" w:sz="0" w:space="0" w:color="auto"/>
                    <w:bottom w:val="none" w:sz="0" w:space="0" w:color="auto"/>
                    <w:right w:val="none" w:sz="0" w:space="0" w:color="auto"/>
                  </w:divBdr>
                  <w:divsChild>
                    <w:div w:id="1127159690">
                      <w:marLeft w:val="0"/>
                      <w:marRight w:val="0"/>
                      <w:marTop w:val="0"/>
                      <w:marBottom w:val="0"/>
                      <w:divBdr>
                        <w:top w:val="none" w:sz="0" w:space="0" w:color="auto"/>
                        <w:left w:val="none" w:sz="0" w:space="0" w:color="auto"/>
                        <w:bottom w:val="none" w:sz="0" w:space="0" w:color="auto"/>
                        <w:right w:val="none" w:sz="0" w:space="0" w:color="auto"/>
                      </w:divBdr>
                    </w:div>
                  </w:divsChild>
                </w:div>
                <w:div w:id="1329358781">
                  <w:marLeft w:val="0"/>
                  <w:marRight w:val="0"/>
                  <w:marTop w:val="0"/>
                  <w:marBottom w:val="0"/>
                  <w:divBdr>
                    <w:top w:val="none" w:sz="0" w:space="0" w:color="auto"/>
                    <w:left w:val="none" w:sz="0" w:space="0" w:color="auto"/>
                    <w:bottom w:val="none" w:sz="0" w:space="0" w:color="auto"/>
                    <w:right w:val="none" w:sz="0" w:space="0" w:color="auto"/>
                  </w:divBdr>
                  <w:divsChild>
                    <w:div w:id="1691637855">
                      <w:marLeft w:val="0"/>
                      <w:marRight w:val="0"/>
                      <w:marTop w:val="0"/>
                      <w:marBottom w:val="0"/>
                      <w:divBdr>
                        <w:top w:val="none" w:sz="0" w:space="0" w:color="auto"/>
                        <w:left w:val="none" w:sz="0" w:space="0" w:color="auto"/>
                        <w:bottom w:val="none" w:sz="0" w:space="0" w:color="auto"/>
                        <w:right w:val="none" w:sz="0" w:space="0" w:color="auto"/>
                      </w:divBdr>
                    </w:div>
                  </w:divsChild>
                </w:div>
                <w:div w:id="2077975054">
                  <w:marLeft w:val="0"/>
                  <w:marRight w:val="0"/>
                  <w:marTop w:val="0"/>
                  <w:marBottom w:val="0"/>
                  <w:divBdr>
                    <w:top w:val="none" w:sz="0" w:space="0" w:color="auto"/>
                    <w:left w:val="none" w:sz="0" w:space="0" w:color="auto"/>
                    <w:bottom w:val="none" w:sz="0" w:space="0" w:color="auto"/>
                    <w:right w:val="none" w:sz="0" w:space="0" w:color="auto"/>
                  </w:divBdr>
                  <w:divsChild>
                    <w:div w:id="1788546823">
                      <w:marLeft w:val="0"/>
                      <w:marRight w:val="0"/>
                      <w:marTop w:val="0"/>
                      <w:marBottom w:val="0"/>
                      <w:divBdr>
                        <w:top w:val="none" w:sz="0" w:space="0" w:color="auto"/>
                        <w:left w:val="none" w:sz="0" w:space="0" w:color="auto"/>
                        <w:bottom w:val="none" w:sz="0" w:space="0" w:color="auto"/>
                        <w:right w:val="none" w:sz="0" w:space="0" w:color="auto"/>
                      </w:divBdr>
                    </w:div>
                  </w:divsChild>
                </w:div>
                <w:div w:id="1604537705">
                  <w:marLeft w:val="0"/>
                  <w:marRight w:val="0"/>
                  <w:marTop w:val="0"/>
                  <w:marBottom w:val="0"/>
                  <w:divBdr>
                    <w:top w:val="none" w:sz="0" w:space="0" w:color="auto"/>
                    <w:left w:val="none" w:sz="0" w:space="0" w:color="auto"/>
                    <w:bottom w:val="none" w:sz="0" w:space="0" w:color="auto"/>
                    <w:right w:val="none" w:sz="0" w:space="0" w:color="auto"/>
                  </w:divBdr>
                  <w:divsChild>
                    <w:div w:id="1263027821">
                      <w:marLeft w:val="0"/>
                      <w:marRight w:val="0"/>
                      <w:marTop w:val="0"/>
                      <w:marBottom w:val="0"/>
                      <w:divBdr>
                        <w:top w:val="none" w:sz="0" w:space="0" w:color="auto"/>
                        <w:left w:val="none" w:sz="0" w:space="0" w:color="auto"/>
                        <w:bottom w:val="none" w:sz="0" w:space="0" w:color="auto"/>
                        <w:right w:val="none" w:sz="0" w:space="0" w:color="auto"/>
                      </w:divBdr>
                    </w:div>
                  </w:divsChild>
                </w:div>
                <w:div w:id="1986934885">
                  <w:marLeft w:val="0"/>
                  <w:marRight w:val="0"/>
                  <w:marTop w:val="0"/>
                  <w:marBottom w:val="0"/>
                  <w:divBdr>
                    <w:top w:val="none" w:sz="0" w:space="0" w:color="auto"/>
                    <w:left w:val="none" w:sz="0" w:space="0" w:color="auto"/>
                    <w:bottom w:val="none" w:sz="0" w:space="0" w:color="auto"/>
                    <w:right w:val="none" w:sz="0" w:space="0" w:color="auto"/>
                  </w:divBdr>
                  <w:divsChild>
                    <w:div w:id="1319768639">
                      <w:marLeft w:val="0"/>
                      <w:marRight w:val="0"/>
                      <w:marTop w:val="0"/>
                      <w:marBottom w:val="0"/>
                      <w:divBdr>
                        <w:top w:val="none" w:sz="0" w:space="0" w:color="auto"/>
                        <w:left w:val="none" w:sz="0" w:space="0" w:color="auto"/>
                        <w:bottom w:val="none" w:sz="0" w:space="0" w:color="auto"/>
                        <w:right w:val="none" w:sz="0" w:space="0" w:color="auto"/>
                      </w:divBdr>
                    </w:div>
                  </w:divsChild>
                </w:div>
                <w:div w:id="101463566">
                  <w:marLeft w:val="0"/>
                  <w:marRight w:val="0"/>
                  <w:marTop w:val="0"/>
                  <w:marBottom w:val="0"/>
                  <w:divBdr>
                    <w:top w:val="none" w:sz="0" w:space="0" w:color="auto"/>
                    <w:left w:val="none" w:sz="0" w:space="0" w:color="auto"/>
                    <w:bottom w:val="none" w:sz="0" w:space="0" w:color="auto"/>
                    <w:right w:val="none" w:sz="0" w:space="0" w:color="auto"/>
                  </w:divBdr>
                  <w:divsChild>
                    <w:div w:id="3386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7266">
      <w:bodyDiv w:val="1"/>
      <w:marLeft w:val="0"/>
      <w:marRight w:val="0"/>
      <w:marTop w:val="0"/>
      <w:marBottom w:val="0"/>
      <w:divBdr>
        <w:top w:val="none" w:sz="0" w:space="0" w:color="auto"/>
        <w:left w:val="none" w:sz="0" w:space="0" w:color="auto"/>
        <w:bottom w:val="none" w:sz="0" w:space="0" w:color="auto"/>
        <w:right w:val="none" w:sz="0" w:space="0" w:color="auto"/>
      </w:divBdr>
      <w:divsChild>
        <w:div w:id="528567811">
          <w:marLeft w:val="0"/>
          <w:marRight w:val="0"/>
          <w:marTop w:val="0"/>
          <w:marBottom w:val="0"/>
          <w:divBdr>
            <w:top w:val="none" w:sz="0" w:space="0" w:color="auto"/>
            <w:left w:val="none" w:sz="0" w:space="0" w:color="auto"/>
            <w:bottom w:val="none" w:sz="0" w:space="0" w:color="auto"/>
            <w:right w:val="none" w:sz="0" w:space="0" w:color="auto"/>
          </w:divBdr>
          <w:divsChild>
            <w:div w:id="1048458578">
              <w:marLeft w:val="0"/>
              <w:marRight w:val="0"/>
              <w:marTop w:val="0"/>
              <w:marBottom w:val="0"/>
              <w:divBdr>
                <w:top w:val="none" w:sz="0" w:space="0" w:color="auto"/>
                <w:left w:val="none" w:sz="0" w:space="0" w:color="auto"/>
                <w:bottom w:val="none" w:sz="0" w:space="0" w:color="auto"/>
                <w:right w:val="none" w:sz="0" w:space="0" w:color="auto"/>
              </w:divBdr>
              <w:divsChild>
                <w:div w:id="1255360262">
                  <w:marLeft w:val="0"/>
                  <w:marRight w:val="0"/>
                  <w:marTop w:val="0"/>
                  <w:marBottom w:val="0"/>
                  <w:divBdr>
                    <w:top w:val="none" w:sz="0" w:space="0" w:color="auto"/>
                    <w:left w:val="none" w:sz="0" w:space="0" w:color="auto"/>
                    <w:bottom w:val="none" w:sz="0" w:space="0" w:color="auto"/>
                    <w:right w:val="none" w:sz="0" w:space="0" w:color="auto"/>
                  </w:divBdr>
                  <w:divsChild>
                    <w:div w:id="889611266">
                      <w:marLeft w:val="0"/>
                      <w:marRight w:val="0"/>
                      <w:marTop w:val="0"/>
                      <w:marBottom w:val="0"/>
                      <w:divBdr>
                        <w:top w:val="none" w:sz="0" w:space="0" w:color="auto"/>
                        <w:left w:val="none" w:sz="0" w:space="0" w:color="auto"/>
                        <w:bottom w:val="none" w:sz="0" w:space="0" w:color="auto"/>
                        <w:right w:val="none" w:sz="0" w:space="0" w:color="auto"/>
                      </w:divBdr>
                    </w:div>
                  </w:divsChild>
                </w:div>
                <w:div w:id="1892501065">
                  <w:marLeft w:val="0"/>
                  <w:marRight w:val="0"/>
                  <w:marTop w:val="0"/>
                  <w:marBottom w:val="0"/>
                  <w:divBdr>
                    <w:top w:val="none" w:sz="0" w:space="0" w:color="auto"/>
                    <w:left w:val="none" w:sz="0" w:space="0" w:color="auto"/>
                    <w:bottom w:val="none" w:sz="0" w:space="0" w:color="auto"/>
                    <w:right w:val="none" w:sz="0" w:space="0" w:color="auto"/>
                  </w:divBdr>
                  <w:divsChild>
                    <w:div w:id="1362508674">
                      <w:marLeft w:val="0"/>
                      <w:marRight w:val="0"/>
                      <w:marTop w:val="0"/>
                      <w:marBottom w:val="0"/>
                      <w:divBdr>
                        <w:top w:val="none" w:sz="0" w:space="0" w:color="auto"/>
                        <w:left w:val="none" w:sz="0" w:space="0" w:color="auto"/>
                        <w:bottom w:val="none" w:sz="0" w:space="0" w:color="auto"/>
                        <w:right w:val="none" w:sz="0" w:space="0" w:color="auto"/>
                      </w:divBdr>
                    </w:div>
                  </w:divsChild>
                </w:div>
                <w:div w:id="1902521785">
                  <w:marLeft w:val="0"/>
                  <w:marRight w:val="0"/>
                  <w:marTop w:val="0"/>
                  <w:marBottom w:val="0"/>
                  <w:divBdr>
                    <w:top w:val="none" w:sz="0" w:space="0" w:color="auto"/>
                    <w:left w:val="none" w:sz="0" w:space="0" w:color="auto"/>
                    <w:bottom w:val="none" w:sz="0" w:space="0" w:color="auto"/>
                    <w:right w:val="none" w:sz="0" w:space="0" w:color="auto"/>
                  </w:divBdr>
                  <w:divsChild>
                    <w:div w:id="1895846831">
                      <w:marLeft w:val="0"/>
                      <w:marRight w:val="0"/>
                      <w:marTop w:val="0"/>
                      <w:marBottom w:val="0"/>
                      <w:divBdr>
                        <w:top w:val="none" w:sz="0" w:space="0" w:color="auto"/>
                        <w:left w:val="none" w:sz="0" w:space="0" w:color="auto"/>
                        <w:bottom w:val="none" w:sz="0" w:space="0" w:color="auto"/>
                        <w:right w:val="none" w:sz="0" w:space="0" w:color="auto"/>
                      </w:divBdr>
                    </w:div>
                  </w:divsChild>
                </w:div>
                <w:div w:id="1303541704">
                  <w:marLeft w:val="0"/>
                  <w:marRight w:val="0"/>
                  <w:marTop w:val="0"/>
                  <w:marBottom w:val="0"/>
                  <w:divBdr>
                    <w:top w:val="none" w:sz="0" w:space="0" w:color="auto"/>
                    <w:left w:val="none" w:sz="0" w:space="0" w:color="auto"/>
                    <w:bottom w:val="none" w:sz="0" w:space="0" w:color="auto"/>
                    <w:right w:val="none" w:sz="0" w:space="0" w:color="auto"/>
                  </w:divBdr>
                  <w:divsChild>
                    <w:div w:id="464128890">
                      <w:marLeft w:val="0"/>
                      <w:marRight w:val="0"/>
                      <w:marTop w:val="0"/>
                      <w:marBottom w:val="0"/>
                      <w:divBdr>
                        <w:top w:val="none" w:sz="0" w:space="0" w:color="auto"/>
                        <w:left w:val="none" w:sz="0" w:space="0" w:color="auto"/>
                        <w:bottom w:val="none" w:sz="0" w:space="0" w:color="auto"/>
                        <w:right w:val="none" w:sz="0" w:space="0" w:color="auto"/>
                      </w:divBdr>
                    </w:div>
                  </w:divsChild>
                </w:div>
                <w:div w:id="385296115">
                  <w:marLeft w:val="0"/>
                  <w:marRight w:val="0"/>
                  <w:marTop w:val="0"/>
                  <w:marBottom w:val="0"/>
                  <w:divBdr>
                    <w:top w:val="none" w:sz="0" w:space="0" w:color="auto"/>
                    <w:left w:val="none" w:sz="0" w:space="0" w:color="auto"/>
                    <w:bottom w:val="none" w:sz="0" w:space="0" w:color="auto"/>
                    <w:right w:val="none" w:sz="0" w:space="0" w:color="auto"/>
                  </w:divBdr>
                  <w:divsChild>
                    <w:div w:id="1531912195">
                      <w:marLeft w:val="0"/>
                      <w:marRight w:val="0"/>
                      <w:marTop w:val="0"/>
                      <w:marBottom w:val="0"/>
                      <w:divBdr>
                        <w:top w:val="none" w:sz="0" w:space="0" w:color="auto"/>
                        <w:left w:val="none" w:sz="0" w:space="0" w:color="auto"/>
                        <w:bottom w:val="none" w:sz="0" w:space="0" w:color="auto"/>
                        <w:right w:val="none" w:sz="0" w:space="0" w:color="auto"/>
                      </w:divBdr>
                    </w:div>
                  </w:divsChild>
                </w:div>
                <w:div w:id="695081797">
                  <w:marLeft w:val="0"/>
                  <w:marRight w:val="0"/>
                  <w:marTop w:val="0"/>
                  <w:marBottom w:val="0"/>
                  <w:divBdr>
                    <w:top w:val="none" w:sz="0" w:space="0" w:color="auto"/>
                    <w:left w:val="none" w:sz="0" w:space="0" w:color="auto"/>
                    <w:bottom w:val="none" w:sz="0" w:space="0" w:color="auto"/>
                    <w:right w:val="none" w:sz="0" w:space="0" w:color="auto"/>
                  </w:divBdr>
                  <w:divsChild>
                    <w:div w:id="13082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57428">
      <w:bodyDiv w:val="1"/>
      <w:marLeft w:val="0"/>
      <w:marRight w:val="0"/>
      <w:marTop w:val="0"/>
      <w:marBottom w:val="0"/>
      <w:divBdr>
        <w:top w:val="none" w:sz="0" w:space="0" w:color="auto"/>
        <w:left w:val="none" w:sz="0" w:space="0" w:color="auto"/>
        <w:bottom w:val="none" w:sz="0" w:space="0" w:color="auto"/>
        <w:right w:val="none" w:sz="0" w:space="0" w:color="auto"/>
      </w:divBdr>
      <w:divsChild>
        <w:div w:id="1065446100">
          <w:marLeft w:val="0"/>
          <w:marRight w:val="0"/>
          <w:marTop w:val="0"/>
          <w:marBottom w:val="0"/>
          <w:divBdr>
            <w:top w:val="none" w:sz="0" w:space="0" w:color="auto"/>
            <w:left w:val="none" w:sz="0" w:space="0" w:color="auto"/>
            <w:bottom w:val="none" w:sz="0" w:space="0" w:color="auto"/>
            <w:right w:val="none" w:sz="0" w:space="0" w:color="auto"/>
          </w:divBdr>
          <w:divsChild>
            <w:div w:id="990215136">
              <w:marLeft w:val="0"/>
              <w:marRight w:val="0"/>
              <w:marTop w:val="0"/>
              <w:marBottom w:val="0"/>
              <w:divBdr>
                <w:top w:val="none" w:sz="0" w:space="0" w:color="auto"/>
                <w:left w:val="none" w:sz="0" w:space="0" w:color="auto"/>
                <w:bottom w:val="none" w:sz="0" w:space="0" w:color="auto"/>
                <w:right w:val="none" w:sz="0" w:space="0" w:color="auto"/>
              </w:divBdr>
              <w:divsChild>
                <w:div w:id="1897426266">
                  <w:marLeft w:val="0"/>
                  <w:marRight w:val="0"/>
                  <w:marTop w:val="0"/>
                  <w:marBottom w:val="0"/>
                  <w:divBdr>
                    <w:top w:val="none" w:sz="0" w:space="0" w:color="auto"/>
                    <w:left w:val="none" w:sz="0" w:space="0" w:color="auto"/>
                    <w:bottom w:val="none" w:sz="0" w:space="0" w:color="auto"/>
                    <w:right w:val="none" w:sz="0" w:space="0" w:color="auto"/>
                  </w:divBdr>
                  <w:divsChild>
                    <w:div w:id="251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5049">
              <w:marLeft w:val="0"/>
              <w:marRight w:val="0"/>
              <w:marTop w:val="0"/>
              <w:marBottom w:val="0"/>
              <w:divBdr>
                <w:top w:val="none" w:sz="0" w:space="0" w:color="auto"/>
                <w:left w:val="none" w:sz="0" w:space="0" w:color="auto"/>
                <w:bottom w:val="none" w:sz="0" w:space="0" w:color="auto"/>
                <w:right w:val="none" w:sz="0" w:space="0" w:color="auto"/>
              </w:divBdr>
              <w:divsChild>
                <w:div w:id="1741756253">
                  <w:marLeft w:val="0"/>
                  <w:marRight w:val="0"/>
                  <w:marTop w:val="0"/>
                  <w:marBottom w:val="0"/>
                  <w:divBdr>
                    <w:top w:val="none" w:sz="0" w:space="0" w:color="auto"/>
                    <w:left w:val="none" w:sz="0" w:space="0" w:color="auto"/>
                    <w:bottom w:val="none" w:sz="0" w:space="0" w:color="auto"/>
                    <w:right w:val="none" w:sz="0" w:space="0" w:color="auto"/>
                  </w:divBdr>
                  <w:divsChild>
                    <w:div w:id="16918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8239">
      <w:bodyDiv w:val="1"/>
      <w:marLeft w:val="0"/>
      <w:marRight w:val="0"/>
      <w:marTop w:val="0"/>
      <w:marBottom w:val="0"/>
      <w:divBdr>
        <w:top w:val="none" w:sz="0" w:space="0" w:color="auto"/>
        <w:left w:val="none" w:sz="0" w:space="0" w:color="auto"/>
        <w:bottom w:val="none" w:sz="0" w:space="0" w:color="auto"/>
        <w:right w:val="none" w:sz="0" w:space="0" w:color="auto"/>
      </w:divBdr>
      <w:divsChild>
        <w:div w:id="801265870">
          <w:marLeft w:val="0"/>
          <w:marRight w:val="0"/>
          <w:marTop w:val="0"/>
          <w:marBottom w:val="0"/>
          <w:divBdr>
            <w:top w:val="none" w:sz="0" w:space="0" w:color="auto"/>
            <w:left w:val="none" w:sz="0" w:space="0" w:color="auto"/>
            <w:bottom w:val="none" w:sz="0" w:space="0" w:color="auto"/>
            <w:right w:val="none" w:sz="0" w:space="0" w:color="auto"/>
          </w:divBdr>
          <w:divsChild>
            <w:div w:id="216547701">
              <w:marLeft w:val="0"/>
              <w:marRight w:val="0"/>
              <w:marTop w:val="0"/>
              <w:marBottom w:val="0"/>
              <w:divBdr>
                <w:top w:val="none" w:sz="0" w:space="0" w:color="auto"/>
                <w:left w:val="none" w:sz="0" w:space="0" w:color="auto"/>
                <w:bottom w:val="none" w:sz="0" w:space="0" w:color="auto"/>
                <w:right w:val="none" w:sz="0" w:space="0" w:color="auto"/>
              </w:divBdr>
              <w:divsChild>
                <w:div w:id="1337997713">
                  <w:marLeft w:val="0"/>
                  <w:marRight w:val="0"/>
                  <w:marTop w:val="0"/>
                  <w:marBottom w:val="0"/>
                  <w:divBdr>
                    <w:top w:val="none" w:sz="0" w:space="0" w:color="auto"/>
                    <w:left w:val="none" w:sz="0" w:space="0" w:color="auto"/>
                    <w:bottom w:val="none" w:sz="0" w:space="0" w:color="auto"/>
                    <w:right w:val="none" w:sz="0" w:space="0" w:color="auto"/>
                  </w:divBdr>
                  <w:divsChild>
                    <w:div w:id="2084453012">
                      <w:marLeft w:val="0"/>
                      <w:marRight w:val="0"/>
                      <w:marTop w:val="0"/>
                      <w:marBottom w:val="0"/>
                      <w:divBdr>
                        <w:top w:val="none" w:sz="0" w:space="0" w:color="auto"/>
                        <w:left w:val="none" w:sz="0" w:space="0" w:color="auto"/>
                        <w:bottom w:val="none" w:sz="0" w:space="0" w:color="auto"/>
                        <w:right w:val="none" w:sz="0" w:space="0" w:color="auto"/>
                      </w:divBdr>
                    </w:div>
                  </w:divsChild>
                </w:div>
                <w:div w:id="1166365051">
                  <w:marLeft w:val="0"/>
                  <w:marRight w:val="0"/>
                  <w:marTop w:val="0"/>
                  <w:marBottom w:val="0"/>
                  <w:divBdr>
                    <w:top w:val="none" w:sz="0" w:space="0" w:color="auto"/>
                    <w:left w:val="none" w:sz="0" w:space="0" w:color="auto"/>
                    <w:bottom w:val="none" w:sz="0" w:space="0" w:color="auto"/>
                    <w:right w:val="none" w:sz="0" w:space="0" w:color="auto"/>
                  </w:divBdr>
                  <w:divsChild>
                    <w:div w:id="281960106">
                      <w:marLeft w:val="0"/>
                      <w:marRight w:val="0"/>
                      <w:marTop w:val="0"/>
                      <w:marBottom w:val="0"/>
                      <w:divBdr>
                        <w:top w:val="none" w:sz="0" w:space="0" w:color="auto"/>
                        <w:left w:val="none" w:sz="0" w:space="0" w:color="auto"/>
                        <w:bottom w:val="none" w:sz="0" w:space="0" w:color="auto"/>
                        <w:right w:val="none" w:sz="0" w:space="0" w:color="auto"/>
                      </w:divBdr>
                    </w:div>
                  </w:divsChild>
                </w:div>
                <w:div w:id="148520872">
                  <w:marLeft w:val="0"/>
                  <w:marRight w:val="0"/>
                  <w:marTop w:val="0"/>
                  <w:marBottom w:val="0"/>
                  <w:divBdr>
                    <w:top w:val="none" w:sz="0" w:space="0" w:color="auto"/>
                    <w:left w:val="none" w:sz="0" w:space="0" w:color="auto"/>
                    <w:bottom w:val="none" w:sz="0" w:space="0" w:color="auto"/>
                    <w:right w:val="none" w:sz="0" w:space="0" w:color="auto"/>
                  </w:divBdr>
                  <w:divsChild>
                    <w:div w:id="136800777">
                      <w:marLeft w:val="0"/>
                      <w:marRight w:val="0"/>
                      <w:marTop w:val="0"/>
                      <w:marBottom w:val="0"/>
                      <w:divBdr>
                        <w:top w:val="none" w:sz="0" w:space="0" w:color="auto"/>
                        <w:left w:val="none" w:sz="0" w:space="0" w:color="auto"/>
                        <w:bottom w:val="none" w:sz="0" w:space="0" w:color="auto"/>
                        <w:right w:val="none" w:sz="0" w:space="0" w:color="auto"/>
                      </w:divBdr>
                    </w:div>
                  </w:divsChild>
                </w:div>
                <w:div w:id="1232470955">
                  <w:marLeft w:val="0"/>
                  <w:marRight w:val="0"/>
                  <w:marTop w:val="0"/>
                  <w:marBottom w:val="0"/>
                  <w:divBdr>
                    <w:top w:val="none" w:sz="0" w:space="0" w:color="auto"/>
                    <w:left w:val="none" w:sz="0" w:space="0" w:color="auto"/>
                    <w:bottom w:val="none" w:sz="0" w:space="0" w:color="auto"/>
                    <w:right w:val="none" w:sz="0" w:space="0" w:color="auto"/>
                  </w:divBdr>
                  <w:divsChild>
                    <w:div w:id="856501373">
                      <w:marLeft w:val="0"/>
                      <w:marRight w:val="0"/>
                      <w:marTop w:val="0"/>
                      <w:marBottom w:val="0"/>
                      <w:divBdr>
                        <w:top w:val="none" w:sz="0" w:space="0" w:color="auto"/>
                        <w:left w:val="none" w:sz="0" w:space="0" w:color="auto"/>
                        <w:bottom w:val="none" w:sz="0" w:space="0" w:color="auto"/>
                        <w:right w:val="none" w:sz="0" w:space="0" w:color="auto"/>
                      </w:divBdr>
                    </w:div>
                  </w:divsChild>
                </w:div>
                <w:div w:id="631860238">
                  <w:marLeft w:val="0"/>
                  <w:marRight w:val="0"/>
                  <w:marTop w:val="0"/>
                  <w:marBottom w:val="0"/>
                  <w:divBdr>
                    <w:top w:val="none" w:sz="0" w:space="0" w:color="auto"/>
                    <w:left w:val="none" w:sz="0" w:space="0" w:color="auto"/>
                    <w:bottom w:val="none" w:sz="0" w:space="0" w:color="auto"/>
                    <w:right w:val="none" w:sz="0" w:space="0" w:color="auto"/>
                  </w:divBdr>
                  <w:divsChild>
                    <w:div w:id="1335306484">
                      <w:marLeft w:val="0"/>
                      <w:marRight w:val="0"/>
                      <w:marTop w:val="0"/>
                      <w:marBottom w:val="0"/>
                      <w:divBdr>
                        <w:top w:val="none" w:sz="0" w:space="0" w:color="auto"/>
                        <w:left w:val="none" w:sz="0" w:space="0" w:color="auto"/>
                        <w:bottom w:val="none" w:sz="0" w:space="0" w:color="auto"/>
                        <w:right w:val="none" w:sz="0" w:space="0" w:color="auto"/>
                      </w:divBdr>
                    </w:div>
                  </w:divsChild>
                </w:div>
                <w:div w:id="2098668750">
                  <w:marLeft w:val="0"/>
                  <w:marRight w:val="0"/>
                  <w:marTop w:val="0"/>
                  <w:marBottom w:val="0"/>
                  <w:divBdr>
                    <w:top w:val="none" w:sz="0" w:space="0" w:color="auto"/>
                    <w:left w:val="none" w:sz="0" w:space="0" w:color="auto"/>
                    <w:bottom w:val="none" w:sz="0" w:space="0" w:color="auto"/>
                    <w:right w:val="none" w:sz="0" w:space="0" w:color="auto"/>
                  </w:divBdr>
                  <w:divsChild>
                    <w:div w:id="20876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97569">
      <w:bodyDiv w:val="1"/>
      <w:marLeft w:val="0"/>
      <w:marRight w:val="0"/>
      <w:marTop w:val="0"/>
      <w:marBottom w:val="0"/>
      <w:divBdr>
        <w:top w:val="none" w:sz="0" w:space="0" w:color="auto"/>
        <w:left w:val="none" w:sz="0" w:space="0" w:color="auto"/>
        <w:bottom w:val="none" w:sz="0" w:space="0" w:color="auto"/>
        <w:right w:val="none" w:sz="0" w:space="0" w:color="auto"/>
      </w:divBdr>
      <w:divsChild>
        <w:div w:id="859005401">
          <w:marLeft w:val="0"/>
          <w:marRight w:val="0"/>
          <w:marTop w:val="0"/>
          <w:marBottom w:val="0"/>
          <w:divBdr>
            <w:top w:val="none" w:sz="0" w:space="0" w:color="auto"/>
            <w:left w:val="none" w:sz="0" w:space="0" w:color="auto"/>
            <w:bottom w:val="none" w:sz="0" w:space="0" w:color="auto"/>
            <w:right w:val="none" w:sz="0" w:space="0" w:color="auto"/>
          </w:divBdr>
          <w:divsChild>
            <w:div w:id="427506196">
              <w:marLeft w:val="0"/>
              <w:marRight w:val="0"/>
              <w:marTop w:val="0"/>
              <w:marBottom w:val="0"/>
              <w:divBdr>
                <w:top w:val="none" w:sz="0" w:space="0" w:color="auto"/>
                <w:left w:val="none" w:sz="0" w:space="0" w:color="auto"/>
                <w:bottom w:val="none" w:sz="0" w:space="0" w:color="auto"/>
                <w:right w:val="none" w:sz="0" w:space="0" w:color="auto"/>
              </w:divBdr>
              <w:divsChild>
                <w:div w:id="566694113">
                  <w:marLeft w:val="0"/>
                  <w:marRight w:val="0"/>
                  <w:marTop w:val="0"/>
                  <w:marBottom w:val="0"/>
                  <w:divBdr>
                    <w:top w:val="none" w:sz="0" w:space="0" w:color="auto"/>
                    <w:left w:val="none" w:sz="0" w:space="0" w:color="auto"/>
                    <w:bottom w:val="none" w:sz="0" w:space="0" w:color="auto"/>
                    <w:right w:val="none" w:sz="0" w:space="0" w:color="auto"/>
                  </w:divBdr>
                  <w:divsChild>
                    <w:div w:id="2951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4477">
      <w:bodyDiv w:val="1"/>
      <w:marLeft w:val="0"/>
      <w:marRight w:val="0"/>
      <w:marTop w:val="0"/>
      <w:marBottom w:val="0"/>
      <w:divBdr>
        <w:top w:val="none" w:sz="0" w:space="0" w:color="auto"/>
        <w:left w:val="none" w:sz="0" w:space="0" w:color="auto"/>
        <w:bottom w:val="none" w:sz="0" w:space="0" w:color="auto"/>
        <w:right w:val="none" w:sz="0" w:space="0" w:color="auto"/>
      </w:divBdr>
      <w:divsChild>
        <w:div w:id="200170225">
          <w:marLeft w:val="0"/>
          <w:marRight w:val="0"/>
          <w:marTop w:val="0"/>
          <w:marBottom w:val="0"/>
          <w:divBdr>
            <w:top w:val="none" w:sz="0" w:space="0" w:color="auto"/>
            <w:left w:val="none" w:sz="0" w:space="0" w:color="auto"/>
            <w:bottom w:val="none" w:sz="0" w:space="0" w:color="auto"/>
            <w:right w:val="none" w:sz="0" w:space="0" w:color="auto"/>
          </w:divBdr>
          <w:divsChild>
            <w:div w:id="31659463">
              <w:marLeft w:val="0"/>
              <w:marRight w:val="0"/>
              <w:marTop w:val="0"/>
              <w:marBottom w:val="0"/>
              <w:divBdr>
                <w:top w:val="none" w:sz="0" w:space="0" w:color="auto"/>
                <w:left w:val="none" w:sz="0" w:space="0" w:color="auto"/>
                <w:bottom w:val="none" w:sz="0" w:space="0" w:color="auto"/>
                <w:right w:val="none" w:sz="0" w:space="0" w:color="auto"/>
              </w:divBdr>
              <w:divsChild>
                <w:div w:id="1277370123">
                  <w:marLeft w:val="0"/>
                  <w:marRight w:val="0"/>
                  <w:marTop w:val="0"/>
                  <w:marBottom w:val="0"/>
                  <w:divBdr>
                    <w:top w:val="none" w:sz="0" w:space="0" w:color="auto"/>
                    <w:left w:val="none" w:sz="0" w:space="0" w:color="auto"/>
                    <w:bottom w:val="none" w:sz="0" w:space="0" w:color="auto"/>
                    <w:right w:val="none" w:sz="0" w:space="0" w:color="auto"/>
                  </w:divBdr>
                  <w:divsChild>
                    <w:div w:id="1554384371">
                      <w:marLeft w:val="0"/>
                      <w:marRight w:val="0"/>
                      <w:marTop w:val="0"/>
                      <w:marBottom w:val="0"/>
                      <w:divBdr>
                        <w:top w:val="none" w:sz="0" w:space="0" w:color="auto"/>
                        <w:left w:val="none" w:sz="0" w:space="0" w:color="auto"/>
                        <w:bottom w:val="none" w:sz="0" w:space="0" w:color="auto"/>
                        <w:right w:val="none" w:sz="0" w:space="0" w:color="auto"/>
                      </w:divBdr>
                    </w:div>
                  </w:divsChild>
                </w:div>
                <w:div w:id="1441416067">
                  <w:marLeft w:val="0"/>
                  <w:marRight w:val="0"/>
                  <w:marTop w:val="0"/>
                  <w:marBottom w:val="0"/>
                  <w:divBdr>
                    <w:top w:val="none" w:sz="0" w:space="0" w:color="auto"/>
                    <w:left w:val="none" w:sz="0" w:space="0" w:color="auto"/>
                    <w:bottom w:val="none" w:sz="0" w:space="0" w:color="auto"/>
                    <w:right w:val="none" w:sz="0" w:space="0" w:color="auto"/>
                  </w:divBdr>
                  <w:divsChild>
                    <w:div w:id="1895196391">
                      <w:marLeft w:val="0"/>
                      <w:marRight w:val="0"/>
                      <w:marTop w:val="0"/>
                      <w:marBottom w:val="0"/>
                      <w:divBdr>
                        <w:top w:val="none" w:sz="0" w:space="0" w:color="auto"/>
                        <w:left w:val="none" w:sz="0" w:space="0" w:color="auto"/>
                        <w:bottom w:val="none" w:sz="0" w:space="0" w:color="auto"/>
                        <w:right w:val="none" w:sz="0" w:space="0" w:color="auto"/>
                      </w:divBdr>
                    </w:div>
                  </w:divsChild>
                </w:div>
                <w:div w:id="1982074425">
                  <w:marLeft w:val="0"/>
                  <w:marRight w:val="0"/>
                  <w:marTop w:val="0"/>
                  <w:marBottom w:val="0"/>
                  <w:divBdr>
                    <w:top w:val="none" w:sz="0" w:space="0" w:color="auto"/>
                    <w:left w:val="none" w:sz="0" w:space="0" w:color="auto"/>
                    <w:bottom w:val="none" w:sz="0" w:space="0" w:color="auto"/>
                    <w:right w:val="none" w:sz="0" w:space="0" w:color="auto"/>
                  </w:divBdr>
                  <w:divsChild>
                    <w:div w:id="654381687">
                      <w:marLeft w:val="0"/>
                      <w:marRight w:val="0"/>
                      <w:marTop w:val="0"/>
                      <w:marBottom w:val="0"/>
                      <w:divBdr>
                        <w:top w:val="none" w:sz="0" w:space="0" w:color="auto"/>
                        <w:left w:val="none" w:sz="0" w:space="0" w:color="auto"/>
                        <w:bottom w:val="none" w:sz="0" w:space="0" w:color="auto"/>
                        <w:right w:val="none" w:sz="0" w:space="0" w:color="auto"/>
                      </w:divBdr>
                    </w:div>
                  </w:divsChild>
                </w:div>
                <w:div w:id="1337344565">
                  <w:marLeft w:val="0"/>
                  <w:marRight w:val="0"/>
                  <w:marTop w:val="0"/>
                  <w:marBottom w:val="0"/>
                  <w:divBdr>
                    <w:top w:val="none" w:sz="0" w:space="0" w:color="auto"/>
                    <w:left w:val="none" w:sz="0" w:space="0" w:color="auto"/>
                    <w:bottom w:val="none" w:sz="0" w:space="0" w:color="auto"/>
                    <w:right w:val="none" w:sz="0" w:space="0" w:color="auto"/>
                  </w:divBdr>
                  <w:divsChild>
                    <w:div w:id="683440909">
                      <w:marLeft w:val="0"/>
                      <w:marRight w:val="0"/>
                      <w:marTop w:val="0"/>
                      <w:marBottom w:val="0"/>
                      <w:divBdr>
                        <w:top w:val="none" w:sz="0" w:space="0" w:color="auto"/>
                        <w:left w:val="none" w:sz="0" w:space="0" w:color="auto"/>
                        <w:bottom w:val="none" w:sz="0" w:space="0" w:color="auto"/>
                        <w:right w:val="none" w:sz="0" w:space="0" w:color="auto"/>
                      </w:divBdr>
                    </w:div>
                  </w:divsChild>
                </w:div>
                <w:div w:id="101384260">
                  <w:marLeft w:val="0"/>
                  <w:marRight w:val="0"/>
                  <w:marTop w:val="0"/>
                  <w:marBottom w:val="0"/>
                  <w:divBdr>
                    <w:top w:val="none" w:sz="0" w:space="0" w:color="auto"/>
                    <w:left w:val="none" w:sz="0" w:space="0" w:color="auto"/>
                    <w:bottom w:val="none" w:sz="0" w:space="0" w:color="auto"/>
                    <w:right w:val="none" w:sz="0" w:space="0" w:color="auto"/>
                  </w:divBdr>
                  <w:divsChild>
                    <w:div w:id="52048239">
                      <w:marLeft w:val="0"/>
                      <w:marRight w:val="0"/>
                      <w:marTop w:val="0"/>
                      <w:marBottom w:val="0"/>
                      <w:divBdr>
                        <w:top w:val="none" w:sz="0" w:space="0" w:color="auto"/>
                        <w:left w:val="none" w:sz="0" w:space="0" w:color="auto"/>
                        <w:bottom w:val="none" w:sz="0" w:space="0" w:color="auto"/>
                        <w:right w:val="none" w:sz="0" w:space="0" w:color="auto"/>
                      </w:divBdr>
                    </w:div>
                  </w:divsChild>
                </w:div>
                <w:div w:id="1052729452">
                  <w:marLeft w:val="0"/>
                  <w:marRight w:val="0"/>
                  <w:marTop w:val="0"/>
                  <w:marBottom w:val="0"/>
                  <w:divBdr>
                    <w:top w:val="none" w:sz="0" w:space="0" w:color="auto"/>
                    <w:left w:val="none" w:sz="0" w:space="0" w:color="auto"/>
                    <w:bottom w:val="none" w:sz="0" w:space="0" w:color="auto"/>
                    <w:right w:val="none" w:sz="0" w:space="0" w:color="auto"/>
                  </w:divBdr>
                  <w:divsChild>
                    <w:div w:id="1227033492">
                      <w:marLeft w:val="0"/>
                      <w:marRight w:val="0"/>
                      <w:marTop w:val="0"/>
                      <w:marBottom w:val="0"/>
                      <w:divBdr>
                        <w:top w:val="none" w:sz="0" w:space="0" w:color="auto"/>
                        <w:left w:val="none" w:sz="0" w:space="0" w:color="auto"/>
                        <w:bottom w:val="none" w:sz="0" w:space="0" w:color="auto"/>
                        <w:right w:val="none" w:sz="0" w:space="0" w:color="auto"/>
                      </w:divBdr>
                    </w:div>
                  </w:divsChild>
                </w:div>
                <w:div w:id="1631939689">
                  <w:marLeft w:val="0"/>
                  <w:marRight w:val="0"/>
                  <w:marTop w:val="0"/>
                  <w:marBottom w:val="0"/>
                  <w:divBdr>
                    <w:top w:val="none" w:sz="0" w:space="0" w:color="auto"/>
                    <w:left w:val="none" w:sz="0" w:space="0" w:color="auto"/>
                    <w:bottom w:val="none" w:sz="0" w:space="0" w:color="auto"/>
                    <w:right w:val="none" w:sz="0" w:space="0" w:color="auto"/>
                  </w:divBdr>
                  <w:divsChild>
                    <w:div w:id="989359044">
                      <w:marLeft w:val="0"/>
                      <w:marRight w:val="0"/>
                      <w:marTop w:val="0"/>
                      <w:marBottom w:val="0"/>
                      <w:divBdr>
                        <w:top w:val="none" w:sz="0" w:space="0" w:color="auto"/>
                        <w:left w:val="none" w:sz="0" w:space="0" w:color="auto"/>
                        <w:bottom w:val="none" w:sz="0" w:space="0" w:color="auto"/>
                        <w:right w:val="none" w:sz="0" w:space="0" w:color="auto"/>
                      </w:divBdr>
                    </w:div>
                  </w:divsChild>
                </w:div>
                <w:div w:id="1791705266">
                  <w:marLeft w:val="0"/>
                  <w:marRight w:val="0"/>
                  <w:marTop w:val="0"/>
                  <w:marBottom w:val="0"/>
                  <w:divBdr>
                    <w:top w:val="none" w:sz="0" w:space="0" w:color="auto"/>
                    <w:left w:val="none" w:sz="0" w:space="0" w:color="auto"/>
                    <w:bottom w:val="none" w:sz="0" w:space="0" w:color="auto"/>
                    <w:right w:val="none" w:sz="0" w:space="0" w:color="auto"/>
                  </w:divBdr>
                  <w:divsChild>
                    <w:div w:id="394857035">
                      <w:marLeft w:val="0"/>
                      <w:marRight w:val="0"/>
                      <w:marTop w:val="0"/>
                      <w:marBottom w:val="0"/>
                      <w:divBdr>
                        <w:top w:val="none" w:sz="0" w:space="0" w:color="auto"/>
                        <w:left w:val="none" w:sz="0" w:space="0" w:color="auto"/>
                        <w:bottom w:val="none" w:sz="0" w:space="0" w:color="auto"/>
                        <w:right w:val="none" w:sz="0" w:space="0" w:color="auto"/>
                      </w:divBdr>
                    </w:div>
                  </w:divsChild>
                </w:div>
                <w:div w:id="734624159">
                  <w:marLeft w:val="0"/>
                  <w:marRight w:val="0"/>
                  <w:marTop w:val="0"/>
                  <w:marBottom w:val="0"/>
                  <w:divBdr>
                    <w:top w:val="none" w:sz="0" w:space="0" w:color="auto"/>
                    <w:left w:val="none" w:sz="0" w:space="0" w:color="auto"/>
                    <w:bottom w:val="none" w:sz="0" w:space="0" w:color="auto"/>
                    <w:right w:val="none" w:sz="0" w:space="0" w:color="auto"/>
                  </w:divBdr>
                  <w:divsChild>
                    <w:div w:id="417947179">
                      <w:marLeft w:val="0"/>
                      <w:marRight w:val="0"/>
                      <w:marTop w:val="0"/>
                      <w:marBottom w:val="0"/>
                      <w:divBdr>
                        <w:top w:val="none" w:sz="0" w:space="0" w:color="auto"/>
                        <w:left w:val="none" w:sz="0" w:space="0" w:color="auto"/>
                        <w:bottom w:val="none" w:sz="0" w:space="0" w:color="auto"/>
                        <w:right w:val="none" w:sz="0" w:space="0" w:color="auto"/>
                      </w:divBdr>
                    </w:div>
                  </w:divsChild>
                </w:div>
                <w:div w:id="1405297256">
                  <w:marLeft w:val="0"/>
                  <w:marRight w:val="0"/>
                  <w:marTop w:val="0"/>
                  <w:marBottom w:val="0"/>
                  <w:divBdr>
                    <w:top w:val="none" w:sz="0" w:space="0" w:color="auto"/>
                    <w:left w:val="none" w:sz="0" w:space="0" w:color="auto"/>
                    <w:bottom w:val="none" w:sz="0" w:space="0" w:color="auto"/>
                    <w:right w:val="none" w:sz="0" w:space="0" w:color="auto"/>
                  </w:divBdr>
                  <w:divsChild>
                    <w:div w:id="1885674465">
                      <w:marLeft w:val="0"/>
                      <w:marRight w:val="0"/>
                      <w:marTop w:val="0"/>
                      <w:marBottom w:val="0"/>
                      <w:divBdr>
                        <w:top w:val="none" w:sz="0" w:space="0" w:color="auto"/>
                        <w:left w:val="none" w:sz="0" w:space="0" w:color="auto"/>
                        <w:bottom w:val="none" w:sz="0" w:space="0" w:color="auto"/>
                        <w:right w:val="none" w:sz="0" w:space="0" w:color="auto"/>
                      </w:divBdr>
                    </w:div>
                    <w:div w:id="635381004">
                      <w:marLeft w:val="0"/>
                      <w:marRight w:val="0"/>
                      <w:marTop w:val="0"/>
                      <w:marBottom w:val="0"/>
                      <w:divBdr>
                        <w:top w:val="none" w:sz="0" w:space="0" w:color="auto"/>
                        <w:left w:val="none" w:sz="0" w:space="0" w:color="auto"/>
                        <w:bottom w:val="none" w:sz="0" w:space="0" w:color="auto"/>
                        <w:right w:val="none" w:sz="0" w:space="0" w:color="auto"/>
                      </w:divBdr>
                    </w:div>
                  </w:divsChild>
                </w:div>
                <w:div w:id="558174956">
                  <w:marLeft w:val="0"/>
                  <w:marRight w:val="0"/>
                  <w:marTop w:val="0"/>
                  <w:marBottom w:val="0"/>
                  <w:divBdr>
                    <w:top w:val="none" w:sz="0" w:space="0" w:color="auto"/>
                    <w:left w:val="none" w:sz="0" w:space="0" w:color="auto"/>
                    <w:bottom w:val="none" w:sz="0" w:space="0" w:color="auto"/>
                    <w:right w:val="none" w:sz="0" w:space="0" w:color="auto"/>
                  </w:divBdr>
                  <w:divsChild>
                    <w:div w:id="2019890428">
                      <w:marLeft w:val="0"/>
                      <w:marRight w:val="0"/>
                      <w:marTop w:val="0"/>
                      <w:marBottom w:val="0"/>
                      <w:divBdr>
                        <w:top w:val="none" w:sz="0" w:space="0" w:color="auto"/>
                        <w:left w:val="none" w:sz="0" w:space="0" w:color="auto"/>
                        <w:bottom w:val="none" w:sz="0" w:space="0" w:color="auto"/>
                        <w:right w:val="none" w:sz="0" w:space="0" w:color="auto"/>
                      </w:divBdr>
                    </w:div>
                  </w:divsChild>
                </w:div>
                <w:div w:id="1871717557">
                  <w:marLeft w:val="0"/>
                  <w:marRight w:val="0"/>
                  <w:marTop w:val="0"/>
                  <w:marBottom w:val="0"/>
                  <w:divBdr>
                    <w:top w:val="none" w:sz="0" w:space="0" w:color="auto"/>
                    <w:left w:val="none" w:sz="0" w:space="0" w:color="auto"/>
                    <w:bottom w:val="none" w:sz="0" w:space="0" w:color="auto"/>
                    <w:right w:val="none" w:sz="0" w:space="0" w:color="auto"/>
                  </w:divBdr>
                  <w:divsChild>
                    <w:div w:id="104857920">
                      <w:marLeft w:val="0"/>
                      <w:marRight w:val="0"/>
                      <w:marTop w:val="0"/>
                      <w:marBottom w:val="0"/>
                      <w:divBdr>
                        <w:top w:val="none" w:sz="0" w:space="0" w:color="auto"/>
                        <w:left w:val="none" w:sz="0" w:space="0" w:color="auto"/>
                        <w:bottom w:val="none" w:sz="0" w:space="0" w:color="auto"/>
                        <w:right w:val="none" w:sz="0" w:space="0" w:color="auto"/>
                      </w:divBdr>
                    </w:div>
                  </w:divsChild>
                </w:div>
                <w:div w:id="1844930311">
                  <w:marLeft w:val="0"/>
                  <w:marRight w:val="0"/>
                  <w:marTop w:val="0"/>
                  <w:marBottom w:val="0"/>
                  <w:divBdr>
                    <w:top w:val="none" w:sz="0" w:space="0" w:color="auto"/>
                    <w:left w:val="none" w:sz="0" w:space="0" w:color="auto"/>
                    <w:bottom w:val="none" w:sz="0" w:space="0" w:color="auto"/>
                    <w:right w:val="none" w:sz="0" w:space="0" w:color="auto"/>
                  </w:divBdr>
                  <w:divsChild>
                    <w:div w:id="1019429422">
                      <w:marLeft w:val="0"/>
                      <w:marRight w:val="0"/>
                      <w:marTop w:val="0"/>
                      <w:marBottom w:val="0"/>
                      <w:divBdr>
                        <w:top w:val="none" w:sz="0" w:space="0" w:color="auto"/>
                        <w:left w:val="none" w:sz="0" w:space="0" w:color="auto"/>
                        <w:bottom w:val="none" w:sz="0" w:space="0" w:color="auto"/>
                        <w:right w:val="none" w:sz="0" w:space="0" w:color="auto"/>
                      </w:divBdr>
                    </w:div>
                  </w:divsChild>
                </w:div>
                <w:div w:id="1791045910">
                  <w:marLeft w:val="0"/>
                  <w:marRight w:val="0"/>
                  <w:marTop w:val="0"/>
                  <w:marBottom w:val="0"/>
                  <w:divBdr>
                    <w:top w:val="none" w:sz="0" w:space="0" w:color="auto"/>
                    <w:left w:val="none" w:sz="0" w:space="0" w:color="auto"/>
                    <w:bottom w:val="none" w:sz="0" w:space="0" w:color="auto"/>
                    <w:right w:val="none" w:sz="0" w:space="0" w:color="auto"/>
                  </w:divBdr>
                  <w:divsChild>
                    <w:div w:id="307513465">
                      <w:marLeft w:val="0"/>
                      <w:marRight w:val="0"/>
                      <w:marTop w:val="0"/>
                      <w:marBottom w:val="0"/>
                      <w:divBdr>
                        <w:top w:val="none" w:sz="0" w:space="0" w:color="auto"/>
                        <w:left w:val="none" w:sz="0" w:space="0" w:color="auto"/>
                        <w:bottom w:val="none" w:sz="0" w:space="0" w:color="auto"/>
                        <w:right w:val="none" w:sz="0" w:space="0" w:color="auto"/>
                      </w:divBdr>
                    </w:div>
                  </w:divsChild>
                </w:div>
                <w:div w:id="976911210">
                  <w:marLeft w:val="0"/>
                  <w:marRight w:val="0"/>
                  <w:marTop w:val="0"/>
                  <w:marBottom w:val="0"/>
                  <w:divBdr>
                    <w:top w:val="none" w:sz="0" w:space="0" w:color="auto"/>
                    <w:left w:val="none" w:sz="0" w:space="0" w:color="auto"/>
                    <w:bottom w:val="none" w:sz="0" w:space="0" w:color="auto"/>
                    <w:right w:val="none" w:sz="0" w:space="0" w:color="auto"/>
                  </w:divBdr>
                  <w:divsChild>
                    <w:div w:id="1116102650">
                      <w:marLeft w:val="0"/>
                      <w:marRight w:val="0"/>
                      <w:marTop w:val="0"/>
                      <w:marBottom w:val="0"/>
                      <w:divBdr>
                        <w:top w:val="none" w:sz="0" w:space="0" w:color="auto"/>
                        <w:left w:val="none" w:sz="0" w:space="0" w:color="auto"/>
                        <w:bottom w:val="none" w:sz="0" w:space="0" w:color="auto"/>
                        <w:right w:val="none" w:sz="0" w:space="0" w:color="auto"/>
                      </w:divBdr>
                    </w:div>
                    <w:div w:id="451629223">
                      <w:marLeft w:val="0"/>
                      <w:marRight w:val="0"/>
                      <w:marTop w:val="0"/>
                      <w:marBottom w:val="0"/>
                      <w:divBdr>
                        <w:top w:val="none" w:sz="0" w:space="0" w:color="auto"/>
                        <w:left w:val="none" w:sz="0" w:space="0" w:color="auto"/>
                        <w:bottom w:val="none" w:sz="0" w:space="0" w:color="auto"/>
                        <w:right w:val="none" w:sz="0" w:space="0" w:color="auto"/>
                      </w:divBdr>
                    </w:div>
                  </w:divsChild>
                </w:div>
                <w:div w:id="1732381621">
                  <w:marLeft w:val="0"/>
                  <w:marRight w:val="0"/>
                  <w:marTop w:val="0"/>
                  <w:marBottom w:val="0"/>
                  <w:divBdr>
                    <w:top w:val="none" w:sz="0" w:space="0" w:color="auto"/>
                    <w:left w:val="none" w:sz="0" w:space="0" w:color="auto"/>
                    <w:bottom w:val="none" w:sz="0" w:space="0" w:color="auto"/>
                    <w:right w:val="none" w:sz="0" w:space="0" w:color="auto"/>
                  </w:divBdr>
                  <w:divsChild>
                    <w:div w:id="1279800296">
                      <w:marLeft w:val="0"/>
                      <w:marRight w:val="0"/>
                      <w:marTop w:val="0"/>
                      <w:marBottom w:val="0"/>
                      <w:divBdr>
                        <w:top w:val="none" w:sz="0" w:space="0" w:color="auto"/>
                        <w:left w:val="none" w:sz="0" w:space="0" w:color="auto"/>
                        <w:bottom w:val="none" w:sz="0" w:space="0" w:color="auto"/>
                        <w:right w:val="none" w:sz="0" w:space="0" w:color="auto"/>
                      </w:divBdr>
                    </w:div>
                  </w:divsChild>
                </w:div>
                <w:div w:id="1695031751">
                  <w:marLeft w:val="0"/>
                  <w:marRight w:val="0"/>
                  <w:marTop w:val="0"/>
                  <w:marBottom w:val="0"/>
                  <w:divBdr>
                    <w:top w:val="none" w:sz="0" w:space="0" w:color="auto"/>
                    <w:left w:val="none" w:sz="0" w:space="0" w:color="auto"/>
                    <w:bottom w:val="none" w:sz="0" w:space="0" w:color="auto"/>
                    <w:right w:val="none" w:sz="0" w:space="0" w:color="auto"/>
                  </w:divBdr>
                  <w:divsChild>
                    <w:div w:id="752118781">
                      <w:marLeft w:val="0"/>
                      <w:marRight w:val="0"/>
                      <w:marTop w:val="0"/>
                      <w:marBottom w:val="0"/>
                      <w:divBdr>
                        <w:top w:val="none" w:sz="0" w:space="0" w:color="auto"/>
                        <w:left w:val="none" w:sz="0" w:space="0" w:color="auto"/>
                        <w:bottom w:val="none" w:sz="0" w:space="0" w:color="auto"/>
                        <w:right w:val="none" w:sz="0" w:space="0" w:color="auto"/>
                      </w:divBdr>
                    </w:div>
                  </w:divsChild>
                </w:div>
                <w:div w:id="1958557113">
                  <w:marLeft w:val="0"/>
                  <w:marRight w:val="0"/>
                  <w:marTop w:val="0"/>
                  <w:marBottom w:val="0"/>
                  <w:divBdr>
                    <w:top w:val="none" w:sz="0" w:space="0" w:color="auto"/>
                    <w:left w:val="none" w:sz="0" w:space="0" w:color="auto"/>
                    <w:bottom w:val="none" w:sz="0" w:space="0" w:color="auto"/>
                    <w:right w:val="none" w:sz="0" w:space="0" w:color="auto"/>
                  </w:divBdr>
                  <w:divsChild>
                    <w:div w:id="19440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4346">
      <w:bodyDiv w:val="1"/>
      <w:marLeft w:val="0"/>
      <w:marRight w:val="0"/>
      <w:marTop w:val="0"/>
      <w:marBottom w:val="0"/>
      <w:divBdr>
        <w:top w:val="none" w:sz="0" w:space="0" w:color="auto"/>
        <w:left w:val="none" w:sz="0" w:space="0" w:color="auto"/>
        <w:bottom w:val="none" w:sz="0" w:space="0" w:color="auto"/>
        <w:right w:val="none" w:sz="0" w:space="0" w:color="auto"/>
      </w:divBdr>
      <w:divsChild>
        <w:div w:id="1084453472">
          <w:marLeft w:val="0"/>
          <w:marRight w:val="0"/>
          <w:marTop w:val="0"/>
          <w:marBottom w:val="0"/>
          <w:divBdr>
            <w:top w:val="none" w:sz="0" w:space="0" w:color="auto"/>
            <w:left w:val="none" w:sz="0" w:space="0" w:color="auto"/>
            <w:bottom w:val="none" w:sz="0" w:space="0" w:color="auto"/>
            <w:right w:val="none" w:sz="0" w:space="0" w:color="auto"/>
          </w:divBdr>
          <w:divsChild>
            <w:div w:id="438139187">
              <w:marLeft w:val="0"/>
              <w:marRight w:val="0"/>
              <w:marTop w:val="0"/>
              <w:marBottom w:val="0"/>
              <w:divBdr>
                <w:top w:val="none" w:sz="0" w:space="0" w:color="auto"/>
                <w:left w:val="none" w:sz="0" w:space="0" w:color="auto"/>
                <w:bottom w:val="none" w:sz="0" w:space="0" w:color="auto"/>
                <w:right w:val="none" w:sz="0" w:space="0" w:color="auto"/>
              </w:divBdr>
              <w:divsChild>
                <w:div w:id="48387585">
                  <w:marLeft w:val="0"/>
                  <w:marRight w:val="0"/>
                  <w:marTop w:val="0"/>
                  <w:marBottom w:val="0"/>
                  <w:divBdr>
                    <w:top w:val="none" w:sz="0" w:space="0" w:color="auto"/>
                    <w:left w:val="none" w:sz="0" w:space="0" w:color="auto"/>
                    <w:bottom w:val="none" w:sz="0" w:space="0" w:color="auto"/>
                    <w:right w:val="none" w:sz="0" w:space="0" w:color="auto"/>
                  </w:divBdr>
                  <w:divsChild>
                    <w:div w:id="414087970">
                      <w:marLeft w:val="0"/>
                      <w:marRight w:val="0"/>
                      <w:marTop w:val="0"/>
                      <w:marBottom w:val="0"/>
                      <w:divBdr>
                        <w:top w:val="none" w:sz="0" w:space="0" w:color="auto"/>
                        <w:left w:val="none" w:sz="0" w:space="0" w:color="auto"/>
                        <w:bottom w:val="none" w:sz="0" w:space="0" w:color="auto"/>
                        <w:right w:val="none" w:sz="0" w:space="0" w:color="auto"/>
                      </w:divBdr>
                    </w:div>
                  </w:divsChild>
                </w:div>
                <w:div w:id="310604328">
                  <w:marLeft w:val="0"/>
                  <w:marRight w:val="0"/>
                  <w:marTop w:val="0"/>
                  <w:marBottom w:val="0"/>
                  <w:divBdr>
                    <w:top w:val="none" w:sz="0" w:space="0" w:color="auto"/>
                    <w:left w:val="none" w:sz="0" w:space="0" w:color="auto"/>
                    <w:bottom w:val="none" w:sz="0" w:space="0" w:color="auto"/>
                    <w:right w:val="none" w:sz="0" w:space="0" w:color="auto"/>
                  </w:divBdr>
                  <w:divsChild>
                    <w:div w:id="19888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01649">
      <w:bodyDiv w:val="1"/>
      <w:marLeft w:val="0"/>
      <w:marRight w:val="0"/>
      <w:marTop w:val="0"/>
      <w:marBottom w:val="0"/>
      <w:divBdr>
        <w:top w:val="none" w:sz="0" w:space="0" w:color="auto"/>
        <w:left w:val="none" w:sz="0" w:space="0" w:color="auto"/>
        <w:bottom w:val="none" w:sz="0" w:space="0" w:color="auto"/>
        <w:right w:val="none" w:sz="0" w:space="0" w:color="auto"/>
      </w:divBdr>
      <w:divsChild>
        <w:div w:id="1201473303">
          <w:marLeft w:val="0"/>
          <w:marRight w:val="0"/>
          <w:marTop w:val="0"/>
          <w:marBottom w:val="0"/>
          <w:divBdr>
            <w:top w:val="none" w:sz="0" w:space="0" w:color="auto"/>
            <w:left w:val="none" w:sz="0" w:space="0" w:color="auto"/>
            <w:bottom w:val="none" w:sz="0" w:space="0" w:color="auto"/>
            <w:right w:val="none" w:sz="0" w:space="0" w:color="auto"/>
          </w:divBdr>
          <w:divsChild>
            <w:div w:id="480731074">
              <w:marLeft w:val="0"/>
              <w:marRight w:val="0"/>
              <w:marTop w:val="0"/>
              <w:marBottom w:val="0"/>
              <w:divBdr>
                <w:top w:val="none" w:sz="0" w:space="0" w:color="auto"/>
                <w:left w:val="none" w:sz="0" w:space="0" w:color="auto"/>
                <w:bottom w:val="none" w:sz="0" w:space="0" w:color="auto"/>
                <w:right w:val="none" w:sz="0" w:space="0" w:color="auto"/>
              </w:divBdr>
              <w:divsChild>
                <w:div w:id="174001060">
                  <w:marLeft w:val="0"/>
                  <w:marRight w:val="0"/>
                  <w:marTop w:val="0"/>
                  <w:marBottom w:val="0"/>
                  <w:divBdr>
                    <w:top w:val="none" w:sz="0" w:space="0" w:color="auto"/>
                    <w:left w:val="none" w:sz="0" w:space="0" w:color="auto"/>
                    <w:bottom w:val="none" w:sz="0" w:space="0" w:color="auto"/>
                    <w:right w:val="none" w:sz="0" w:space="0" w:color="auto"/>
                  </w:divBdr>
                  <w:divsChild>
                    <w:div w:id="2887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18656">
      <w:bodyDiv w:val="1"/>
      <w:marLeft w:val="0"/>
      <w:marRight w:val="0"/>
      <w:marTop w:val="0"/>
      <w:marBottom w:val="0"/>
      <w:divBdr>
        <w:top w:val="none" w:sz="0" w:space="0" w:color="auto"/>
        <w:left w:val="none" w:sz="0" w:space="0" w:color="auto"/>
        <w:bottom w:val="none" w:sz="0" w:space="0" w:color="auto"/>
        <w:right w:val="none" w:sz="0" w:space="0" w:color="auto"/>
      </w:divBdr>
      <w:divsChild>
        <w:div w:id="1100223142">
          <w:marLeft w:val="0"/>
          <w:marRight w:val="0"/>
          <w:marTop w:val="0"/>
          <w:marBottom w:val="0"/>
          <w:divBdr>
            <w:top w:val="none" w:sz="0" w:space="0" w:color="auto"/>
            <w:left w:val="none" w:sz="0" w:space="0" w:color="auto"/>
            <w:bottom w:val="none" w:sz="0" w:space="0" w:color="auto"/>
            <w:right w:val="none" w:sz="0" w:space="0" w:color="auto"/>
          </w:divBdr>
          <w:divsChild>
            <w:div w:id="831028828">
              <w:marLeft w:val="0"/>
              <w:marRight w:val="0"/>
              <w:marTop w:val="0"/>
              <w:marBottom w:val="0"/>
              <w:divBdr>
                <w:top w:val="none" w:sz="0" w:space="0" w:color="auto"/>
                <w:left w:val="none" w:sz="0" w:space="0" w:color="auto"/>
                <w:bottom w:val="none" w:sz="0" w:space="0" w:color="auto"/>
                <w:right w:val="none" w:sz="0" w:space="0" w:color="auto"/>
              </w:divBdr>
              <w:divsChild>
                <w:div w:id="914318382">
                  <w:marLeft w:val="0"/>
                  <w:marRight w:val="0"/>
                  <w:marTop w:val="0"/>
                  <w:marBottom w:val="0"/>
                  <w:divBdr>
                    <w:top w:val="none" w:sz="0" w:space="0" w:color="auto"/>
                    <w:left w:val="none" w:sz="0" w:space="0" w:color="auto"/>
                    <w:bottom w:val="none" w:sz="0" w:space="0" w:color="auto"/>
                    <w:right w:val="none" w:sz="0" w:space="0" w:color="auto"/>
                  </w:divBdr>
                  <w:divsChild>
                    <w:div w:id="438990818">
                      <w:marLeft w:val="0"/>
                      <w:marRight w:val="0"/>
                      <w:marTop w:val="0"/>
                      <w:marBottom w:val="0"/>
                      <w:divBdr>
                        <w:top w:val="none" w:sz="0" w:space="0" w:color="auto"/>
                        <w:left w:val="none" w:sz="0" w:space="0" w:color="auto"/>
                        <w:bottom w:val="none" w:sz="0" w:space="0" w:color="auto"/>
                        <w:right w:val="none" w:sz="0" w:space="0" w:color="auto"/>
                      </w:divBdr>
                    </w:div>
                  </w:divsChild>
                </w:div>
                <w:div w:id="323046724">
                  <w:marLeft w:val="0"/>
                  <w:marRight w:val="0"/>
                  <w:marTop w:val="0"/>
                  <w:marBottom w:val="0"/>
                  <w:divBdr>
                    <w:top w:val="none" w:sz="0" w:space="0" w:color="auto"/>
                    <w:left w:val="none" w:sz="0" w:space="0" w:color="auto"/>
                    <w:bottom w:val="none" w:sz="0" w:space="0" w:color="auto"/>
                    <w:right w:val="none" w:sz="0" w:space="0" w:color="auto"/>
                  </w:divBdr>
                  <w:divsChild>
                    <w:div w:id="1528562976">
                      <w:marLeft w:val="0"/>
                      <w:marRight w:val="0"/>
                      <w:marTop w:val="0"/>
                      <w:marBottom w:val="0"/>
                      <w:divBdr>
                        <w:top w:val="none" w:sz="0" w:space="0" w:color="auto"/>
                        <w:left w:val="none" w:sz="0" w:space="0" w:color="auto"/>
                        <w:bottom w:val="none" w:sz="0" w:space="0" w:color="auto"/>
                        <w:right w:val="none" w:sz="0" w:space="0" w:color="auto"/>
                      </w:divBdr>
                    </w:div>
                  </w:divsChild>
                </w:div>
                <w:div w:id="978457400">
                  <w:marLeft w:val="0"/>
                  <w:marRight w:val="0"/>
                  <w:marTop w:val="0"/>
                  <w:marBottom w:val="0"/>
                  <w:divBdr>
                    <w:top w:val="none" w:sz="0" w:space="0" w:color="auto"/>
                    <w:left w:val="none" w:sz="0" w:space="0" w:color="auto"/>
                    <w:bottom w:val="none" w:sz="0" w:space="0" w:color="auto"/>
                    <w:right w:val="none" w:sz="0" w:space="0" w:color="auto"/>
                  </w:divBdr>
                  <w:divsChild>
                    <w:div w:id="1028795346">
                      <w:marLeft w:val="0"/>
                      <w:marRight w:val="0"/>
                      <w:marTop w:val="0"/>
                      <w:marBottom w:val="0"/>
                      <w:divBdr>
                        <w:top w:val="none" w:sz="0" w:space="0" w:color="auto"/>
                        <w:left w:val="none" w:sz="0" w:space="0" w:color="auto"/>
                        <w:bottom w:val="none" w:sz="0" w:space="0" w:color="auto"/>
                        <w:right w:val="none" w:sz="0" w:space="0" w:color="auto"/>
                      </w:divBdr>
                    </w:div>
                  </w:divsChild>
                </w:div>
                <w:div w:id="1831142727">
                  <w:marLeft w:val="0"/>
                  <w:marRight w:val="0"/>
                  <w:marTop w:val="0"/>
                  <w:marBottom w:val="0"/>
                  <w:divBdr>
                    <w:top w:val="none" w:sz="0" w:space="0" w:color="auto"/>
                    <w:left w:val="none" w:sz="0" w:space="0" w:color="auto"/>
                    <w:bottom w:val="none" w:sz="0" w:space="0" w:color="auto"/>
                    <w:right w:val="none" w:sz="0" w:space="0" w:color="auto"/>
                  </w:divBdr>
                  <w:divsChild>
                    <w:div w:id="1236934190">
                      <w:marLeft w:val="0"/>
                      <w:marRight w:val="0"/>
                      <w:marTop w:val="0"/>
                      <w:marBottom w:val="0"/>
                      <w:divBdr>
                        <w:top w:val="none" w:sz="0" w:space="0" w:color="auto"/>
                        <w:left w:val="none" w:sz="0" w:space="0" w:color="auto"/>
                        <w:bottom w:val="none" w:sz="0" w:space="0" w:color="auto"/>
                        <w:right w:val="none" w:sz="0" w:space="0" w:color="auto"/>
                      </w:divBdr>
                    </w:div>
                  </w:divsChild>
                </w:div>
                <w:div w:id="559556576">
                  <w:marLeft w:val="0"/>
                  <w:marRight w:val="0"/>
                  <w:marTop w:val="0"/>
                  <w:marBottom w:val="0"/>
                  <w:divBdr>
                    <w:top w:val="none" w:sz="0" w:space="0" w:color="auto"/>
                    <w:left w:val="none" w:sz="0" w:space="0" w:color="auto"/>
                    <w:bottom w:val="none" w:sz="0" w:space="0" w:color="auto"/>
                    <w:right w:val="none" w:sz="0" w:space="0" w:color="auto"/>
                  </w:divBdr>
                  <w:divsChild>
                    <w:div w:id="244609670">
                      <w:marLeft w:val="0"/>
                      <w:marRight w:val="0"/>
                      <w:marTop w:val="0"/>
                      <w:marBottom w:val="0"/>
                      <w:divBdr>
                        <w:top w:val="none" w:sz="0" w:space="0" w:color="auto"/>
                        <w:left w:val="none" w:sz="0" w:space="0" w:color="auto"/>
                        <w:bottom w:val="none" w:sz="0" w:space="0" w:color="auto"/>
                        <w:right w:val="none" w:sz="0" w:space="0" w:color="auto"/>
                      </w:divBdr>
                    </w:div>
                  </w:divsChild>
                </w:div>
                <w:div w:id="1175075268">
                  <w:marLeft w:val="0"/>
                  <w:marRight w:val="0"/>
                  <w:marTop w:val="0"/>
                  <w:marBottom w:val="0"/>
                  <w:divBdr>
                    <w:top w:val="none" w:sz="0" w:space="0" w:color="auto"/>
                    <w:left w:val="none" w:sz="0" w:space="0" w:color="auto"/>
                    <w:bottom w:val="none" w:sz="0" w:space="0" w:color="auto"/>
                    <w:right w:val="none" w:sz="0" w:space="0" w:color="auto"/>
                  </w:divBdr>
                  <w:divsChild>
                    <w:div w:id="10392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1704">
      <w:bodyDiv w:val="1"/>
      <w:marLeft w:val="0"/>
      <w:marRight w:val="0"/>
      <w:marTop w:val="0"/>
      <w:marBottom w:val="0"/>
      <w:divBdr>
        <w:top w:val="none" w:sz="0" w:space="0" w:color="auto"/>
        <w:left w:val="none" w:sz="0" w:space="0" w:color="auto"/>
        <w:bottom w:val="none" w:sz="0" w:space="0" w:color="auto"/>
        <w:right w:val="none" w:sz="0" w:space="0" w:color="auto"/>
      </w:divBdr>
      <w:divsChild>
        <w:div w:id="2074040776">
          <w:marLeft w:val="0"/>
          <w:marRight w:val="0"/>
          <w:marTop w:val="0"/>
          <w:marBottom w:val="0"/>
          <w:divBdr>
            <w:top w:val="none" w:sz="0" w:space="0" w:color="auto"/>
            <w:left w:val="none" w:sz="0" w:space="0" w:color="auto"/>
            <w:bottom w:val="none" w:sz="0" w:space="0" w:color="auto"/>
            <w:right w:val="none" w:sz="0" w:space="0" w:color="auto"/>
          </w:divBdr>
          <w:divsChild>
            <w:div w:id="1788230687">
              <w:marLeft w:val="0"/>
              <w:marRight w:val="0"/>
              <w:marTop w:val="0"/>
              <w:marBottom w:val="0"/>
              <w:divBdr>
                <w:top w:val="none" w:sz="0" w:space="0" w:color="auto"/>
                <w:left w:val="none" w:sz="0" w:space="0" w:color="auto"/>
                <w:bottom w:val="none" w:sz="0" w:space="0" w:color="auto"/>
                <w:right w:val="none" w:sz="0" w:space="0" w:color="auto"/>
              </w:divBdr>
              <w:divsChild>
                <w:div w:id="703753723">
                  <w:marLeft w:val="0"/>
                  <w:marRight w:val="0"/>
                  <w:marTop w:val="0"/>
                  <w:marBottom w:val="0"/>
                  <w:divBdr>
                    <w:top w:val="none" w:sz="0" w:space="0" w:color="auto"/>
                    <w:left w:val="none" w:sz="0" w:space="0" w:color="auto"/>
                    <w:bottom w:val="none" w:sz="0" w:space="0" w:color="auto"/>
                    <w:right w:val="none" w:sz="0" w:space="0" w:color="auto"/>
                  </w:divBdr>
                  <w:divsChild>
                    <w:div w:id="363678413">
                      <w:marLeft w:val="0"/>
                      <w:marRight w:val="0"/>
                      <w:marTop w:val="0"/>
                      <w:marBottom w:val="0"/>
                      <w:divBdr>
                        <w:top w:val="none" w:sz="0" w:space="0" w:color="auto"/>
                        <w:left w:val="none" w:sz="0" w:space="0" w:color="auto"/>
                        <w:bottom w:val="none" w:sz="0" w:space="0" w:color="auto"/>
                        <w:right w:val="none" w:sz="0" w:space="0" w:color="auto"/>
                      </w:divBdr>
                    </w:div>
                  </w:divsChild>
                </w:div>
                <w:div w:id="1999796510">
                  <w:marLeft w:val="0"/>
                  <w:marRight w:val="0"/>
                  <w:marTop w:val="0"/>
                  <w:marBottom w:val="0"/>
                  <w:divBdr>
                    <w:top w:val="none" w:sz="0" w:space="0" w:color="auto"/>
                    <w:left w:val="none" w:sz="0" w:space="0" w:color="auto"/>
                    <w:bottom w:val="none" w:sz="0" w:space="0" w:color="auto"/>
                    <w:right w:val="none" w:sz="0" w:space="0" w:color="auto"/>
                  </w:divBdr>
                  <w:divsChild>
                    <w:div w:id="1731345308">
                      <w:marLeft w:val="0"/>
                      <w:marRight w:val="0"/>
                      <w:marTop w:val="0"/>
                      <w:marBottom w:val="0"/>
                      <w:divBdr>
                        <w:top w:val="none" w:sz="0" w:space="0" w:color="auto"/>
                        <w:left w:val="none" w:sz="0" w:space="0" w:color="auto"/>
                        <w:bottom w:val="none" w:sz="0" w:space="0" w:color="auto"/>
                        <w:right w:val="none" w:sz="0" w:space="0" w:color="auto"/>
                      </w:divBdr>
                    </w:div>
                  </w:divsChild>
                </w:div>
                <w:div w:id="2084373815">
                  <w:marLeft w:val="0"/>
                  <w:marRight w:val="0"/>
                  <w:marTop w:val="0"/>
                  <w:marBottom w:val="0"/>
                  <w:divBdr>
                    <w:top w:val="none" w:sz="0" w:space="0" w:color="auto"/>
                    <w:left w:val="none" w:sz="0" w:space="0" w:color="auto"/>
                    <w:bottom w:val="none" w:sz="0" w:space="0" w:color="auto"/>
                    <w:right w:val="none" w:sz="0" w:space="0" w:color="auto"/>
                  </w:divBdr>
                  <w:divsChild>
                    <w:div w:id="717050282">
                      <w:marLeft w:val="0"/>
                      <w:marRight w:val="0"/>
                      <w:marTop w:val="0"/>
                      <w:marBottom w:val="0"/>
                      <w:divBdr>
                        <w:top w:val="none" w:sz="0" w:space="0" w:color="auto"/>
                        <w:left w:val="none" w:sz="0" w:space="0" w:color="auto"/>
                        <w:bottom w:val="none" w:sz="0" w:space="0" w:color="auto"/>
                        <w:right w:val="none" w:sz="0" w:space="0" w:color="auto"/>
                      </w:divBdr>
                    </w:div>
                  </w:divsChild>
                </w:div>
                <w:div w:id="269746445">
                  <w:marLeft w:val="0"/>
                  <w:marRight w:val="0"/>
                  <w:marTop w:val="0"/>
                  <w:marBottom w:val="0"/>
                  <w:divBdr>
                    <w:top w:val="none" w:sz="0" w:space="0" w:color="auto"/>
                    <w:left w:val="none" w:sz="0" w:space="0" w:color="auto"/>
                    <w:bottom w:val="none" w:sz="0" w:space="0" w:color="auto"/>
                    <w:right w:val="none" w:sz="0" w:space="0" w:color="auto"/>
                  </w:divBdr>
                  <w:divsChild>
                    <w:div w:id="6391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8602">
      <w:bodyDiv w:val="1"/>
      <w:marLeft w:val="0"/>
      <w:marRight w:val="0"/>
      <w:marTop w:val="0"/>
      <w:marBottom w:val="0"/>
      <w:divBdr>
        <w:top w:val="none" w:sz="0" w:space="0" w:color="auto"/>
        <w:left w:val="none" w:sz="0" w:space="0" w:color="auto"/>
        <w:bottom w:val="none" w:sz="0" w:space="0" w:color="auto"/>
        <w:right w:val="none" w:sz="0" w:space="0" w:color="auto"/>
      </w:divBdr>
      <w:divsChild>
        <w:div w:id="385953695">
          <w:marLeft w:val="0"/>
          <w:marRight w:val="0"/>
          <w:marTop w:val="0"/>
          <w:marBottom w:val="0"/>
          <w:divBdr>
            <w:top w:val="none" w:sz="0" w:space="0" w:color="auto"/>
            <w:left w:val="none" w:sz="0" w:space="0" w:color="auto"/>
            <w:bottom w:val="none" w:sz="0" w:space="0" w:color="auto"/>
            <w:right w:val="none" w:sz="0" w:space="0" w:color="auto"/>
          </w:divBdr>
          <w:divsChild>
            <w:div w:id="2003506658">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sChild>
                    <w:div w:id="13426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32686">
      <w:bodyDiv w:val="1"/>
      <w:marLeft w:val="0"/>
      <w:marRight w:val="0"/>
      <w:marTop w:val="0"/>
      <w:marBottom w:val="0"/>
      <w:divBdr>
        <w:top w:val="none" w:sz="0" w:space="0" w:color="auto"/>
        <w:left w:val="none" w:sz="0" w:space="0" w:color="auto"/>
        <w:bottom w:val="none" w:sz="0" w:space="0" w:color="auto"/>
        <w:right w:val="none" w:sz="0" w:space="0" w:color="auto"/>
      </w:divBdr>
      <w:divsChild>
        <w:div w:id="1906643696">
          <w:marLeft w:val="0"/>
          <w:marRight w:val="0"/>
          <w:marTop w:val="0"/>
          <w:marBottom w:val="0"/>
          <w:divBdr>
            <w:top w:val="none" w:sz="0" w:space="0" w:color="auto"/>
            <w:left w:val="none" w:sz="0" w:space="0" w:color="auto"/>
            <w:bottom w:val="none" w:sz="0" w:space="0" w:color="auto"/>
            <w:right w:val="none" w:sz="0" w:space="0" w:color="auto"/>
          </w:divBdr>
          <w:divsChild>
            <w:div w:id="413165198">
              <w:marLeft w:val="0"/>
              <w:marRight w:val="0"/>
              <w:marTop w:val="0"/>
              <w:marBottom w:val="0"/>
              <w:divBdr>
                <w:top w:val="none" w:sz="0" w:space="0" w:color="auto"/>
                <w:left w:val="none" w:sz="0" w:space="0" w:color="auto"/>
                <w:bottom w:val="none" w:sz="0" w:space="0" w:color="auto"/>
                <w:right w:val="none" w:sz="0" w:space="0" w:color="auto"/>
              </w:divBdr>
              <w:divsChild>
                <w:div w:id="1755974554">
                  <w:marLeft w:val="0"/>
                  <w:marRight w:val="0"/>
                  <w:marTop w:val="0"/>
                  <w:marBottom w:val="0"/>
                  <w:divBdr>
                    <w:top w:val="none" w:sz="0" w:space="0" w:color="auto"/>
                    <w:left w:val="none" w:sz="0" w:space="0" w:color="auto"/>
                    <w:bottom w:val="none" w:sz="0" w:space="0" w:color="auto"/>
                    <w:right w:val="none" w:sz="0" w:space="0" w:color="auto"/>
                  </w:divBdr>
                  <w:divsChild>
                    <w:div w:id="996152067">
                      <w:marLeft w:val="0"/>
                      <w:marRight w:val="0"/>
                      <w:marTop w:val="0"/>
                      <w:marBottom w:val="0"/>
                      <w:divBdr>
                        <w:top w:val="none" w:sz="0" w:space="0" w:color="auto"/>
                        <w:left w:val="none" w:sz="0" w:space="0" w:color="auto"/>
                        <w:bottom w:val="none" w:sz="0" w:space="0" w:color="auto"/>
                        <w:right w:val="none" w:sz="0" w:space="0" w:color="auto"/>
                      </w:divBdr>
                    </w:div>
                  </w:divsChild>
                </w:div>
                <w:div w:id="1200237639">
                  <w:marLeft w:val="0"/>
                  <w:marRight w:val="0"/>
                  <w:marTop w:val="0"/>
                  <w:marBottom w:val="0"/>
                  <w:divBdr>
                    <w:top w:val="none" w:sz="0" w:space="0" w:color="auto"/>
                    <w:left w:val="none" w:sz="0" w:space="0" w:color="auto"/>
                    <w:bottom w:val="none" w:sz="0" w:space="0" w:color="auto"/>
                    <w:right w:val="none" w:sz="0" w:space="0" w:color="auto"/>
                  </w:divBdr>
                  <w:divsChild>
                    <w:div w:id="425200125">
                      <w:marLeft w:val="0"/>
                      <w:marRight w:val="0"/>
                      <w:marTop w:val="0"/>
                      <w:marBottom w:val="0"/>
                      <w:divBdr>
                        <w:top w:val="none" w:sz="0" w:space="0" w:color="auto"/>
                        <w:left w:val="none" w:sz="0" w:space="0" w:color="auto"/>
                        <w:bottom w:val="none" w:sz="0" w:space="0" w:color="auto"/>
                        <w:right w:val="none" w:sz="0" w:space="0" w:color="auto"/>
                      </w:divBdr>
                    </w:div>
                  </w:divsChild>
                </w:div>
                <w:div w:id="862088211">
                  <w:marLeft w:val="0"/>
                  <w:marRight w:val="0"/>
                  <w:marTop w:val="0"/>
                  <w:marBottom w:val="0"/>
                  <w:divBdr>
                    <w:top w:val="none" w:sz="0" w:space="0" w:color="auto"/>
                    <w:left w:val="none" w:sz="0" w:space="0" w:color="auto"/>
                    <w:bottom w:val="none" w:sz="0" w:space="0" w:color="auto"/>
                    <w:right w:val="none" w:sz="0" w:space="0" w:color="auto"/>
                  </w:divBdr>
                  <w:divsChild>
                    <w:div w:id="1161580167">
                      <w:marLeft w:val="0"/>
                      <w:marRight w:val="0"/>
                      <w:marTop w:val="0"/>
                      <w:marBottom w:val="0"/>
                      <w:divBdr>
                        <w:top w:val="none" w:sz="0" w:space="0" w:color="auto"/>
                        <w:left w:val="none" w:sz="0" w:space="0" w:color="auto"/>
                        <w:bottom w:val="none" w:sz="0" w:space="0" w:color="auto"/>
                        <w:right w:val="none" w:sz="0" w:space="0" w:color="auto"/>
                      </w:divBdr>
                    </w:div>
                  </w:divsChild>
                </w:div>
                <w:div w:id="1087312837">
                  <w:marLeft w:val="0"/>
                  <w:marRight w:val="0"/>
                  <w:marTop w:val="0"/>
                  <w:marBottom w:val="0"/>
                  <w:divBdr>
                    <w:top w:val="none" w:sz="0" w:space="0" w:color="auto"/>
                    <w:left w:val="none" w:sz="0" w:space="0" w:color="auto"/>
                    <w:bottom w:val="none" w:sz="0" w:space="0" w:color="auto"/>
                    <w:right w:val="none" w:sz="0" w:space="0" w:color="auto"/>
                  </w:divBdr>
                  <w:divsChild>
                    <w:div w:id="1346245481">
                      <w:marLeft w:val="0"/>
                      <w:marRight w:val="0"/>
                      <w:marTop w:val="0"/>
                      <w:marBottom w:val="0"/>
                      <w:divBdr>
                        <w:top w:val="none" w:sz="0" w:space="0" w:color="auto"/>
                        <w:left w:val="none" w:sz="0" w:space="0" w:color="auto"/>
                        <w:bottom w:val="none" w:sz="0" w:space="0" w:color="auto"/>
                        <w:right w:val="none" w:sz="0" w:space="0" w:color="auto"/>
                      </w:divBdr>
                    </w:div>
                  </w:divsChild>
                </w:div>
                <w:div w:id="639505702">
                  <w:marLeft w:val="0"/>
                  <w:marRight w:val="0"/>
                  <w:marTop w:val="0"/>
                  <w:marBottom w:val="0"/>
                  <w:divBdr>
                    <w:top w:val="none" w:sz="0" w:space="0" w:color="auto"/>
                    <w:left w:val="none" w:sz="0" w:space="0" w:color="auto"/>
                    <w:bottom w:val="none" w:sz="0" w:space="0" w:color="auto"/>
                    <w:right w:val="none" w:sz="0" w:space="0" w:color="auto"/>
                  </w:divBdr>
                  <w:divsChild>
                    <w:div w:id="1779138089">
                      <w:marLeft w:val="0"/>
                      <w:marRight w:val="0"/>
                      <w:marTop w:val="0"/>
                      <w:marBottom w:val="0"/>
                      <w:divBdr>
                        <w:top w:val="none" w:sz="0" w:space="0" w:color="auto"/>
                        <w:left w:val="none" w:sz="0" w:space="0" w:color="auto"/>
                        <w:bottom w:val="none" w:sz="0" w:space="0" w:color="auto"/>
                        <w:right w:val="none" w:sz="0" w:space="0" w:color="auto"/>
                      </w:divBdr>
                    </w:div>
                  </w:divsChild>
                </w:div>
                <w:div w:id="1641153814">
                  <w:marLeft w:val="0"/>
                  <w:marRight w:val="0"/>
                  <w:marTop w:val="0"/>
                  <w:marBottom w:val="0"/>
                  <w:divBdr>
                    <w:top w:val="none" w:sz="0" w:space="0" w:color="auto"/>
                    <w:left w:val="none" w:sz="0" w:space="0" w:color="auto"/>
                    <w:bottom w:val="none" w:sz="0" w:space="0" w:color="auto"/>
                    <w:right w:val="none" w:sz="0" w:space="0" w:color="auto"/>
                  </w:divBdr>
                  <w:divsChild>
                    <w:div w:id="14613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55a008-df7b-4e0b-bb31-425ed5fd38ff">
      <Terms xmlns="http://schemas.microsoft.com/office/infopath/2007/PartnerControls"/>
    </lcf76f155ced4ddcb4097134ff3c332f>
    <TaxCatchAll xmlns="3e02667f-0271-471b-bd6e-11a2e16def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6217119B8D047956AFFB39D26A117" ma:contentTypeVersion="18" ma:contentTypeDescription="Create a new document." ma:contentTypeScope="" ma:versionID="8a4d658085b3eaad43dc7e9daed6657d">
  <xsd:schema xmlns:xsd="http://www.w3.org/2001/XMLSchema" xmlns:xs="http://www.w3.org/2001/XMLSchema" xmlns:p="http://schemas.microsoft.com/office/2006/metadata/properties" xmlns:ns2="17b3010c-9bd0-40b1-b3ae-36a7158f2f93" xmlns:ns3="0655a008-df7b-4e0b-bb31-425ed5fd38ff" xmlns:ns4="3e02667f-0271-471b-bd6e-11a2e16def1d" targetNamespace="http://schemas.microsoft.com/office/2006/metadata/properties" ma:root="true" ma:fieldsID="81748cda62bfb4766b6ba52b7eb14ed7" ns2:_="" ns3:_="" ns4:_="">
    <xsd:import namespace="17b3010c-9bd0-40b1-b3ae-36a7158f2f93"/>
    <xsd:import namespace="0655a008-df7b-4e0b-bb31-425ed5fd38ff"/>
    <xsd:import namespace="3e02667f-0271-471b-bd6e-11a2e16de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3010c-9bd0-40b1-b3ae-36a7158f2f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5a008-df7b-4e0b-bb31-425ed5fd38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a8288e8-6d18-4f58-84d2-ff6549295169}" ma:internalName="TaxCatchAll" ma:showField="CatchAllData" ma:web="17b3010c-9bd0-40b1-b3ae-36a7158f2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69CC9-C2FC-402E-BBA8-4D9105D25CC8}">
  <ds:schemaRefs>
    <ds:schemaRef ds:uri="http://schemas.microsoft.com/office/2006/metadata/properties"/>
    <ds:schemaRef ds:uri="http://schemas.microsoft.com/office/infopath/2007/PartnerControls"/>
    <ds:schemaRef ds:uri="0655a008-df7b-4e0b-bb31-425ed5fd38ff"/>
    <ds:schemaRef ds:uri="3e02667f-0271-471b-bd6e-11a2e16def1d"/>
  </ds:schemaRefs>
</ds:datastoreItem>
</file>

<file path=customXml/itemProps2.xml><?xml version="1.0" encoding="utf-8"?>
<ds:datastoreItem xmlns:ds="http://schemas.openxmlformats.org/officeDocument/2006/customXml" ds:itemID="{95E78176-094C-4867-A0E8-CB9105791C0C}">
  <ds:schemaRefs>
    <ds:schemaRef ds:uri="http://schemas.microsoft.com/sharepoint/v3/contenttype/forms"/>
  </ds:schemaRefs>
</ds:datastoreItem>
</file>

<file path=customXml/itemProps3.xml><?xml version="1.0" encoding="utf-8"?>
<ds:datastoreItem xmlns:ds="http://schemas.openxmlformats.org/officeDocument/2006/customXml" ds:itemID="{9A7F225B-5191-478F-923D-1AA348543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3010c-9bd0-40b1-b3ae-36a7158f2f93"/>
    <ds:schemaRef ds:uri="0655a008-df7b-4e0b-bb31-425ed5fd38ff"/>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61A72-CC00-D343-9B9B-84F1991F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4235</TotalTime>
  <Pages>68</Pages>
  <Words>25304</Words>
  <Characters>144233</Characters>
  <Application>Microsoft Office Word</Application>
  <DocSecurity>0</DocSecurity>
  <Lines>1201</Lines>
  <Paragraphs>338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ballardini</dc:creator>
  <cp:keywords/>
  <dc:description/>
  <cp:lastModifiedBy>LEG Author</cp:lastModifiedBy>
  <cp:revision>44</cp:revision>
  <dcterms:created xsi:type="dcterms:W3CDTF">2024-06-10T14:51:00Z</dcterms:created>
  <dcterms:modified xsi:type="dcterms:W3CDTF">2025-03-27T05:47:00Z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0x0101002BE6217119B8D047956AFFB39D26A117</vt:lpwstr>
  </property>
</Properties>
</file>